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CC1A7" w14:textId="77777777" w:rsidR="00A56608" w:rsidRPr="00585291" w:rsidRDefault="00A56608" w:rsidP="007F4E6D">
      <w:pPr>
        <w:tabs>
          <w:tab w:val="center" w:pos="4536"/>
          <w:tab w:val="right" w:pos="9072"/>
        </w:tabs>
        <w:spacing w:after="0" w:line="240" w:lineRule="auto"/>
        <w:jc w:val="right"/>
        <w:rPr>
          <w:rFonts w:ascii="Times New Roman" w:eastAsia="Calibri" w:hAnsi="Times New Roman" w:cs="Times New Roman"/>
          <w:b/>
          <w:i/>
          <w:sz w:val="24"/>
          <w:szCs w:val="24"/>
        </w:rPr>
      </w:pPr>
    </w:p>
    <w:p w14:paraId="221DFF3C" w14:textId="36ED22C8" w:rsidR="00C1144B" w:rsidRPr="00585291" w:rsidRDefault="00350080" w:rsidP="007F4E6D">
      <w:pPr>
        <w:tabs>
          <w:tab w:val="center" w:pos="4536"/>
          <w:tab w:val="right" w:pos="9072"/>
        </w:tabs>
        <w:spacing w:after="0" w:line="240" w:lineRule="auto"/>
        <w:jc w:val="right"/>
        <w:rPr>
          <w:rFonts w:ascii="Times New Roman" w:eastAsia="Calibri" w:hAnsi="Times New Roman" w:cs="Times New Roman"/>
          <w:b/>
          <w:i/>
          <w:sz w:val="24"/>
          <w:szCs w:val="24"/>
        </w:rPr>
      </w:pPr>
      <w:r w:rsidRPr="00585291">
        <w:rPr>
          <w:rFonts w:ascii="Times New Roman" w:eastAsia="Calibri" w:hAnsi="Times New Roman" w:cs="Times New Roman"/>
          <w:b/>
          <w:i/>
          <w:sz w:val="24"/>
          <w:szCs w:val="24"/>
        </w:rPr>
        <w:t xml:space="preserve">Приложение </w:t>
      </w:r>
      <w:r w:rsidR="00585291" w:rsidRPr="00585291">
        <w:rPr>
          <w:rFonts w:ascii="Times New Roman" w:eastAsia="Calibri" w:hAnsi="Times New Roman" w:cs="Times New Roman"/>
          <w:b/>
          <w:i/>
          <w:sz w:val="24"/>
          <w:szCs w:val="24"/>
        </w:rPr>
        <w:t>З</w:t>
      </w:r>
    </w:p>
    <w:p w14:paraId="44D1F3CE" w14:textId="77777777" w:rsidR="00C1144B" w:rsidRPr="00585291" w:rsidRDefault="007F4E6D" w:rsidP="00C1144B">
      <w:pPr>
        <w:spacing w:after="0" w:line="240" w:lineRule="auto"/>
        <w:rPr>
          <w:rFonts w:ascii="Times New Roman" w:eastAsia="Times New Roman" w:hAnsi="Times New Roman" w:cs="Times New Roman"/>
          <w:b/>
          <w:snapToGrid w:val="0"/>
          <w:kern w:val="28"/>
          <w:sz w:val="24"/>
          <w:szCs w:val="24"/>
        </w:rPr>
      </w:pPr>
      <w:r w:rsidRPr="00585291">
        <w:rPr>
          <w:rFonts w:ascii="Times New Roman" w:eastAsia="Times New Roman" w:hAnsi="Times New Roman" w:cs="Times New Roman"/>
          <w:b/>
          <w:snapToGrid w:val="0"/>
          <w:kern w:val="28"/>
          <w:sz w:val="24"/>
          <w:szCs w:val="24"/>
          <w:lang w:val="en-US"/>
        </w:rPr>
        <w:t xml:space="preserve">I. </w:t>
      </w:r>
      <w:r w:rsidR="00C1144B" w:rsidRPr="00585291">
        <w:rPr>
          <w:rFonts w:ascii="Times New Roman" w:eastAsia="Times New Roman" w:hAnsi="Times New Roman" w:cs="Times New Roman"/>
          <w:b/>
          <w:snapToGrid w:val="0"/>
          <w:kern w:val="28"/>
          <w:sz w:val="24"/>
          <w:szCs w:val="24"/>
        </w:rPr>
        <w:t>ИЗПОЛЗВАНИ СЪКРАЩЕНИЯ</w:t>
      </w:r>
      <w:r w:rsidR="001B13CE" w:rsidRPr="00585291">
        <w:rPr>
          <w:rFonts w:ascii="Times New Roman" w:eastAsia="Times New Roman" w:hAnsi="Times New Roman" w:cs="Times New Roman"/>
          <w:b/>
          <w:snapToGrid w:val="0"/>
          <w:kern w:val="28"/>
          <w:sz w:val="24"/>
          <w:szCs w:val="24"/>
        </w:rPr>
        <w:t>:</w:t>
      </w:r>
    </w:p>
    <w:p w14:paraId="4582ED51" w14:textId="77777777" w:rsidR="00C1144B" w:rsidRPr="00585291" w:rsidRDefault="00C1144B" w:rsidP="00C1144B">
      <w:pPr>
        <w:spacing w:after="0" w:line="240" w:lineRule="auto"/>
        <w:rPr>
          <w:rFonts w:ascii="Times New Roman" w:eastAsia="Times New Roman" w:hAnsi="Times New Roman" w:cs="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6867"/>
      </w:tblGrid>
      <w:tr w:rsidR="00CB183A" w:rsidRPr="00585291" w14:paraId="7B161264" w14:textId="77777777" w:rsidTr="00585291">
        <w:tc>
          <w:tcPr>
            <w:tcW w:w="1211" w:type="pct"/>
            <w:shd w:val="clear" w:color="auto" w:fill="D9D9D9"/>
          </w:tcPr>
          <w:p w14:paraId="691F0915" w14:textId="4F292E44" w:rsidR="00CB183A" w:rsidRPr="00585291" w:rsidRDefault="0084483A" w:rsidP="008B34EF">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АДБФП</w:t>
            </w:r>
          </w:p>
        </w:tc>
        <w:tc>
          <w:tcPr>
            <w:tcW w:w="3789" w:type="pct"/>
            <w:shd w:val="clear" w:color="auto" w:fill="F2F2F2" w:themeFill="background1" w:themeFillShade="F2"/>
          </w:tcPr>
          <w:p w14:paraId="66AC4D15" w14:textId="6574B0B5" w:rsidR="00CB183A" w:rsidRPr="00DF6AF4" w:rsidRDefault="0084483A" w:rsidP="007D08E6">
            <w:pPr>
              <w:spacing w:after="0" w:line="240" w:lineRule="auto"/>
              <w:ind w:left="288" w:right="288"/>
              <w:jc w:val="both"/>
              <w:rPr>
                <w:rFonts w:ascii="Times New Roman" w:eastAsia="Times New Roman" w:hAnsi="Times New Roman" w:cs="Times New Roman"/>
                <w:snapToGrid w:val="0"/>
                <w:sz w:val="24"/>
                <w:szCs w:val="24"/>
              </w:rPr>
            </w:pPr>
            <w:r w:rsidRPr="0084483A">
              <w:rPr>
                <w:rFonts w:ascii="Times New Roman" w:eastAsia="Times New Roman" w:hAnsi="Times New Roman" w:cs="Times New Roman"/>
                <w:snapToGrid w:val="0"/>
                <w:sz w:val="24"/>
                <w:szCs w:val="24"/>
              </w:rPr>
              <w:t>Административен договор за предоставяне на безвъзмездна финансова помощ.</w:t>
            </w:r>
          </w:p>
        </w:tc>
      </w:tr>
      <w:tr w:rsidR="0084483A" w:rsidRPr="00585291" w14:paraId="748FB461" w14:textId="77777777" w:rsidTr="00585291">
        <w:tc>
          <w:tcPr>
            <w:tcW w:w="1211" w:type="pct"/>
            <w:shd w:val="clear" w:color="auto" w:fill="D9D9D9"/>
          </w:tcPr>
          <w:p w14:paraId="576AAC28" w14:textId="3CFED61D"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БФП</w:t>
            </w:r>
          </w:p>
        </w:tc>
        <w:tc>
          <w:tcPr>
            <w:tcW w:w="3789" w:type="pct"/>
            <w:shd w:val="clear" w:color="auto" w:fill="F2F2F2" w:themeFill="background1" w:themeFillShade="F2"/>
          </w:tcPr>
          <w:p w14:paraId="325B5319" w14:textId="1768DDCB"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Безвъзмездна финансова помощ</w:t>
            </w:r>
          </w:p>
        </w:tc>
      </w:tr>
      <w:tr w:rsidR="0084483A" w:rsidRPr="00585291" w14:paraId="6D262918" w14:textId="77777777" w:rsidTr="00585291">
        <w:tc>
          <w:tcPr>
            <w:tcW w:w="1211" w:type="pct"/>
            <w:shd w:val="clear" w:color="auto" w:fill="D9D9D9"/>
          </w:tcPr>
          <w:p w14:paraId="62C4B9A8" w14:textId="64B5152B"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ВОМР</w:t>
            </w:r>
          </w:p>
        </w:tc>
        <w:tc>
          <w:tcPr>
            <w:tcW w:w="3789" w:type="pct"/>
            <w:shd w:val="clear" w:color="auto" w:fill="F2F2F2" w:themeFill="background1" w:themeFillShade="F2"/>
          </w:tcPr>
          <w:p w14:paraId="30133D5F" w14:textId="556BA972" w:rsidR="0084483A" w:rsidRPr="00DF6AF4" w:rsidRDefault="00190A51" w:rsidP="0084483A">
            <w:pPr>
              <w:spacing w:after="0" w:line="240" w:lineRule="auto"/>
              <w:ind w:left="288" w:right="288"/>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w:t>
            </w:r>
            <w:r w:rsidR="0084483A" w:rsidRPr="0084483A">
              <w:rPr>
                <w:rFonts w:ascii="Times New Roman" w:eastAsia="Times New Roman" w:hAnsi="Times New Roman" w:cs="Times New Roman"/>
                <w:snapToGrid w:val="0"/>
                <w:sz w:val="24"/>
                <w:szCs w:val="24"/>
              </w:rPr>
              <w:t>Водено от общностите местно развитие</w:t>
            </w:r>
            <w:r>
              <w:rPr>
                <w:rFonts w:ascii="Times New Roman" w:eastAsia="Times New Roman" w:hAnsi="Times New Roman" w:cs="Times New Roman"/>
                <w:snapToGrid w:val="0"/>
                <w:sz w:val="24"/>
                <w:szCs w:val="24"/>
              </w:rPr>
              <w:t>“</w:t>
            </w:r>
            <w:r w:rsidR="0084483A" w:rsidRPr="0084483A">
              <w:rPr>
                <w:rFonts w:ascii="Times New Roman" w:eastAsia="Times New Roman" w:hAnsi="Times New Roman" w:cs="Times New Roman"/>
                <w:snapToGrid w:val="0"/>
                <w:sz w:val="24"/>
                <w:szCs w:val="24"/>
              </w:rPr>
              <w:t xml:space="preserve"> от Европейския земеделски фонд за развитие на селските райони</w:t>
            </w:r>
          </w:p>
        </w:tc>
      </w:tr>
      <w:tr w:rsidR="0084483A" w:rsidRPr="00585291" w14:paraId="58B833AC" w14:textId="77777777" w:rsidTr="00585291">
        <w:tc>
          <w:tcPr>
            <w:tcW w:w="1211" w:type="pct"/>
            <w:shd w:val="clear" w:color="auto" w:fill="D9D9D9"/>
          </w:tcPr>
          <w:p w14:paraId="30150B70" w14:textId="605242BE"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ДДС</w:t>
            </w:r>
          </w:p>
        </w:tc>
        <w:tc>
          <w:tcPr>
            <w:tcW w:w="3789" w:type="pct"/>
            <w:shd w:val="clear" w:color="auto" w:fill="F2F2F2" w:themeFill="background1" w:themeFillShade="F2"/>
          </w:tcPr>
          <w:p w14:paraId="32649BC2" w14:textId="37AEE94C"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Данък добавена стойност</w:t>
            </w:r>
          </w:p>
        </w:tc>
      </w:tr>
      <w:tr w:rsidR="0084483A" w:rsidRPr="00585291" w14:paraId="2FFBE37D" w14:textId="77777777" w:rsidTr="00585291">
        <w:tc>
          <w:tcPr>
            <w:tcW w:w="1211" w:type="pct"/>
            <w:shd w:val="clear" w:color="auto" w:fill="D9D9D9"/>
          </w:tcPr>
          <w:p w14:paraId="43414AA2" w14:textId="4C38EA17"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ДМА</w:t>
            </w:r>
          </w:p>
        </w:tc>
        <w:tc>
          <w:tcPr>
            <w:tcW w:w="3789" w:type="pct"/>
            <w:shd w:val="clear" w:color="auto" w:fill="F2F2F2" w:themeFill="background1" w:themeFillShade="F2"/>
          </w:tcPr>
          <w:p w14:paraId="3AD8F355" w14:textId="3E795A42"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Дълготрайни материални активи</w:t>
            </w:r>
          </w:p>
        </w:tc>
      </w:tr>
      <w:tr w:rsidR="0084483A" w:rsidRPr="00585291" w14:paraId="24B46186" w14:textId="77777777" w:rsidTr="00585291">
        <w:tc>
          <w:tcPr>
            <w:tcW w:w="1211" w:type="pct"/>
            <w:shd w:val="clear" w:color="auto" w:fill="D9D9D9"/>
          </w:tcPr>
          <w:p w14:paraId="2922C21B" w14:textId="50887104"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ДНА</w:t>
            </w:r>
          </w:p>
        </w:tc>
        <w:tc>
          <w:tcPr>
            <w:tcW w:w="3789" w:type="pct"/>
            <w:shd w:val="clear" w:color="auto" w:fill="F2F2F2" w:themeFill="background1" w:themeFillShade="F2"/>
          </w:tcPr>
          <w:p w14:paraId="357D5861" w14:textId="1D647488"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Дълготрайни нематериални активи</w:t>
            </w:r>
          </w:p>
        </w:tc>
      </w:tr>
      <w:tr w:rsidR="0084483A" w:rsidRPr="00585291" w14:paraId="4CC6383B" w14:textId="77777777" w:rsidTr="00585291">
        <w:tc>
          <w:tcPr>
            <w:tcW w:w="1211" w:type="pct"/>
            <w:shd w:val="clear" w:color="auto" w:fill="D9D9D9"/>
          </w:tcPr>
          <w:p w14:paraId="2FA799FC" w14:textId="5B81CCFD"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ДФЕС</w:t>
            </w:r>
          </w:p>
        </w:tc>
        <w:tc>
          <w:tcPr>
            <w:tcW w:w="3789" w:type="pct"/>
            <w:shd w:val="clear" w:color="auto" w:fill="F2F2F2" w:themeFill="background1" w:themeFillShade="F2"/>
          </w:tcPr>
          <w:p w14:paraId="4BCB2E90" w14:textId="1E506AE2" w:rsidR="0084483A" w:rsidRPr="00DF6AF4" w:rsidRDefault="0084483A" w:rsidP="0084483A">
            <w:pPr>
              <w:spacing w:after="0" w:line="240" w:lineRule="auto"/>
              <w:ind w:left="289" w:right="289"/>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Договор за функционирането на Европейския съюз</w:t>
            </w:r>
          </w:p>
        </w:tc>
      </w:tr>
      <w:tr w:rsidR="0084483A" w:rsidRPr="00585291" w14:paraId="7E0A1F5E" w14:textId="77777777" w:rsidTr="00585291">
        <w:tc>
          <w:tcPr>
            <w:tcW w:w="1211" w:type="pct"/>
            <w:shd w:val="clear" w:color="auto" w:fill="D9D9D9"/>
          </w:tcPr>
          <w:p w14:paraId="1B8CE14A" w14:textId="56644C57"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ДАНС</w:t>
            </w:r>
          </w:p>
        </w:tc>
        <w:tc>
          <w:tcPr>
            <w:tcW w:w="3789" w:type="pct"/>
            <w:shd w:val="clear" w:color="auto" w:fill="F2F2F2" w:themeFill="background1" w:themeFillShade="F2"/>
          </w:tcPr>
          <w:p w14:paraId="06AB8B42" w14:textId="767EDEB6" w:rsidR="0084483A" w:rsidRPr="00DF6AF4" w:rsidRDefault="0084483A" w:rsidP="0084483A">
            <w:pPr>
              <w:spacing w:after="0" w:line="240" w:lineRule="auto"/>
              <w:ind w:left="289" w:right="289"/>
              <w:jc w:val="both"/>
              <w:rPr>
                <w:rFonts w:ascii="Times New Roman" w:eastAsia="Times New Roman" w:hAnsi="Times New Roman" w:cs="Times New Roman"/>
                <w:snapToGrid w:val="0"/>
                <w:sz w:val="24"/>
                <w:szCs w:val="24"/>
              </w:rPr>
            </w:pPr>
            <w:r w:rsidRPr="004959F3">
              <w:rPr>
                <w:rFonts w:ascii="Times New Roman" w:eastAsia="Calibri" w:hAnsi="Times New Roman" w:cs="Times New Roman"/>
                <w:sz w:val="24"/>
                <w:szCs w:val="24"/>
              </w:rPr>
              <w:t>Държавна агенция „Национална сигурност“</w:t>
            </w:r>
          </w:p>
        </w:tc>
      </w:tr>
      <w:tr w:rsidR="0084483A" w:rsidRPr="00585291" w14:paraId="75601C44" w14:textId="77777777" w:rsidTr="00585291">
        <w:tc>
          <w:tcPr>
            <w:tcW w:w="1211" w:type="pct"/>
            <w:shd w:val="clear" w:color="auto" w:fill="D9D9D9"/>
          </w:tcPr>
          <w:p w14:paraId="56060328" w14:textId="47553CB9" w:rsidR="0084483A" w:rsidDel="004959F3" w:rsidRDefault="0084483A" w:rsidP="0084483A">
            <w:pPr>
              <w:spacing w:after="0" w:line="240" w:lineRule="auto"/>
              <w:ind w:left="288" w:right="288"/>
              <w:rPr>
                <w:rFonts w:ascii="Times New Roman" w:eastAsia="Times New Roman" w:hAnsi="Times New Roman" w:cs="Times New Roman"/>
                <w:b/>
                <w:snapToGrid w:val="0"/>
                <w:sz w:val="24"/>
                <w:szCs w:val="24"/>
              </w:rPr>
            </w:pPr>
            <w:r w:rsidRPr="0084483A">
              <w:rPr>
                <w:rFonts w:ascii="Times New Roman" w:eastAsia="Times New Roman" w:hAnsi="Times New Roman" w:cs="Times New Roman"/>
                <w:b/>
                <w:snapToGrid w:val="0"/>
                <w:sz w:val="24"/>
                <w:szCs w:val="24"/>
              </w:rPr>
              <w:t>ЕФМДРА</w:t>
            </w:r>
          </w:p>
        </w:tc>
        <w:tc>
          <w:tcPr>
            <w:tcW w:w="3789" w:type="pct"/>
            <w:shd w:val="clear" w:color="auto" w:fill="F2F2F2" w:themeFill="background1" w:themeFillShade="F2"/>
          </w:tcPr>
          <w:p w14:paraId="3FB3F238" w14:textId="0E212C3B" w:rsidR="0084483A" w:rsidDel="004959F3" w:rsidRDefault="0084483A" w:rsidP="0084483A">
            <w:pPr>
              <w:spacing w:after="0" w:line="240" w:lineRule="auto"/>
              <w:ind w:left="289" w:right="289"/>
              <w:jc w:val="both"/>
              <w:rPr>
                <w:rFonts w:ascii="Times New Roman" w:eastAsia="Times New Roman" w:hAnsi="Times New Roman" w:cs="Times New Roman"/>
                <w:snapToGrid w:val="0"/>
                <w:sz w:val="24"/>
                <w:szCs w:val="24"/>
              </w:rPr>
            </w:pPr>
            <w:r w:rsidRPr="0084483A">
              <w:rPr>
                <w:rFonts w:ascii="Times New Roman" w:eastAsia="Times New Roman" w:hAnsi="Times New Roman" w:cs="Times New Roman"/>
                <w:snapToGrid w:val="0"/>
                <w:sz w:val="24"/>
                <w:szCs w:val="24"/>
              </w:rPr>
              <w:t>Европейски фонд за морско дело, рибарство и аквакултури</w:t>
            </w:r>
          </w:p>
        </w:tc>
      </w:tr>
      <w:tr w:rsidR="0084483A" w:rsidRPr="00585291" w14:paraId="47D8AA32" w14:textId="77777777" w:rsidTr="00585291">
        <w:tc>
          <w:tcPr>
            <w:tcW w:w="1211" w:type="pct"/>
            <w:shd w:val="clear" w:color="auto" w:fill="D9D9D9"/>
          </w:tcPr>
          <w:p w14:paraId="1F4D0644" w14:textId="140F8AAA"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ЕФРР</w:t>
            </w:r>
          </w:p>
        </w:tc>
        <w:tc>
          <w:tcPr>
            <w:tcW w:w="3789" w:type="pct"/>
            <w:shd w:val="clear" w:color="auto" w:fill="F2F2F2" w:themeFill="background1" w:themeFillShade="F2"/>
          </w:tcPr>
          <w:p w14:paraId="68F63192" w14:textId="33476710" w:rsidR="0084483A" w:rsidRPr="00DF6AF4" w:rsidRDefault="0084483A" w:rsidP="0084483A">
            <w:pPr>
              <w:spacing w:after="0" w:line="240" w:lineRule="auto"/>
              <w:ind w:left="289" w:right="289"/>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Европейски фонд за регионално развитие</w:t>
            </w:r>
          </w:p>
        </w:tc>
      </w:tr>
      <w:tr w:rsidR="0084483A" w:rsidRPr="00585291" w14:paraId="5D428CE1" w14:textId="77777777" w:rsidTr="00585291">
        <w:tc>
          <w:tcPr>
            <w:tcW w:w="1211" w:type="pct"/>
            <w:shd w:val="clear" w:color="auto" w:fill="D9D9D9"/>
          </w:tcPr>
          <w:p w14:paraId="57C32E35" w14:textId="301D6476"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ЕФСУ</w:t>
            </w:r>
          </w:p>
        </w:tc>
        <w:tc>
          <w:tcPr>
            <w:tcW w:w="3789" w:type="pct"/>
            <w:shd w:val="clear" w:color="auto" w:fill="F2F2F2" w:themeFill="background1" w:themeFillShade="F2"/>
          </w:tcPr>
          <w:p w14:paraId="75D09073" w14:textId="3C018E38" w:rsidR="0084483A" w:rsidRPr="00DF6AF4" w:rsidRDefault="0084483A" w:rsidP="0084483A">
            <w:pPr>
              <w:spacing w:after="0" w:line="240" w:lineRule="auto"/>
              <w:ind w:left="289" w:right="289"/>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Европейски фондове за споделено управление</w:t>
            </w:r>
          </w:p>
        </w:tc>
      </w:tr>
      <w:tr w:rsidR="0084483A" w:rsidRPr="00585291" w14:paraId="58D31366" w14:textId="77777777" w:rsidTr="00585291">
        <w:tc>
          <w:tcPr>
            <w:tcW w:w="1211" w:type="pct"/>
            <w:shd w:val="clear" w:color="auto" w:fill="D9D9D9"/>
          </w:tcPr>
          <w:p w14:paraId="35248331" w14:textId="77777777"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ЕК</w:t>
            </w:r>
          </w:p>
        </w:tc>
        <w:tc>
          <w:tcPr>
            <w:tcW w:w="3789" w:type="pct"/>
            <w:shd w:val="clear" w:color="auto" w:fill="F2F2F2" w:themeFill="background1" w:themeFillShade="F2"/>
          </w:tcPr>
          <w:p w14:paraId="54C9B289" w14:textId="77777777"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Европейска комисия</w:t>
            </w:r>
          </w:p>
        </w:tc>
      </w:tr>
      <w:tr w:rsidR="0084483A" w:rsidRPr="00585291" w14:paraId="2A57FA8C" w14:textId="77777777" w:rsidTr="00585291">
        <w:tc>
          <w:tcPr>
            <w:tcW w:w="1211" w:type="pct"/>
            <w:shd w:val="clear" w:color="auto" w:fill="D9D9D9"/>
          </w:tcPr>
          <w:p w14:paraId="21240B6F" w14:textId="77777777"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ЕС</w:t>
            </w:r>
          </w:p>
        </w:tc>
        <w:tc>
          <w:tcPr>
            <w:tcW w:w="3789" w:type="pct"/>
            <w:shd w:val="clear" w:color="auto" w:fill="F2F2F2" w:themeFill="background1" w:themeFillShade="F2"/>
          </w:tcPr>
          <w:p w14:paraId="7ED772B1" w14:textId="77777777"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Европейски съюз</w:t>
            </w:r>
          </w:p>
        </w:tc>
      </w:tr>
      <w:tr w:rsidR="0084483A" w:rsidRPr="00585291" w14:paraId="113BBAA2" w14:textId="77777777" w:rsidTr="00585291">
        <w:tc>
          <w:tcPr>
            <w:tcW w:w="1211" w:type="pct"/>
            <w:shd w:val="clear" w:color="auto" w:fill="D9D9D9"/>
          </w:tcPr>
          <w:p w14:paraId="5643F8EB" w14:textId="5E050932"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ЕСФ+</w:t>
            </w:r>
          </w:p>
        </w:tc>
        <w:tc>
          <w:tcPr>
            <w:tcW w:w="3789" w:type="pct"/>
            <w:shd w:val="clear" w:color="auto" w:fill="F2F2F2" w:themeFill="background1" w:themeFillShade="F2"/>
          </w:tcPr>
          <w:p w14:paraId="08B1349A" w14:textId="29AA9BE4"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9729C4">
              <w:rPr>
                <w:rFonts w:ascii="Times New Roman" w:eastAsia="Times New Roman" w:hAnsi="Times New Roman" w:cs="Times New Roman"/>
                <w:snapToGrid w:val="0"/>
                <w:sz w:val="24"/>
                <w:szCs w:val="24"/>
              </w:rPr>
              <w:t>Европейски социален фонд плюс</w:t>
            </w:r>
          </w:p>
        </w:tc>
      </w:tr>
      <w:tr w:rsidR="0084483A" w:rsidRPr="00585291" w14:paraId="5CAA8827" w14:textId="77777777" w:rsidTr="00585291">
        <w:tc>
          <w:tcPr>
            <w:tcW w:w="1211" w:type="pct"/>
            <w:shd w:val="clear" w:color="auto" w:fill="D9D9D9"/>
          </w:tcPr>
          <w:p w14:paraId="70D3F175" w14:textId="78CFA15E"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ЗА</w:t>
            </w:r>
          </w:p>
        </w:tc>
        <w:tc>
          <w:tcPr>
            <w:tcW w:w="3789" w:type="pct"/>
            <w:shd w:val="clear" w:color="auto" w:fill="F2F2F2" w:themeFill="background1" w:themeFillShade="F2"/>
          </w:tcPr>
          <w:p w14:paraId="0DE31BB4" w14:textId="0D99C50D"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Закон за администрацията</w:t>
            </w:r>
          </w:p>
        </w:tc>
      </w:tr>
      <w:tr w:rsidR="0084483A" w:rsidRPr="00585291" w14:paraId="11D40260" w14:textId="77777777" w:rsidTr="00585291">
        <w:tc>
          <w:tcPr>
            <w:tcW w:w="1211" w:type="pct"/>
            <w:shd w:val="clear" w:color="auto" w:fill="D9D9D9"/>
          </w:tcPr>
          <w:p w14:paraId="2F58E60F" w14:textId="236CB7CA"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ЗДДС</w:t>
            </w:r>
          </w:p>
        </w:tc>
        <w:tc>
          <w:tcPr>
            <w:tcW w:w="3789" w:type="pct"/>
            <w:shd w:val="clear" w:color="auto" w:fill="F2F2F2" w:themeFill="background1" w:themeFillShade="F2"/>
          </w:tcPr>
          <w:p w14:paraId="007E8C2B" w14:textId="2F3FF8C8"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Закон за данък добавена стойност</w:t>
            </w:r>
          </w:p>
        </w:tc>
      </w:tr>
      <w:tr w:rsidR="0084483A" w:rsidRPr="00585291" w14:paraId="127C9658" w14:textId="77777777" w:rsidTr="00585291">
        <w:tc>
          <w:tcPr>
            <w:tcW w:w="1211" w:type="pct"/>
            <w:shd w:val="clear" w:color="auto" w:fill="D9D9D9"/>
          </w:tcPr>
          <w:p w14:paraId="149E7FEC" w14:textId="09D823BC"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ЗДАНС</w:t>
            </w:r>
          </w:p>
        </w:tc>
        <w:tc>
          <w:tcPr>
            <w:tcW w:w="3789" w:type="pct"/>
            <w:shd w:val="clear" w:color="auto" w:fill="F2F2F2" w:themeFill="background1" w:themeFillShade="F2"/>
          </w:tcPr>
          <w:p w14:paraId="1F9E2EF8" w14:textId="442D5033"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Закон за </w:t>
            </w:r>
            <w:r w:rsidRPr="009729C4">
              <w:rPr>
                <w:rFonts w:ascii="Times New Roman" w:eastAsia="Times New Roman" w:hAnsi="Times New Roman" w:cs="Times New Roman"/>
                <w:snapToGrid w:val="0"/>
                <w:sz w:val="24"/>
                <w:szCs w:val="24"/>
              </w:rPr>
              <w:t>Д</w:t>
            </w:r>
            <w:r>
              <w:rPr>
                <w:rFonts w:ascii="Times New Roman" w:eastAsia="Times New Roman" w:hAnsi="Times New Roman" w:cs="Times New Roman"/>
                <w:snapToGrid w:val="0"/>
                <w:sz w:val="24"/>
                <w:szCs w:val="24"/>
              </w:rPr>
              <w:t xml:space="preserve">ържавна агенция </w:t>
            </w:r>
            <w:r w:rsidR="00190A51">
              <w:rPr>
                <w:rFonts w:ascii="Times New Roman" w:eastAsia="Times New Roman" w:hAnsi="Times New Roman" w:cs="Times New Roman"/>
                <w:snapToGrid w:val="0"/>
                <w:sz w:val="24"/>
                <w:szCs w:val="24"/>
              </w:rPr>
              <w:t>„</w:t>
            </w:r>
            <w:r w:rsidRPr="009729C4">
              <w:rPr>
                <w:rFonts w:ascii="Times New Roman" w:eastAsia="Times New Roman" w:hAnsi="Times New Roman" w:cs="Times New Roman"/>
                <w:snapToGrid w:val="0"/>
                <w:sz w:val="24"/>
                <w:szCs w:val="24"/>
              </w:rPr>
              <w:t>Н</w:t>
            </w:r>
            <w:r>
              <w:rPr>
                <w:rFonts w:ascii="Times New Roman" w:eastAsia="Times New Roman" w:hAnsi="Times New Roman" w:cs="Times New Roman"/>
                <w:snapToGrid w:val="0"/>
                <w:sz w:val="24"/>
                <w:szCs w:val="24"/>
              </w:rPr>
              <w:t>ационална сигурност</w:t>
            </w:r>
            <w:r w:rsidR="00190A51">
              <w:rPr>
                <w:rFonts w:ascii="Times New Roman" w:eastAsia="Times New Roman" w:hAnsi="Times New Roman" w:cs="Times New Roman"/>
                <w:snapToGrid w:val="0"/>
                <w:sz w:val="24"/>
                <w:szCs w:val="24"/>
              </w:rPr>
              <w:t>“</w:t>
            </w:r>
          </w:p>
        </w:tc>
      </w:tr>
      <w:tr w:rsidR="0084483A" w:rsidRPr="00585291" w14:paraId="1F7149CD" w14:textId="77777777" w:rsidTr="00585291">
        <w:tc>
          <w:tcPr>
            <w:tcW w:w="1211" w:type="pct"/>
            <w:shd w:val="clear" w:color="auto" w:fill="D9D9D9"/>
          </w:tcPr>
          <w:p w14:paraId="378BBED3" w14:textId="47D76D9A"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ЗКС</w:t>
            </w:r>
          </w:p>
        </w:tc>
        <w:tc>
          <w:tcPr>
            <w:tcW w:w="3789" w:type="pct"/>
            <w:shd w:val="clear" w:color="auto" w:fill="F2F2F2" w:themeFill="background1" w:themeFillShade="F2"/>
          </w:tcPr>
          <w:p w14:paraId="07248790" w14:textId="55FF78B6"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Закон за киберсигурност</w:t>
            </w:r>
          </w:p>
        </w:tc>
      </w:tr>
      <w:tr w:rsidR="0084483A" w:rsidRPr="00585291" w14:paraId="5FDADB37" w14:textId="77777777" w:rsidTr="00585291">
        <w:tc>
          <w:tcPr>
            <w:tcW w:w="1211" w:type="pct"/>
            <w:shd w:val="clear" w:color="auto" w:fill="D9D9D9"/>
          </w:tcPr>
          <w:p w14:paraId="14080055" w14:textId="62FF799C"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ЗУСЕФСУ</w:t>
            </w:r>
          </w:p>
        </w:tc>
        <w:tc>
          <w:tcPr>
            <w:tcW w:w="3789" w:type="pct"/>
            <w:shd w:val="clear" w:color="auto" w:fill="F2F2F2" w:themeFill="background1" w:themeFillShade="F2"/>
          </w:tcPr>
          <w:p w14:paraId="12018869" w14:textId="60705E92"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Закон за управление на средствата от Европейските фондове при споделено управление</w:t>
            </w:r>
          </w:p>
        </w:tc>
      </w:tr>
      <w:tr w:rsidR="0084483A" w:rsidRPr="00585291" w14:paraId="6E739CDF" w14:textId="77777777" w:rsidTr="00585291">
        <w:tc>
          <w:tcPr>
            <w:tcW w:w="1211" w:type="pct"/>
            <w:shd w:val="clear" w:color="auto" w:fill="D9D9D9"/>
          </w:tcPr>
          <w:p w14:paraId="5DB67838" w14:textId="77777777"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ЗОП</w:t>
            </w:r>
          </w:p>
        </w:tc>
        <w:tc>
          <w:tcPr>
            <w:tcW w:w="3789" w:type="pct"/>
            <w:shd w:val="clear" w:color="auto" w:fill="F2F2F2" w:themeFill="background1" w:themeFillShade="F2"/>
          </w:tcPr>
          <w:p w14:paraId="3C2EE77E" w14:textId="77777777"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Закон за обществените поръчки</w:t>
            </w:r>
          </w:p>
        </w:tc>
      </w:tr>
      <w:tr w:rsidR="0084483A" w:rsidRPr="00585291" w14:paraId="2C7D439E" w14:textId="77777777" w:rsidTr="00585291">
        <w:tc>
          <w:tcPr>
            <w:tcW w:w="1211" w:type="pct"/>
            <w:shd w:val="clear" w:color="auto" w:fill="D9D9D9"/>
          </w:tcPr>
          <w:p w14:paraId="39734B1D" w14:textId="520CDC4C"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9729C4">
              <w:rPr>
                <w:rFonts w:ascii="Times New Roman" w:eastAsia="Times New Roman" w:hAnsi="Times New Roman" w:cs="Times New Roman"/>
                <w:b/>
                <w:snapToGrid w:val="0"/>
                <w:sz w:val="24"/>
                <w:szCs w:val="24"/>
              </w:rPr>
              <w:t>ИКТ</w:t>
            </w:r>
          </w:p>
        </w:tc>
        <w:tc>
          <w:tcPr>
            <w:tcW w:w="3789" w:type="pct"/>
            <w:shd w:val="clear" w:color="auto" w:fill="F2F2F2" w:themeFill="background1" w:themeFillShade="F2"/>
          </w:tcPr>
          <w:p w14:paraId="1715702E" w14:textId="647BA88D"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9729C4">
              <w:rPr>
                <w:rFonts w:ascii="Times New Roman" w:eastAsia="Times New Roman" w:hAnsi="Times New Roman" w:cs="Times New Roman"/>
                <w:snapToGrid w:val="0"/>
                <w:sz w:val="24"/>
                <w:szCs w:val="24"/>
              </w:rPr>
              <w:t>Информационни и комуникационни технологии</w:t>
            </w:r>
          </w:p>
        </w:tc>
      </w:tr>
      <w:tr w:rsidR="0084483A" w:rsidRPr="00585291" w14:paraId="21A1064D" w14:textId="77777777" w:rsidTr="00585291">
        <w:tc>
          <w:tcPr>
            <w:tcW w:w="1211" w:type="pct"/>
            <w:shd w:val="clear" w:color="auto" w:fill="D9D9D9"/>
          </w:tcPr>
          <w:p w14:paraId="3161554E" w14:textId="103186DC" w:rsidR="0084483A" w:rsidRPr="00585291" w:rsidRDefault="0084483A" w:rsidP="006D287D">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 xml:space="preserve">ИСУН </w:t>
            </w:r>
          </w:p>
        </w:tc>
        <w:tc>
          <w:tcPr>
            <w:tcW w:w="3789" w:type="pct"/>
            <w:shd w:val="clear" w:color="auto" w:fill="F2F2F2" w:themeFill="background1" w:themeFillShade="F2"/>
          </w:tcPr>
          <w:p w14:paraId="7E125DAF" w14:textId="570F6D1A" w:rsidR="0084483A" w:rsidRPr="00DF6AF4" w:rsidRDefault="0084483A" w:rsidP="006D287D">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 xml:space="preserve">Информационна система за управление и наблюдение на средствата от ЕС в България </w:t>
            </w:r>
          </w:p>
        </w:tc>
      </w:tr>
      <w:tr w:rsidR="0084483A" w:rsidRPr="00585291" w14:paraId="3D7FFF60" w14:textId="77777777" w:rsidTr="00585291">
        <w:tc>
          <w:tcPr>
            <w:tcW w:w="1211" w:type="pct"/>
            <w:shd w:val="clear" w:color="auto" w:fill="D9D9D9"/>
          </w:tcPr>
          <w:p w14:paraId="6497709E" w14:textId="5194C862"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ИУГВП</w:t>
            </w:r>
          </w:p>
        </w:tc>
        <w:tc>
          <w:tcPr>
            <w:tcW w:w="3789" w:type="pct"/>
            <w:shd w:val="clear" w:color="auto" w:fill="F2F2F2" w:themeFill="background1" w:themeFillShade="F2"/>
          </w:tcPr>
          <w:p w14:paraId="20C8415B" w14:textId="196A9EEE"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84483A">
              <w:rPr>
                <w:rFonts w:ascii="Times New Roman" w:eastAsia="Times New Roman" w:hAnsi="Times New Roman" w:cs="Times New Roman"/>
                <w:snapToGrid w:val="0"/>
                <w:sz w:val="24"/>
                <w:szCs w:val="24"/>
              </w:rPr>
              <w:t>Инструмент за финансова подкрепа за управлението на границите и визовата политика</w:t>
            </w:r>
          </w:p>
        </w:tc>
      </w:tr>
      <w:tr w:rsidR="0084483A" w:rsidRPr="00585291" w14:paraId="2CCA6547" w14:textId="77777777" w:rsidTr="00585291">
        <w:tc>
          <w:tcPr>
            <w:tcW w:w="1211" w:type="pct"/>
            <w:shd w:val="clear" w:color="auto" w:fill="D9D9D9"/>
          </w:tcPr>
          <w:p w14:paraId="01E2B584" w14:textId="07F1E268"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КБ</w:t>
            </w:r>
          </w:p>
        </w:tc>
        <w:tc>
          <w:tcPr>
            <w:tcW w:w="3789" w:type="pct"/>
            <w:shd w:val="clear" w:color="auto" w:fill="F2F2F2" w:themeFill="background1" w:themeFillShade="F2"/>
          </w:tcPr>
          <w:p w14:paraId="715A35AF" w14:textId="74D01FED"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Конкретен бенфициент</w:t>
            </w:r>
          </w:p>
        </w:tc>
      </w:tr>
      <w:tr w:rsidR="0084483A" w:rsidRPr="00585291" w14:paraId="5E124ECC" w14:textId="77777777" w:rsidTr="00585291">
        <w:tc>
          <w:tcPr>
            <w:tcW w:w="1211" w:type="pct"/>
            <w:shd w:val="clear" w:color="auto" w:fill="D9D9D9"/>
          </w:tcPr>
          <w:p w14:paraId="397B7809" w14:textId="77777777"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КЕП</w:t>
            </w:r>
          </w:p>
        </w:tc>
        <w:tc>
          <w:tcPr>
            <w:tcW w:w="3789" w:type="pct"/>
            <w:shd w:val="clear" w:color="auto" w:fill="F2F2F2" w:themeFill="background1" w:themeFillShade="F2"/>
          </w:tcPr>
          <w:p w14:paraId="50B8D6B9" w14:textId="77777777"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Квалифициран електронен подпис</w:t>
            </w:r>
          </w:p>
        </w:tc>
      </w:tr>
      <w:tr w:rsidR="0084483A" w:rsidRPr="00585291" w14:paraId="6F14B011" w14:textId="77777777" w:rsidTr="00585291">
        <w:tc>
          <w:tcPr>
            <w:tcW w:w="1211" w:type="pct"/>
            <w:shd w:val="clear" w:color="auto" w:fill="D9D9D9"/>
          </w:tcPr>
          <w:p w14:paraId="3E3A1F09" w14:textId="740F8B4B"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КФ</w:t>
            </w:r>
          </w:p>
        </w:tc>
        <w:tc>
          <w:tcPr>
            <w:tcW w:w="3789" w:type="pct"/>
            <w:shd w:val="clear" w:color="auto" w:fill="F2F2F2" w:themeFill="background1" w:themeFillShade="F2"/>
          </w:tcPr>
          <w:p w14:paraId="56C56DDE" w14:textId="135FB017"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Кохезионен Фонд</w:t>
            </w:r>
          </w:p>
        </w:tc>
      </w:tr>
      <w:tr w:rsidR="0084483A" w:rsidRPr="00585291" w14:paraId="1095D0BE" w14:textId="77777777" w:rsidTr="00585291">
        <w:tc>
          <w:tcPr>
            <w:tcW w:w="1211" w:type="pct"/>
            <w:shd w:val="clear" w:color="auto" w:fill="D9D9D9"/>
          </w:tcPr>
          <w:p w14:paraId="6E93B488" w14:textId="72A4DC76"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МЕУ</w:t>
            </w:r>
          </w:p>
        </w:tc>
        <w:tc>
          <w:tcPr>
            <w:tcW w:w="3789" w:type="pct"/>
            <w:shd w:val="clear" w:color="auto" w:fill="F2F2F2" w:themeFill="background1" w:themeFillShade="F2"/>
          </w:tcPr>
          <w:p w14:paraId="3381AB4F" w14:textId="6DB05C59"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Министерство на електронното управление</w:t>
            </w:r>
          </w:p>
        </w:tc>
      </w:tr>
      <w:tr w:rsidR="0084483A" w:rsidRPr="00585291" w14:paraId="5C2E4071" w14:textId="77777777" w:rsidTr="00585291">
        <w:tc>
          <w:tcPr>
            <w:tcW w:w="1211" w:type="pct"/>
            <w:shd w:val="clear" w:color="auto" w:fill="D9D9D9"/>
          </w:tcPr>
          <w:p w14:paraId="2DE1A350" w14:textId="1DF9765F"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МИС</w:t>
            </w:r>
          </w:p>
        </w:tc>
        <w:tc>
          <w:tcPr>
            <w:tcW w:w="3789" w:type="pct"/>
            <w:shd w:val="clear" w:color="auto" w:fill="F2F2F2" w:themeFill="background1" w:themeFillShade="F2"/>
          </w:tcPr>
          <w:p w14:paraId="4443129F" w14:textId="0CDCECD3"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Мрежова и информационна сигурност</w:t>
            </w:r>
          </w:p>
        </w:tc>
      </w:tr>
      <w:tr w:rsidR="0084483A" w:rsidRPr="00585291" w14:paraId="79BCAF7B" w14:textId="77777777" w:rsidTr="00585291">
        <w:tc>
          <w:tcPr>
            <w:tcW w:w="1211" w:type="pct"/>
            <w:shd w:val="clear" w:color="auto" w:fill="D9D9D9"/>
          </w:tcPr>
          <w:p w14:paraId="524DAC68" w14:textId="19E47B4E"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МЗ</w:t>
            </w:r>
          </w:p>
        </w:tc>
        <w:tc>
          <w:tcPr>
            <w:tcW w:w="3789" w:type="pct"/>
            <w:shd w:val="clear" w:color="auto" w:fill="F2F2F2" w:themeFill="background1" w:themeFillShade="F2"/>
          </w:tcPr>
          <w:p w14:paraId="08DBF7C3" w14:textId="6162638B"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Междинно звено</w:t>
            </w:r>
          </w:p>
        </w:tc>
      </w:tr>
      <w:tr w:rsidR="0084483A" w:rsidRPr="00585291" w14:paraId="5723DD9E" w14:textId="77777777" w:rsidTr="00585291">
        <w:tc>
          <w:tcPr>
            <w:tcW w:w="1211" w:type="pct"/>
            <w:shd w:val="clear" w:color="auto" w:fill="D9D9D9"/>
          </w:tcPr>
          <w:p w14:paraId="56A8B81B" w14:textId="77777777"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МС</w:t>
            </w:r>
          </w:p>
        </w:tc>
        <w:tc>
          <w:tcPr>
            <w:tcW w:w="3789" w:type="pct"/>
            <w:shd w:val="clear" w:color="auto" w:fill="F2F2F2" w:themeFill="background1" w:themeFillShade="F2"/>
          </w:tcPr>
          <w:p w14:paraId="21ABCEA9" w14:textId="77777777"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Министерски съвет</w:t>
            </w:r>
          </w:p>
        </w:tc>
      </w:tr>
      <w:tr w:rsidR="0084483A" w:rsidRPr="00585291" w14:paraId="1662446D" w14:textId="77777777" w:rsidTr="00585291">
        <w:tc>
          <w:tcPr>
            <w:tcW w:w="1211" w:type="pct"/>
            <w:shd w:val="clear" w:color="auto" w:fill="D9D9D9"/>
          </w:tcPr>
          <w:p w14:paraId="63DA7243" w14:textId="3A9843FB"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НКС</w:t>
            </w:r>
          </w:p>
        </w:tc>
        <w:tc>
          <w:tcPr>
            <w:tcW w:w="3789" w:type="pct"/>
            <w:shd w:val="clear" w:color="auto" w:fill="F2F2F2" w:themeFill="background1" w:themeFillShade="F2"/>
          </w:tcPr>
          <w:p w14:paraId="4E5E6555" w14:textId="349CA5D4"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9729C4">
              <w:rPr>
                <w:rFonts w:ascii="Times New Roman" w:eastAsia="Times New Roman" w:hAnsi="Times New Roman" w:cs="Times New Roman"/>
                <w:snapToGrid w:val="0"/>
                <w:sz w:val="24"/>
                <w:szCs w:val="24"/>
              </w:rPr>
              <w:t>Националната система за киберсигурност</w:t>
            </w:r>
          </w:p>
        </w:tc>
      </w:tr>
      <w:tr w:rsidR="0084483A" w:rsidRPr="00585291" w14:paraId="1FB42AC3" w14:textId="77777777" w:rsidTr="00585291">
        <w:tc>
          <w:tcPr>
            <w:tcW w:w="1211" w:type="pct"/>
            <w:shd w:val="clear" w:color="auto" w:fill="D9D9D9"/>
          </w:tcPr>
          <w:p w14:paraId="43CD6650" w14:textId="6062CB66" w:rsidR="0084483A" w:rsidRPr="00585291" w:rsidDel="004959F3" w:rsidRDefault="0084483A" w:rsidP="0084483A">
            <w:pPr>
              <w:spacing w:after="0" w:line="240" w:lineRule="auto"/>
              <w:ind w:left="288" w:right="288"/>
              <w:rPr>
                <w:rFonts w:ascii="Times New Roman" w:eastAsia="Times New Roman" w:hAnsi="Times New Roman" w:cs="Times New Roman"/>
                <w:b/>
                <w:snapToGrid w:val="0"/>
                <w:sz w:val="24"/>
                <w:szCs w:val="24"/>
              </w:rPr>
            </w:pPr>
            <w:r w:rsidRPr="009729C4">
              <w:rPr>
                <w:rFonts w:ascii="Times New Roman" w:eastAsia="Times New Roman" w:hAnsi="Times New Roman" w:cs="Times New Roman"/>
                <w:b/>
                <w:snapToGrid w:val="0"/>
                <w:sz w:val="24"/>
                <w:szCs w:val="24"/>
              </w:rPr>
              <w:t>НКОМКС</w:t>
            </w:r>
          </w:p>
        </w:tc>
        <w:tc>
          <w:tcPr>
            <w:tcW w:w="3789" w:type="pct"/>
            <w:shd w:val="clear" w:color="auto" w:fill="F2F2F2" w:themeFill="background1" w:themeFillShade="F2"/>
          </w:tcPr>
          <w:p w14:paraId="39DAF34A" w14:textId="1A6F31AC" w:rsidR="0084483A" w:rsidRPr="00DF6AF4" w:rsidDel="004959F3"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9729C4">
              <w:rPr>
                <w:rFonts w:ascii="Times New Roman" w:eastAsia="Times New Roman" w:hAnsi="Times New Roman" w:cs="Times New Roman"/>
                <w:snapToGrid w:val="0"/>
                <w:sz w:val="24"/>
                <w:szCs w:val="24"/>
              </w:rPr>
              <w:t>Национална координационно-организационна мрежа за киберсигурност</w:t>
            </w:r>
          </w:p>
        </w:tc>
      </w:tr>
      <w:tr w:rsidR="0084483A" w:rsidRPr="00585291" w14:paraId="6A8569D8" w14:textId="77777777" w:rsidTr="00585291">
        <w:tc>
          <w:tcPr>
            <w:tcW w:w="1211" w:type="pct"/>
            <w:shd w:val="clear" w:color="auto" w:fill="D9D9D9"/>
          </w:tcPr>
          <w:p w14:paraId="1689CEB0" w14:textId="77777777"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ПМС</w:t>
            </w:r>
          </w:p>
        </w:tc>
        <w:tc>
          <w:tcPr>
            <w:tcW w:w="3789" w:type="pct"/>
            <w:shd w:val="clear" w:color="auto" w:fill="F2F2F2" w:themeFill="background1" w:themeFillShade="F2"/>
          </w:tcPr>
          <w:p w14:paraId="3FCB04D6" w14:textId="77777777"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Постановление на Министерски съвет</w:t>
            </w:r>
          </w:p>
        </w:tc>
      </w:tr>
      <w:tr w:rsidR="0084483A" w:rsidRPr="00585291" w14:paraId="7BD38B4C" w14:textId="77777777" w:rsidTr="00585291">
        <w:tc>
          <w:tcPr>
            <w:tcW w:w="1211" w:type="pct"/>
            <w:shd w:val="clear" w:color="auto" w:fill="D9D9D9"/>
          </w:tcPr>
          <w:p w14:paraId="7297DB33" w14:textId="1568BE77"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ПНИИДИТ</w:t>
            </w:r>
          </w:p>
        </w:tc>
        <w:tc>
          <w:tcPr>
            <w:tcW w:w="3789" w:type="pct"/>
            <w:shd w:val="clear" w:color="auto" w:fill="F2F2F2" w:themeFill="background1" w:themeFillShade="F2"/>
          </w:tcPr>
          <w:p w14:paraId="46C12C76" w14:textId="2A4147EB"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Програма „Научни изследвания, иновации и дигитализация за интелигентна специализация“ 2021-2027</w:t>
            </w:r>
          </w:p>
        </w:tc>
      </w:tr>
      <w:tr w:rsidR="0084483A" w:rsidRPr="00585291" w14:paraId="1F6125CC" w14:textId="77777777" w:rsidTr="00585291">
        <w:tc>
          <w:tcPr>
            <w:tcW w:w="1211" w:type="pct"/>
            <w:shd w:val="clear" w:color="auto" w:fill="D9D9D9"/>
          </w:tcPr>
          <w:p w14:paraId="5C10A226" w14:textId="29D15969"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ППЗОП</w:t>
            </w:r>
          </w:p>
        </w:tc>
        <w:tc>
          <w:tcPr>
            <w:tcW w:w="3789" w:type="pct"/>
            <w:shd w:val="clear" w:color="auto" w:fill="F2F2F2" w:themeFill="background1" w:themeFillShade="F2"/>
          </w:tcPr>
          <w:p w14:paraId="05296054" w14:textId="2A5FC13E"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3F7EE3">
              <w:rPr>
                <w:rFonts w:ascii="Times New Roman" w:eastAsia="Times New Roman" w:hAnsi="Times New Roman" w:cs="Times New Roman"/>
                <w:snapToGrid w:val="0"/>
                <w:sz w:val="24"/>
                <w:szCs w:val="24"/>
              </w:rPr>
              <w:t>Правилник за прилагане на Закона за общ</w:t>
            </w:r>
            <w:r w:rsidR="00190A51">
              <w:rPr>
                <w:rFonts w:ascii="Times New Roman" w:eastAsia="Times New Roman" w:hAnsi="Times New Roman" w:cs="Times New Roman"/>
                <w:snapToGrid w:val="0"/>
                <w:sz w:val="24"/>
                <w:szCs w:val="24"/>
              </w:rPr>
              <w:t>е</w:t>
            </w:r>
            <w:r w:rsidRPr="003F7EE3">
              <w:rPr>
                <w:rFonts w:ascii="Times New Roman" w:eastAsia="Times New Roman" w:hAnsi="Times New Roman" w:cs="Times New Roman"/>
                <w:snapToGrid w:val="0"/>
                <w:sz w:val="24"/>
                <w:szCs w:val="24"/>
              </w:rPr>
              <w:t>ствените поръчки</w:t>
            </w:r>
          </w:p>
        </w:tc>
      </w:tr>
      <w:tr w:rsidR="0084483A" w:rsidRPr="00585291" w14:paraId="791AEA03" w14:textId="77777777" w:rsidTr="00585291">
        <w:tc>
          <w:tcPr>
            <w:tcW w:w="1211" w:type="pct"/>
            <w:shd w:val="clear" w:color="auto" w:fill="D9D9D9"/>
          </w:tcPr>
          <w:p w14:paraId="735688A5" w14:textId="6E638E42"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РУО</w:t>
            </w:r>
          </w:p>
        </w:tc>
        <w:tc>
          <w:tcPr>
            <w:tcW w:w="3789" w:type="pct"/>
            <w:shd w:val="clear" w:color="auto" w:fill="F2F2F2" w:themeFill="background1" w:themeFillShade="F2"/>
          </w:tcPr>
          <w:p w14:paraId="59C51747" w14:textId="5E397DEE"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Ръководител на Управляващия орган</w:t>
            </w:r>
          </w:p>
        </w:tc>
      </w:tr>
      <w:tr w:rsidR="0084483A" w:rsidRPr="00585291" w14:paraId="6AC628CE" w14:textId="77777777" w:rsidTr="00585291">
        <w:tc>
          <w:tcPr>
            <w:tcW w:w="1211" w:type="pct"/>
            <w:shd w:val="clear" w:color="auto" w:fill="D9D9D9"/>
          </w:tcPr>
          <w:p w14:paraId="14D61EBE" w14:textId="6D725A0F"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lastRenderedPageBreak/>
              <w:t>УО</w:t>
            </w:r>
          </w:p>
        </w:tc>
        <w:tc>
          <w:tcPr>
            <w:tcW w:w="3789" w:type="pct"/>
            <w:shd w:val="clear" w:color="auto" w:fill="F2F2F2" w:themeFill="background1" w:themeFillShade="F2"/>
          </w:tcPr>
          <w:p w14:paraId="756625D4" w14:textId="35023E8A"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Управляващ орган</w:t>
            </w:r>
          </w:p>
        </w:tc>
      </w:tr>
      <w:tr w:rsidR="0084483A" w:rsidRPr="00585291" w14:paraId="2B6329BB" w14:textId="77777777" w:rsidTr="00585291">
        <w:tc>
          <w:tcPr>
            <w:tcW w:w="1211" w:type="pct"/>
            <w:shd w:val="clear" w:color="auto" w:fill="D9D9D9"/>
          </w:tcPr>
          <w:p w14:paraId="485873AF" w14:textId="7A8D38A0"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ФСП</w:t>
            </w:r>
          </w:p>
        </w:tc>
        <w:tc>
          <w:tcPr>
            <w:tcW w:w="3789" w:type="pct"/>
            <w:shd w:val="clear" w:color="auto" w:fill="F2F2F2" w:themeFill="background1" w:themeFillShade="F2"/>
          </w:tcPr>
          <w:p w14:paraId="045AD327" w14:textId="16C2473E"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Фонд за справедлив преход</w:t>
            </w:r>
          </w:p>
        </w:tc>
      </w:tr>
      <w:tr w:rsidR="0084483A" w:rsidRPr="00585291" w14:paraId="740D03E1" w14:textId="77777777" w:rsidTr="00585291">
        <w:tc>
          <w:tcPr>
            <w:tcW w:w="1211" w:type="pct"/>
            <w:shd w:val="clear" w:color="auto" w:fill="D9D9D9"/>
          </w:tcPr>
          <w:p w14:paraId="24A88B62" w14:textId="47BBB32E" w:rsidR="0084483A"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ФВС</w:t>
            </w:r>
          </w:p>
        </w:tc>
        <w:tc>
          <w:tcPr>
            <w:tcW w:w="3789" w:type="pct"/>
            <w:shd w:val="clear" w:color="auto" w:fill="F2F2F2" w:themeFill="background1" w:themeFillShade="F2"/>
          </w:tcPr>
          <w:p w14:paraId="70F7F8B4" w14:textId="246EB67E"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Ф</w:t>
            </w:r>
            <w:r w:rsidRPr="009729C4">
              <w:rPr>
                <w:rFonts w:ascii="Times New Roman" w:eastAsia="Times New Roman" w:hAnsi="Times New Roman" w:cs="Times New Roman"/>
                <w:snapToGrid w:val="0"/>
                <w:sz w:val="24"/>
                <w:szCs w:val="24"/>
              </w:rPr>
              <w:t>онд „Вътрешна сигурност“</w:t>
            </w:r>
          </w:p>
        </w:tc>
      </w:tr>
      <w:tr w:rsidR="0084483A" w:rsidRPr="00585291" w14:paraId="330642F6" w14:textId="77777777" w:rsidTr="00585291">
        <w:trPr>
          <w:trHeight w:val="337"/>
        </w:trPr>
        <w:tc>
          <w:tcPr>
            <w:tcW w:w="1211" w:type="pct"/>
            <w:shd w:val="clear" w:color="auto" w:fill="D9D9D9"/>
          </w:tcPr>
          <w:p w14:paraId="01DF8BE6" w14:textId="77777777"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ФК</w:t>
            </w:r>
          </w:p>
        </w:tc>
        <w:tc>
          <w:tcPr>
            <w:tcW w:w="3789" w:type="pct"/>
            <w:shd w:val="clear" w:color="auto" w:fill="F2F2F2" w:themeFill="background1" w:themeFillShade="F2"/>
          </w:tcPr>
          <w:p w14:paraId="7806AC20" w14:textId="77777777"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DF6AF4">
              <w:rPr>
                <w:rFonts w:ascii="Times New Roman" w:eastAsia="Times New Roman" w:hAnsi="Times New Roman" w:cs="Times New Roman"/>
                <w:snapToGrid w:val="0"/>
                <w:sz w:val="24"/>
                <w:szCs w:val="24"/>
              </w:rPr>
              <w:t>Формуляр за кандидатстване</w:t>
            </w:r>
          </w:p>
        </w:tc>
      </w:tr>
      <w:tr w:rsidR="0084483A" w:rsidRPr="00585291" w14:paraId="3DCD02DD" w14:textId="77777777" w:rsidTr="00585291">
        <w:trPr>
          <w:trHeight w:val="337"/>
        </w:trPr>
        <w:tc>
          <w:tcPr>
            <w:tcW w:w="1211" w:type="pct"/>
            <w:shd w:val="clear" w:color="auto" w:fill="D9D9D9"/>
          </w:tcPr>
          <w:p w14:paraId="4E4997AF" w14:textId="758797D1"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ФУМИ</w:t>
            </w:r>
          </w:p>
        </w:tc>
        <w:tc>
          <w:tcPr>
            <w:tcW w:w="3789" w:type="pct"/>
            <w:shd w:val="clear" w:color="auto" w:fill="F2F2F2" w:themeFill="background1" w:themeFillShade="F2"/>
          </w:tcPr>
          <w:p w14:paraId="784D0530" w14:textId="2CD6B040"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84483A">
              <w:rPr>
                <w:rFonts w:ascii="Times New Roman" w:eastAsia="Times New Roman" w:hAnsi="Times New Roman" w:cs="Times New Roman"/>
                <w:snapToGrid w:val="0"/>
                <w:sz w:val="24"/>
                <w:szCs w:val="24"/>
              </w:rPr>
              <w:t xml:space="preserve">Фонд </w:t>
            </w:r>
            <w:r w:rsidR="00190A51">
              <w:rPr>
                <w:rFonts w:ascii="Times New Roman" w:eastAsia="Times New Roman" w:hAnsi="Times New Roman" w:cs="Times New Roman"/>
                <w:snapToGrid w:val="0"/>
                <w:sz w:val="24"/>
                <w:szCs w:val="24"/>
              </w:rPr>
              <w:t>„</w:t>
            </w:r>
            <w:r w:rsidRPr="0084483A">
              <w:rPr>
                <w:rFonts w:ascii="Times New Roman" w:eastAsia="Times New Roman" w:hAnsi="Times New Roman" w:cs="Times New Roman"/>
                <w:snapToGrid w:val="0"/>
                <w:sz w:val="24"/>
                <w:szCs w:val="24"/>
              </w:rPr>
              <w:t>Убежище, миграция и интеграция</w:t>
            </w:r>
            <w:r w:rsidR="00190A51">
              <w:rPr>
                <w:rFonts w:ascii="Times New Roman" w:eastAsia="Times New Roman" w:hAnsi="Times New Roman" w:cs="Times New Roman"/>
                <w:snapToGrid w:val="0"/>
                <w:sz w:val="24"/>
                <w:szCs w:val="24"/>
              </w:rPr>
              <w:t>“</w:t>
            </w:r>
          </w:p>
        </w:tc>
      </w:tr>
      <w:tr w:rsidR="0084483A" w:rsidRPr="00585291" w14:paraId="3B61D126" w14:textId="77777777" w:rsidTr="00585291">
        <w:trPr>
          <w:trHeight w:val="337"/>
        </w:trPr>
        <w:tc>
          <w:tcPr>
            <w:tcW w:w="1211" w:type="pct"/>
            <w:shd w:val="clear" w:color="auto" w:fill="D9D9D9"/>
          </w:tcPr>
          <w:p w14:paraId="19B56F14" w14:textId="1DD8FF3C" w:rsidR="0084483A" w:rsidRPr="00585291" w:rsidRDefault="0084483A" w:rsidP="0084483A">
            <w:pPr>
              <w:spacing w:after="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ЦМР</w:t>
            </w:r>
          </w:p>
        </w:tc>
        <w:tc>
          <w:tcPr>
            <w:tcW w:w="3789" w:type="pct"/>
            <w:shd w:val="clear" w:color="auto" w:fill="F2F2F2" w:themeFill="background1" w:themeFillShade="F2"/>
          </w:tcPr>
          <w:p w14:paraId="60731E64" w14:textId="694B7B25" w:rsidR="0084483A" w:rsidRPr="00DF6AF4" w:rsidRDefault="0084483A" w:rsidP="0084483A">
            <w:pPr>
              <w:spacing w:after="0" w:line="240" w:lineRule="auto"/>
              <w:ind w:left="288" w:right="288"/>
              <w:jc w:val="both"/>
              <w:rPr>
                <w:rFonts w:ascii="Times New Roman" w:eastAsia="Times New Roman" w:hAnsi="Times New Roman" w:cs="Times New Roman"/>
                <w:snapToGrid w:val="0"/>
                <w:sz w:val="24"/>
                <w:szCs w:val="24"/>
              </w:rPr>
            </w:pPr>
            <w:r w:rsidRPr="003F7EE3">
              <w:rPr>
                <w:rFonts w:ascii="Times New Roman" w:eastAsia="Times New Roman" w:hAnsi="Times New Roman" w:cs="Times New Roman"/>
                <w:snapToGrid w:val="0"/>
                <w:sz w:val="24"/>
                <w:szCs w:val="24"/>
              </w:rPr>
              <w:t>Център за мониторинг и реакция на киберинциденти</w:t>
            </w:r>
          </w:p>
        </w:tc>
      </w:tr>
    </w:tbl>
    <w:p w14:paraId="3CA07745" w14:textId="77777777" w:rsidR="00F62836" w:rsidRPr="00585291" w:rsidRDefault="00F62836" w:rsidP="00F56BC0">
      <w:pPr>
        <w:spacing w:after="0" w:line="240" w:lineRule="auto"/>
        <w:rPr>
          <w:rFonts w:ascii="Times New Roman" w:eastAsia="Times New Roman" w:hAnsi="Times New Roman" w:cs="Times New Roman"/>
          <w:b/>
          <w:snapToGrid w:val="0"/>
          <w:kern w:val="28"/>
          <w:sz w:val="24"/>
          <w:szCs w:val="24"/>
          <w:lang w:val="en-US"/>
        </w:rPr>
      </w:pPr>
    </w:p>
    <w:p w14:paraId="5DB40117" w14:textId="2B357399" w:rsidR="00F56BC0" w:rsidRPr="00585291" w:rsidRDefault="007F4E6D" w:rsidP="00F56BC0">
      <w:pPr>
        <w:spacing w:after="0" w:line="240" w:lineRule="auto"/>
        <w:rPr>
          <w:rFonts w:ascii="Times New Roman" w:eastAsia="Times New Roman" w:hAnsi="Times New Roman" w:cs="Times New Roman"/>
          <w:b/>
          <w:snapToGrid w:val="0"/>
          <w:kern w:val="28"/>
          <w:sz w:val="24"/>
          <w:szCs w:val="24"/>
        </w:rPr>
      </w:pPr>
      <w:r w:rsidRPr="00585291">
        <w:rPr>
          <w:rFonts w:ascii="Times New Roman" w:eastAsia="Times New Roman" w:hAnsi="Times New Roman" w:cs="Times New Roman"/>
          <w:b/>
          <w:snapToGrid w:val="0"/>
          <w:kern w:val="28"/>
          <w:sz w:val="24"/>
          <w:szCs w:val="24"/>
          <w:lang w:val="en-US"/>
        </w:rPr>
        <w:t xml:space="preserve">II. </w:t>
      </w:r>
      <w:r w:rsidR="00DF094A" w:rsidRPr="00585291">
        <w:rPr>
          <w:rFonts w:ascii="Times New Roman" w:eastAsia="Times New Roman" w:hAnsi="Times New Roman" w:cs="Times New Roman"/>
          <w:b/>
          <w:snapToGrid w:val="0"/>
          <w:kern w:val="28"/>
          <w:sz w:val="24"/>
          <w:szCs w:val="24"/>
        </w:rPr>
        <w:t>ОСНОВНИ ДЕФИНИЦИИ</w:t>
      </w:r>
      <w:r w:rsidR="009B0FAC" w:rsidRPr="00585291">
        <w:rPr>
          <w:rFonts w:ascii="Times New Roman" w:eastAsia="Times New Roman" w:hAnsi="Times New Roman" w:cs="Times New Roman"/>
          <w:b/>
          <w:snapToGrid w:val="0"/>
          <w:kern w:val="28"/>
          <w:sz w:val="24"/>
          <w:szCs w:val="24"/>
        </w:rPr>
        <w:t>:</w:t>
      </w:r>
    </w:p>
    <w:p w14:paraId="5D9AC55E" w14:textId="77777777" w:rsidR="00E12165" w:rsidRPr="00585291" w:rsidRDefault="00E12165" w:rsidP="00F56BC0">
      <w:pPr>
        <w:spacing w:after="0" w:line="240" w:lineRule="auto"/>
        <w:rPr>
          <w:rFonts w:ascii="Times New Roman" w:eastAsia="Times New Roman" w:hAnsi="Times New Roman" w:cs="Times New Roman"/>
          <w:b/>
          <w:snapToGrid w:val="0"/>
          <w:kern w:val="28"/>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831"/>
      </w:tblGrid>
      <w:tr w:rsidR="00B93257" w:rsidRPr="00585291" w14:paraId="53EBEFD7" w14:textId="77777777" w:rsidTr="002E07CC">
        <w:tc>
          <w:tcPr>
            <w:tcW w:w="2633" w:type="dxa"/>
            <w:shd w:val="clear" w:color="auto" w:fill="E6E6E6"/>
          </w:tcPr>
          <w:p w14:paraId="2788DAA8" w14:textId="14A40FBB" w:rsidR="00B93257" w:rsidRPr="00585291" w:rsidRDefault="00B93257" w:rsidP="00F14642">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Административен договор за предоставяне на безвъзмездна финансова помощ</w:t>
            </w:r>
          </w:p>
        </w:tc>
        <w:tc>
          <w:tcPr>
            <w:tcW w:w="6831" w:type="dxa"/>
            <w:shd w:val="clear" w:color="auto" w:fill="F3F3F3"/>
          </w:tcPr>
          <w:p w14:paraId="48392923" w14:textId="1506BF0D" w:rsidR="00B93257" w:rsidRPr="00585291" w:rsidRDefault="00B93257" w:rsidP="00B93257">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 xml:space="preserve">Изричното волеизявление в писмена форма на </w:t>
            </w:r>
            <w:r w:rsidR="0045059F" w:rsidRPr="00585291">
              <w:rPr>
                <w:rFonts w:ascii="Times New Roman" w:eastAsia="Times New Roman" w:hAnsi="Times New Roman" w:cs="Times New Roman"/>
                <w:snapToGrid w:val="0"/>
                <w:sz w:val="24"/>
                <w:szCs w:val="24"/>
              </w:rPr>
              <w:t>Овластеното от Ръководителя на Управляващия орган на ПНИИДИТ 2021-2027 г. лице</w:t>
            </w:r>
            <w:r w:rsidRPr="00585291">
              <w:rPr>
                <w:rFonts w:ascii="Times New Roman" w:eastAsia="Times New Roman" w:hAnsi="Times New Roman" w:cs="Times New Roman"/>
                <w:snapToGrid w:val="0"/>
                <w:sz w:val="24"/>
                <w:szCs w:val="24"/>
              </w:rPr>
              <w:t xml:space="preserve"> по смисъла на § 1, т. 1 от Допълнителните разпоредби на ЗУСЕФСУ</w:t>
            </w:r>
            <w:r w:rsidR="00190A51">
              <w:rPr>
                <w:rFonts w:ascii="Times New Roman" w:eastAsia="Times New Roman" w:hAnsi="Times New Roman" w:cs="Times New Roman"/>
                <w:snapToGrid w:val="0"/>
                <w:sz w:val="24"/>
                <w:szCs w:val="24"/>
              </w:rPr>
              <w:t>.</w:t>
            </w:r>
          </w:p>
        </w:tc>
      </w:tr>
      <w:tr w:rsidR="00CB183A" w:rsidRPr="00585291" w14:paraId="72E6AE49" w14:textId="77777777" w:rsidTr="002E07CC">
        <w:tc>
          <w:tcPr>
            <w:tcW w:w="2633" w:type="dxa"/>
            <w:shd w:val="clear" w:color="auto" w:fill="E6E6E6"/>
          </w:tcPr>
          <w:p w14:paraId="3740A0B9" w14:textId="2C5CA223" w:rsidR="00CB183A" w:rsidRPr="00585291" w:rsidRDefault="00CB183A" w:rsidP="00F14642">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Бенефициент</w:t>
            </w:r>
          </w:p>
        </w:tc>
        <w:tc>
          <w:tcPr>
            <w:tcW w:w="6831" w:type="dxa"/>
            <w:shd w:val="clear" w:color="auto" w:fill="F3F3F3"/>
          </w:tcPr>
          <w:p w14:paraId="45629B25" w14:textId="1AED795F" w:rsidR="00CB183A" w:rsidRPr="00585291" w:rsidRDefault="00CB183A" w:rsidP="00BC6DBA">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 xml:space="preserve">Лицето или неперсонифицираното образувание по смисъла на чл. 2, т. 9 от Регламент (ЕС) No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w:t>
            </w:r>
            <w:r w:rsidR="00BC6DBA" w:rsidRPr="00585291">
              <w:rPr>
                <w:rFonts w:ascii="Times New Roman" w:eastAsia="Times New Roman" w:hAnsi="Times New Roman" w:cs="Times New Roman"/>
                <w:snapToGrid w:val="0"/>
                <w:sz w:val="24"/>
                <w:szCs w:val="24"/>
              </w:rPr>
              <w:t>границите и визовата политика.</w:t>
            </w:r>
          </w:p>
        </w:tc>
      </w:tr>
      <w:tr w:rsidR="00B93257" w:rsidRPr="00585291" w14:paraId="58B5B4D5" w14:textId="77777777" w:rsidTr="002E07CC">
        <w:tc>
          <w:tcPr>
            <w:tcW w:w="2633" w:type="dxa"/>
            <w:shd w:val="clear" w:color="auto" w:fill="E6E6E6"/>
          </w:tcPr>
          <w:p w14:paraId="41861F29" w14:textId="7217E839" w:rsidR="00B93257" w:rsidRPr="00585291" w:rsidRDefault="00B93257" w:rsidP="00B93257">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Дейност</w:t>
            </w:r>
          </w:p>
        </w:tc>
        <w:tc>
          <w:tcPr>
            <w:tcW w:w="6831" w:type="dxa"/>
            <w:shd w:val="clear" w:color="auto" w:fill="F3F3F3"/>
          </w:tcPr>
          <w:p w14:paraId="516632BF" w14:textId="1A34D29D" w:rsidR="00B93257" w:rsidRPr="00585291" w:rsidRDefault="00B93257" w:rsidP="00B93257">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съответната инвестиция.</w:t>
            </w:r>
          </w:p>
        </w:tc>
      </w:tr>
      <w:tr w:rsidR="00B040D6" w:rsidRPr="00585291" w14:paraId="7BD2B2D9" w14:textId="77777777" w:rsidTr="002E07CC">
        <w:tc>
          <w:tcPr>
            <w:tcW w:w="2633" w:type="dxa"/>
            <w:shd w:val="clear" w:color="auto" w:fill="E6E6E6"/>
          </w:tcPr>
          <w:p w14:paraId="244CC67A" w14:textId="48F8ECD2" w:rsidR="00B040D6" w:rsidRPr="00585291" w:rsidRDefault="00B040D6" w:rsidP="004959F3">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 xml:space="preserve">Индикатор за </w:t>
            </w:r>
            <w:r>
              <w:rPr>
                <w:rFonts w:ascii="Times New Roman" w:eastAsia="Times New Roman" w:hAnsi="Times New Roman" w:cs="Times New Roman"/>
                <w:b/>
                <w:snapToGrid w:val="0"/>
                <w:sz w:val="24"/>
                <w:szCs w:val="24"/>
              </w:rPr>
              <w:t xml:space="preserve">изпълнение </w:t>
            </w:r>
          </w:p>
        </w:tc>
        <w:tc>
          <w:tcPr>
            <w:tcW w:w="6831" w:type="dxa"/>
            <w:shd w:val="clear" w:color="auto" w:fill="F3F3F3"/>
          </w:tcPr>
          <w:p w14:paraId="3067090B" w14:textId="58F5390D" w:rsidR="00B040D6" w:rsidRPr="00585291" w:rsidRDefault="00B040D6" w:rsidP="00B040D6">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 xml:space="preserve">Индикатор (показател) за </w:t>
            </w:r>
            <w:r>
              <w:rPr>
                <w:rFonts w:ascii="Times New Roman" w:eastAsia="Times New Roman" w:hAnsi="Times New Roman" w:cs="Times New Roman"/>
                <w:snapToGrid w:val="0"/>
                <w:sz w:val="24"/>
                <w:szCs w:val="24"/>
              </w:rPr>
              <w:t>изпълнение е поле във ФК, което се попълва от кандидата за измерване на ефективността на изпълняваните дейности.</w:t>
            </w:r>
          </w:p>
        </w:tc>
      </w:tr>
      <w:tr w:rsidR="009D01C5" w:rsidRPr="00585291" w14:paraId="3302C866" w14:textId="77777777" w:rsidTr="002E07CC">
        <w:tc>
          <w:tcPr>
            <w:tcW w:w="2633" w:type="dxa"/>
            <w:shd w:val="clear" w:color="auto" w:fill="E6E6E6"/>
          </w:tcPr>
          <w:p w14:paraId="728140EB" w14:textId="5229EB5D" w:rsidR="009D01C5" w:rsidRPr="00585291" w:rsidRDefault="009D01C5" w:rsidP="00F14642">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Кандидат</w:t>
            </w:r>
          </w:p>
        </w:tc>
        <w:tc>
          <w:tcPr>
            <w:tcW w:w="6831" w:type="dxa"/>
            <w:shd w:val="clear" w:color="auto" w:fill="F3F3F3"/>
          </w:tcPr>
          <w:p w14:paraId="63A4594D" w14:textId="1C307879" w:rsidR="009D01C5" w:rsidRPr="00585291" w:rsidRDefault="009D01C5" w:rsidP="00B8010A">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Физическо лице, юридическо лице и техни обединения, които кандидатстват за безвъзмездна финансова помощ чрез подаване на проектно предложение или на финансов план за бюджетна линия</w:t>
            </w:r>
            <w:r w:rsidR="00190A51">
              <w:rPr>
                <w:rFonts w:ascii="Times New Roman" w:eastAsia="Times New Roman" w:hAnsi="Times New Roman" w:cs="Times New Roman"/>
                <w:snapToGrid w:val="0"/>
                <w:sz w:val="24"/>
                <w:szCs w:val="24"/>
              </w:rPr>
              <w:t>.</w:t>
            </w:r>
          </w:p>
        </w:tc>
      </w:tr>
      <w:tr w:rsidR="00051C25" w:rsidRPr="00585291" w14:paraId="11DA4908" w14:textId="77777777" w:rsidTr="002E07CC">
        <w:tc>
          <w:tcPr>
            <w:tcW w:w="2633" w:type="dxa"/>
            <w:shd w:val="clear" w:color="auto" w:fill="E6E6E6"/>
          </w:tcPr>
          <w:p w14:paraId="1D8294EA" w14:textId="259AB259" w:rsidR="00051C25" w:rsidRPr="00585291" w:rsidRDefault="00051C25" w:rsidP="00F14642">
            <w:pPr>
              <w:spacing w:before="100" w:beforeAutospacing="1" w:after="100" w:afterAutospacing="1" w:line="240" w:lineRule="auto"/>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Конституент</w:t>
            </w:r>
          </w:p>
        </w:tc>
        <w:tc>
          <w:tcPr>
            <w:tcW w:w="6831" w:type="dxa"/>
            <w:shd w:val="clear" w:color="auto" w:fill="F3F3F3"/>
          </w:tcPr>
          <w:p w14:paraId="35978BC8" w14:textId="433447FD" w:rsidR="00051C25" w:rsidRPr="00051C25" w:rsidRDefault="00051C25" w:rsidP="00051C25">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Физическо лице, юридическо лице и техни обединения</w:t>
            </w:r>
            <w:r>
              <w:rPr>
                <w:rFonts w:ascii="Times New Roman" w:eastAsia="Times New Roman" w:hAnsi="Times New Roman" w:cs="Times New Roman"/>
                <w:snapToGrid w:val="0"/>
                <w:sz w:val="24"/>
                <w:szCs w:val="24"/>
              </w:rPr>
              <w:t>, които формално или неформално са част от партньорск</w:t>
            </w:r>
            <w:r w:rsidR="00190A51">
              <w:rPr>
                <w:rFonts w:ascii="Times New Roman" w:eastAsia="Times New Roman" w:hAnsi="Times New Roman" w:cs="Times New Roman"/>
                <w:snapToGrid w:val="0"/>
                <w:sz w:val="24"/>
                <w:szCs w:val="24"/>
              </w:rPr>
              <w:t>а</w:t>
            </w:r>
            <w:r>
              <w:rPr>
                <w:rFonts w:ascii="Times New Roman" w:eastAsia="Times New Roman" w:hAnsi="Times New Roman" w:cs="Times New Roman"/>
                <w:snapToGrid w:val="0"/>
                <w:sz w:val="24"/>
                <w:szCs w:val="24"/>
              </w:rPr>
              <w:t xml:space="preserve"> мрежа за колективна реакция при настъпване на инцидент с киберсигурността, обменят опит и провеждат съвместни мерки по превенция на киберпрестъпления, участват в информационни и образователни кампании за киберхигиена и пр.</w:t>
            </w:r>
          </w:p>
        </w:tc>
      </w:tr>
      <w:tr w:rsidR="00C92876" w:rsidRPr="00585291" w14:paraId="08FCB42B" w14:textId="77777777" w:rsidTr="002E07CC">
        <w:tc>
          <w:tcPr>
            <w:tcW w:w="2633" w:type="dxa"/>
            <w:shd w:val="clear" w:color="auto" w:fill="E6E6E6"/>
          </w:tcPr>
          <w:p w14:paraId="23E1494E" w14:textId="471B7157" w:rsidR="00C92876" w:rsidRPr="00585291" w:rsidRDefault="00C92876" w:rsidP="00F14642">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Междинно звено</w:t>
            </w:r>
          </w:p>
        </w:tc>
        <w:tc>
          <w:tcPr>
            <w:tcW w:w="6831" w:type="dxa"/>
            <w:shd w:val="clear" w:color="auto" w:fill="F3F3F3"/>
          </w:tcPr>
          <w:p w14:paraId="14C5F2B5" w14:textId="06CE580B" w:rsidR="00C92876" w:rsidRPr="00585291" w:rsidRDefault="00C92876" w:rsidP="0047491B">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Дирекция „Управление на програми“ към Министерството на електронното управление.</w:t>
            </w:r>
          </w:p>
        </w:tc>
      </w:tr>
      <w:tr w:rsidR="009D01C5" w:rsidRPr="00585291" w14:paraId="6A8A150C" w14:textId="77777777" w:rsidTr="002E07CC">
        <w:tc>
          <w:tcPr>
            <w:tcW w:w="2633" w:type="dxa"/>
            <w:shd w:val="clear" w:color="auto" w:fill="E6E6E6"/>
          </w:tcPr>
          <w:p w14:paraId="36851510" w14:textId="30171D31" w:rsidR="009D01C5" w:rsidRPr="00585291" w:rsidRDefault="009D01C5" w:rsidP="00F14642">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 xml:space="preserve">Нередност </w:t>
            </w:r>
          </w:p>
        </w:tc>
        <w:tc>
          <w:tcPr>
            <w:tcW w:w="6831" w:type="dxa"/>
            <w:shd w:val="clear" w:color="auto" w:fill="F3F3F3"/>
          </w:tcPr>
          <w:p w14:paraId="2A85D005" w14:textId="5D7FAE7E" w:rsidR="009D01C5" w:rsidRPr="00585291" w:rsidRDefault="009D01C5" w:rsidP="00B8010A">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490818" w:rsidRPr="00585291" w14:paraId="32B3C8A0" w14:textId="77777777" w:rsidTr="002E07CC">
        <w:tc>
          <w:tcPr>
            <w:tcW w:w="2633" w:type="dxa"/>
            <w:shd w:val="clear" w:color="auto" w:fill="E6E6E6"/>
          </w:tcPr>
          <w:p w14:paraId="6BB530FE" w14:textId="77777777" w:rsidR="00490818" w:rsidRPr="00585291" w:rsidRDefault="00490818" w:rsidP="00490818">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lastRenderedPageBreak/>
              <w:t>Ненанасяне на значителни вреди</w:t>
            </w:r>
          </w:p>
        </w:tc>
        <w:tc>
          <w:tcPr>
            <w:tcW w:w="6831" w:type="dxa"/>
            <w:shd w:val="clear" w:color="auto" w:fill="F3F3F3"/>
          </w:tcPr>
          <w:p w14:paraId="21256581" w14:textId="77777777" w:rsidR="00490818" w:rsidRPr="00585291" w:rsidRDefault="00490818" w:rsidP="00490818">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„Ненанасяне на значителни вреди“ означава да не се подкрепят или извършват ико</w:t>
            </w:r>
            <w:bookmarkStart w:id="0" w:name="_GoBack"/>
            <w:bookmarkEnd w:id="0"/>
            <w:r w:rsidRPr="00585291">
              <w:rPr>
                <w:rFonts w:ascii="Times New Roman" w:eastAsia="Times New Roman" w:hAnsi="Times New Roman" w:cs="Times New Roman"/>
                <w:snapToGrid w:val="0"/>
                <w:sz w:val="24"/>
                <w:szCs w:val="24"/>
              </w:rPr>
              <w:t>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0A4237" w:rsidRPr="00585291" w14:paraId="09E58C65" w14:textId="77777777" w:rsidTr="002E07CC">
        <w:tc>
          <w:tcPr>
            <w:tcW w:w="2633" w:type="dxa"/>
            <w:shd w:val="clear" w:color="auto" w:fill="E6E6E6"/>
          </w:tcPr>
          <w:p w14:paraId="14373F19" w14:textId="2769D96B" w:rsidR="000A4237" w:rsidRPr="00585291" w:rsidRDefault="000A4237" w:rsidP="000A4237">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Одитен орган</w:t>
            </w:r>
          </w:p>
        </w:tc>
        <w:tc>
          <w:tcPr>
            <w:tcW w:w="6831" w:type="dxa"/>
            <w:shd w:val="clear" w:color="auto" w:fill="F3F3F3"/>
          </w:tcPr>
          <w:p w14:paraId="267C4EBE" w14:textId="273BF752" w:rsidR="000A4237" w:rsidRPr="00585291" w:rsidRDefault="000A4237" w:rsidP="000A4237">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 xml:space="preserve">Изпълнителна агенция „Одит на средствата от Европейския съюз“ към </w:t>
            </w:r>
            <w:r w:rsidR="00646209" w:rsidRPr="00585291">
              <w:rPr>
                <w:rFonts w:ascii="Times New Roman" w:eastAsia="Times New Roman" w:hAnsi="Times New Roman" w:cs="Times New Roman"/>
                <w:snapToGrid w:val="0"/>
                <w:sz w:val="24"/>
                <w:szCs w:val="24"/>
              </w:rPr>
              <w:t>М</w:t>
            </w:r>
            <w:r w:rsidRPr="00585291">
              <w:rPr>
                <w:rFonts w:ascii="Times New Roman" w:eastAsia="Times New Roman" w:hAnsi="Times New Roman" w:cs="Times New Roman"/>
                <w:snapToGrid w:val="0"/>
                <w:sz w:val="24"/>
                <w:szCs w:val="24"/>
              </w:rPr>
              <w:t>инистъра на финансите.</w:t>
            </w:r>
          </w:p>
        </w:tc>
      </w:tr>
      <w:tr w:rsidR="004F42D1" w:rsidRPr="00585291" w14:paraId="486AF531" w14:textId="77777777" w:rsidTr="002E07CC">
        <w:tc>
          <w:tcPr>
            <w:tcW w:w="2633" w:type="dxa"/>
            <w:shd w:val="clear" w:color="auto" w:fill="E6E6E6"/>
          </w:tcPr>
          <w:p w14:paraId="56098BE5" w14:textId="3F84B867" w:rsidR="004F42D1" w:rsidRPr="00585291" w:rsidRDefault="004F42D1" w:rsidP="000A4237">
            <w:pPr>
              <w:spacing w:before="100" w:beforeAutospacing="1" w:after="100" w:afterAutospacing="1" w:line="240" w:lineRule="auto"/>
              <w:rPr>
                <w:rFonts w:ascii="Times New Roman" w:eastAsia="Times New Roman" w:hAnsi="Times New Roman" w:cs="Times New Roman"/>
                <w:b/>
                <w:snapToGrid w:val="0"/>
                <w:sz w:val="24"/>
                <w:szCs w:val="24"/>
                <w:lang w:val="en-US"/>
              </w:rPr>
            </w:pPr>
            <w:r w:rsidRPr="00585291">
              <w:rPr>
                <w:rFonts w:ascii="Times New Roman" w:eastAsia="Times New Roman" w:hAnsi="Times New Roman" w:cs="Times New Roman"/>
                <w:b/>
                <w:snapToGrid w:val="0"/>
                <w:sz w:val="24"/>
                <w:szCs w:val="24"/>
              </w:rPr>
              <w:t>Операция</w:t>
            </w:r>
          </w:p>
        </w:tc>
        <w:tc>
          <w:tcPr>
            <w:tcW w:w="6831" w:type="dxa"/>
            <w:shd w:val="clear" w:color="auto" w:fill="F3F3F3"/>
          </w:tcPr>
          <w:p w14:paraId="4748A190" w14:textId="2B095CF2" w:rsidR="004F42D1" w:rsidRPr="00585291" w:rsidRDefault="004F42D1" w:rsidP="000A4237">
            <w:pPr>
              <w:spacing w:before="100" w:beforeAutospacing="1" w:after="100" w:afterAutospacing="1" w:line="240" w:lineRule="auto"/>
              <w:jc w:val="both"/>
              <w:rPr>
                <w:rFonts w:ascii="Times New Roman" w:eastAsia="Times New Roman" w:hAnsi="Times New Roman" w:cs="Times New Roman"/>
                <w:snapToGrid w:val="0"/>
                <w:sz w:val="24"/>
                <w:szCs w:val="24"/>
                <w:lang w:val="en-US"/>
              </w:rPr>
            </w:pPr>
            <w:r w:rsidRPr="00585291">
              <w:rPr>
                <w:rFonts w:ascii="Times New Roman" w:eastAsia="Times New Roman" w:hAnsi="Times New Roman" w:cs="Times New Roman"/>
                <w:snapToGrid w:val="0"/>
                <w:sz w:val="24"/>
                <w:szCs w:val="24"/>
              </w:rPr>
              <w:t xml:space="preserve">Съгласно </w:t>
            </w:r>
            <w:r w:rsidR="004F304A" w:rsidRPr="00585291">
              <w:rPr>
                <w:rFonts w:ascii="Times New Roman" w:eastAsia="Times New Roman" w:hAnsi="Times New Roman" w:cs="Times New Roman"/>
                <w:snapToGrid w:val="0"/>
                <w:sz w:val="24"/>
                <w:szCs w:val="24"/>
              </w:rPr>
              <w:t>чл.</w:t>
            </w:r>
            <w:r w:rsidR="00DA3ACD">
              <w:rPr>
                <w:rFonts w:ascii="Times New Roman" w:eastAsia="Times New Roman" w:hAnsi="Times New Roman" w:cs="Times New Roman"/>
                <w:snapToGrid w:val="0"/>
                <w:sz w:val="24"/>
                <w:szCs w:val="24"/>
              </w:rPr>
              <w:t xml:space="preserve"> </w:t>
            </w:r>
            <w:r w:rsidR="004F304A" w:rsidRPr="00585291">
              <w:rPr>
                <w:rFonts w:ascii="Times New Roman" w:eastAsia="Times New Roman" w:hAnsi="Times New Roman" w:cs="Times New Roman"/>
                <w:snapToGrid w:val="0"/>
                <w:sz w:val="24"/>
                <w:szCs w:val="24"/>
              </w:rPr>
              <w:t xml:space="preserve">2, т. 4 на Регламент (ЕС) No 2021/1060 операция е </w:t>
            </w:r>
            <w:r w:rsidRPr="00585291">
              <w:rPr>
                <w:rFonts w:ascii="Times New Roman" w:eastAsia="Times New Roman" w:hAnsi="Times New Roman" w:cs="Times New Roman"/>
                <w:snapToGrid w:val="0"/>
                <w:sz w:val="24"/>
                <w:szCs w:val="24"/>
              </w:rPr>
              <w:t xml:space="preserve">проект, договор, действие или група проекти, </w:t>
            </w:r>
            <w:r w:rsidR="004F304A" w:rsidRPr="00585291">
              <w:rPr>
                <w:rFonts w:ascii="Times New Roman" w:eastAsia="Times New Roman" w:hAnsi="Times New Roman" w:cs="Times New Roman"/>
                <w:snapToGrid w:val="0"/>
                <w:sz w:val="24"/>
                <w:szCs w:val="24"/>
              </w:rPr>
              <w:t>избрани по съответните програми.</w:t>
            </w:r>
          </w:p>
        </w:tc>
      </w:tr>
      <w:tr w:rsidR="00AC1E26" w:rsidRPr="00585291" w14:paraId="35AC71EF" w14:textId="77777777" w:rsidTr="002E07CC">
        <w:tc>
          <w:tcPr>
            <w:tcW w:w="2633" w:type="dxa"/>
            <w:shd w:val="clear" w:color="auto" w:fill="E6E6E6"/>
          </w:tcPr>
          <w:p w14:paraId="3573A434" w14:textId="7BB32B08" w:rsidR="00AC1E26" w:rsidRPr="00585291" w:rsidRDefault="00AC1E26" w:rsidP="00490818">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Партньор</w:t>
            </w:r>
          </w:p>
        </w:tc>
        <w:tc>
          <w:tcPr>
            <w:tcW w:w="6831" w:type="dxa"/>
            <w:shd w:val="clear" w:color="auto" w:fill="F3F3F3"/>
          </w:tcPr>
          <w:p w14:paraId="306F3762" w14:textId="47C92DC8" w:rsidR="00AC1E26" w:rsidRPr="00585291" w:rsidRDefault="00AC1E26" w:rsidP="00AC1E26">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E7031C" w:rsidRPr="00585291" w14:paraId="4B674E41" w14:textId="77777777" w:rsidTr="002E07CC">
        <w:tc>
          <w:tcPr>
            <w:tcW w:w="2633" w:type="dxa"/>
            <w:shd w:val="clear" w:color="auto" w:fill="E6E6E6"/>
          </w:tcPr>
          <w:p w14:paraId="6B7DD442" w14:textId="77777777" w:rsidR="00E7031C" w:rsidRPr="00585291" w:rsidRDefault="00E7031C" w:rsidP="00E7031C">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Проект</w:t>
            </w:r>
          </w:p>
        </w:tc>
        <w:tc>
          <w:tcPr>
            <w:tcW w:w="6831" w:type="dxa"/>
            <w:shd w:val="clear" w:color="auto" w:fill="F3F3F3"/>
          </w:tcPr>
          <w:p w14:paraId="5544CC88" w14:textId="77777777" w:rsidR="00E7031C" w:rsidRPr="00585291" w:rsidRDefault="00E7031C" w:rsidP="00E7031C">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0A4237" w:rsidRPr="00585291" w14:paraId="4059A3D7" w14:textId="77777777" w:rsidTr="002E07CC">
        <w:tc>
          <w:tcPr>
            <w:tcW w:w="2633" w:type="dxa"/>
            <w:shd w:val="clear" w:color="auto" w:fill="E6E6E6"/>
          </w:tcPr>
          <w:p w14:paraId="6CF072EC" w14:textId="4FBBAC38" w:rsidR="000A4237" w:rsidRPr="00585291" w:rsidRDefault="000A4237" w:rsidP="00E7031C">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Счетоводен орган</w:t>
            </w:r>
          </w:p>
        </w:tc>
        <w:tc>
          <w:tcPr>
            <w:tcW w:w="6831" w:type="dxa"/>
            <w:shd w:val="clear" w:color="auto" w:fill="F3F3F3"/>
          </w:tcPr>
          <w:p w14:paraId="5F75AC23" w14:textId="5B2B34F9" w:rsidR="000A4237" w:rsidRPr="00585291" w:rsidRDefault="000A4237" w:rsidP="001F1F8D">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Дирекция „Национален фонд“ към Министерството на финансите</w:t>
            </w:r>
            <w:r w:rsidR="00C92876" w:rsidRPr="00585291">
              <w:rPr>
                <w:rFonts w:ascii="Times New Roman" w:eastAsia="Times New Roman" w:hAnsi="Times New Roman" w:cs="Times New Roman"/>
                <w:snapToGrid w:val="0"/>
                <w:sz w:val="24"/>
                <w:szCs w:val="24"/>
              </w:rPr>
              <w:t>.</w:t>
            </w:r>
          </w:p>
        </w:tc>
      </w:tr>
      <w:tr w:rsidR="00C92876" w:rsidRPr="00585291" w14:paraId="1E53A9E5" w14:textId="77777777" w:rsidTr="002E07CC">
        <w:tc>
          <w:tcPr>
            <w:tcW w:w="2633" w:type="dxa"/>
            <w:shd w:val="clear" w:color="auto" w:fill="E6E6E6"/>
          </w:tcPr>
          <w:p w14:paraId="7510B24C" w14:textId="2543B1D1" w:rsidR="00C92876" w:rsidRPr="00585291" w:rsidRDefault="00C92876" w:rsidP="00E7031C">
            <w:pPr>
              <w:spacing w:before="100" w:beforeAutospacing="1" w:after="100" w:afterAutospacing="1" w:line="240" w:lineRule="auto"/>
              <w:rPr>
                <w:rFonts w:ascii="Times New Roman" w:eastAsia="Times New Roman" w:hAnsi="Times New Roman" w:cs="Times New Roman"/>
                <w:b/>
                <w:snapToGrid w:val="0"/>
                <w:sz w:val="24"/>
                <w:szCs w:val="24"/>
              </w:rPr>
            </w:pPr>
            <w:r w:rsidRPr="00585291">
              <w:rPr>
                <w:rFonts w:ascii="Times New Roman" w:eastAsia="Times New Roman" w:hAnsi="Times New Roman" w:cs="Times New Roman"/>
                <w:b/>
                <w:snapToGrid w:val="0"/>
                <w:sz w:val="24"/>
                <w:szCs w:val="24"/>
              </w:rPr>
              <w:t>Управляващ орган</w:t>
            </w:r>
          </w:p>
        </w:tc>
        <w:tc>
          <w:tcPr>
            <w:tcW w:w="6831" w:type="dxa"/>
            <w:shd w:val="clear" w:color="auto" w:fill="F3F3F3"/>
          </w:tcPr>
          <w:p w14:paraId="1C951502" w14:textId="795FF8EC" w:rsidR="00C92876" w:rsidRPr="00585291" w:rsidRDefault="00C92876" w:rsidP="00C92876">
            <w:pPr>
              <w:spacing w:before="100" w:beforeAutospacing="1" w:after="100" w:afterAutospacing="1" w:line="240" w:lineRule="auto"/>
              <w:jc w:val="both"/>
              <w:rPr>
                <w:rFonts w:ascii="Times New Roman" w:eastAsia="Times New Roman" w:hAnsi="Times New Roman" w:cs="Times New Roman"/>
                <w:snapToGrid w:val="0"/>
                <w:sz w:val="24"/>
                <w:szCs w:val="24"/>
              </w:rPr>
            </w:pPr>
            <w:r w:rsidRPr="00585291">
              <w:rPr>
                <w:rFonts w:ascii="Times New Roman" w:eastAsia="Times New Roman" w:hAnsi="Times New Roman" w:cs="Times New Roman"/>
                <w:snapToGrid w:val="0"/>
                <w:sz w:val="24"/>
                <w:szCs w:val="24"/>
              </w:rPr>
              <w:t>Г</w:t>
            </w:r>
            <w:r w:rsidR="00F01252" w:rsidRPr="00585291">
              <w:rPr>
                <w:rFonts w:ascii="Times New Roman" w:eastAsia="Times New Roman" w:hAnsi="Times New Roman" w:cs="Times New Roman"/>
                <w:snapToGrid w:val="0"/>
                <w:sz w:val="24"/>
                <w:szCs w:val="24"/>
              </w:rPr>
              <w:t>лавна дирекция „Е</w:t>
            </w:r>
            <w:r w:rsidRPr="00585291">
              <w:rPr>
                <w:rFonts w:ascii="Times New Roman" w:eastAsia="Times New Roman" w:hAnsi="Times New Roman" w:cs="Times New Roman"/>
                <w:snapToGrid w:val="0"/>
                <w:sz w:val="24"/>
                <w:szCs w:val="24"/>
              </w:rPr>
              <w:t>вропейски фондове за конкурентоспособност“ към Министерството на иновациите и растежа.</w:t>
            </w:r>
          </w:p>
        </w:tc>
      </w:tr>
    </w:tbl>
    <w:p w14:paraId="723DB5CF" w14:textId="77777777" w:rsidR="00811FBA" w:rsidRPr="00585291" w:rsidRDefault="00811FBA">
      <w:pPr>
        <w:rPr>
          <w:rFonts w:ascii="Times New Roman" w:hAnsi="Times New Roman" w:cs="Times New Roman"/>
          <w:sz w:val="24"/>
          <w:szCs w:val="24"/>
          <w:lang w:val="en-US"/>
        </w:rPr>
      </w:pPr>
    </w:p>
    <w:sectPr w:rsidR="00811FBA" w:rsidRPr="00585291" w:rsidSect="00B54D2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D53DD" w14:textId="77777777" w:rsidR="00EA5515" w:rsidRDefault="00EA5515" w:rsidP="00364204">
      <w:pPr>
        <w:spacing w:after="0" w:line="240" w:lineRule="auto"/>
      </w:pPr>
      <w:r>
        <w:separator/>
      </w:r>
    </w:p>
  </w:endnote>
  <w:endnote w:type="continuationSeparator" w:id="0">
    <w:p w14:paraId="3DA3D7F7" w14:textId="77777777" w:rsidR="00EA5515" w:rsidRDefault="00EA5515"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B8689" w14:textId="77777777" w:rsidR="00D56B8C" w:rsidRDefault="00D56B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18AF4A24" w14:textId="150E56E1" w:rsidR="00054EAC" w:rsidRDefault="00DC55A6">
        <w:pPr>
          <w:pStyle w:val="Footer"/>
          <w:jc w:val="center"/>
        </w:pPr>
        <w:r>
          <w:fldChar w:fldCharType="begin"/>
        </w:r>
        <w:r w:rsidR="00054EAC">
          <w:instrText xml:space="preserve"> PAGE   \* MERGEFORMAT </w:instrText>
        </w:r>
        <w:r>
          <w:fldChar w:fldCharType="separate"/>
        </w:r>
        <w:r w:rsidR="0047491B">
          <w:rPr>
            <w:noProof/>
          </w:rPr>
          <w:t>3</w:t>
        </w:r>
        <w:r>
          <w:rPr>
            <w:noProof/>
          </w:rPr>
          <w:fldChar w:fldCharType="end"/>
        </w:r>
      </w:p>
    </w:sdtContent>
  </w:sdt>
  <w:p w14:paraId="17BC14DB" w14:textId="77777777" w:rsidR="001503F3" w:rsidRDefault="001503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B0791" w14:textId="77777777" w:rsidR="00D56B8C" w:rsidRDefault="00D56B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B4A5B" w14:textId="77777777" w:rsidR="00EA5515" w:rsidRDefault="00EA5515" w:rsidP="00364204">
      <w:pPr>
        <w:spacing w:after="0" w:line="240" w:lineRule="auto"/>
      </w:pPr>
      <w:r>
        <w:separator/>
      </w:r>
    </w:p>
  </w:footnote>
  <w:footnote w:type="continuationSeparator" w:id="0">
    <w:p w14:paraId="5875D0A6" w14:textId="77777777" w:rsidR="00EA5515" w:rsidRDefault="00EA5515"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6F663" w14:textId="77777777" w:rsidR="00D56B8C" w:rsidRDefault="00D56B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0"/>
      <w:gridCol w:w="4422"/>
    </w:tblGrid>
    <w:tr w:rsidR="00F62836" w14:paraId="58028DA9" w14:textId="77777777" w:rsidTr="00326A76">
      <w:tc>
        <w:tcPr>
          <w:tcW w:w="4748" w:type="dxa"/>
        </w:tcPr>
        <w:p w14:paraId="32B69520" w14:textId="77777777" w:rsidR="00F62836" w:rsidRDefault="00F62836" w:rsidP="00F62836">
          <w:pPr>
            <w:pStyle w:val="Header"/>
          </w:pPr>
          <w:r w:rsidRPr="00677D4C">
            <w:rPr>
              <w:i/>
              <w:noProof/>
              <w:lang w:eastAsia="bg-BG"/>
            </w:rPr>
            <w:drawing>
              <wp:inline distT="0" distB="0" distL="0" distR="0" wp14:anchorId="7501652F" wp14:editId="51939F47">
                <wp:extent cx="2009775" cy="46609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183CAAA" w14:textId="0A123958" w:rsidR="00F62836" w:rsidRDefault="00D56B8C" w:rsidP="00F62836">
          <w:pPr>
            <w:pStyle w:val="Header"/>
            <w:jc w:val="right"/>
          </w:pPr>
          <w:r w:rsidRPr="005C1A70">
            <w:rPr>
              <w:rFonts w:ascii="Calibri" w:eastAsia="Calibri" w:hAnsi="Calibri"/>
              <w:noProof/>
              <w:lang w:eastAsia="bg-BG"/>
            </w:rPr>
            <w:drawing>
              <wp:anchor distT="0" distB="0" distL="114300" distR="114300" simplePos="0" relativeHeight="251659264" behindDoc="0" locked="0" layoutInCell="1" allowOverlap="1" wp14:anchorId="782E9E4A" wp14:editId="7CB4EA61">
                <wp:simplePos x="0" y="0"/>
                <wp:positionH relativeFrom="margin">
                  <wp:posOffset>428625</wp:posOffset>
                </wp:positionH>
                <wp:positionV relativeFrom="paragraph">
                  <wp:posOffset>4445</wp:posOffset>
                </wp:positionV>
                <wp:extent cx="2307590" cy="651510"/>
                <wp:effectExtent l="0" t="0" r="0" b="0"/>
                <wp:wrapNone/>
                <wp:docPr id="2" name="Picture 2"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30E2F95" w14:textId="716C455D" w:rsidR="005D5C12" w:rsidRPr="001503F3" w:rsidRDefault="005D5C12" w:rsidP="001503F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EA54A" w14:textId="77777777" w:rsidR="00D56B8C" w:rsidRDefault="00D56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10DD"/>
    <w:rsid w:val="0000173C"/>
    <w:rsid w:val="00002456"/>
    <w:rsid w:val="00002D0D"/>
    <w:rsid w:val="0000386A"/>
    <w:rsid w:val="00003B43"/>
    <w:rsid w:val="00012502"/>
    <w:rsid w:val="0001482C"/>
    <w:rsid w:val="00015702"/>
    <w:rsid w:val="00016837"/>
    <w:rsid w:val="000169CC"/>
    <w:rsid w:val="00017B49"/>
    <w:rsid w:val="00020868"/>
    <w:rsid w:val="00020E0B"/>
    <w:rsid w:val="00021DCF"/>
    <w:rsid w:val="00023FFA"/>
    <w:rsid w:val="000315B5"/>
    <w:rsid w:val="00034209"/>
    <w:rsid w:val="0003699C"/>
    <w:rsid w:val="0004005C"/>
    <w:rsid w:val="00044D0F"/>
    <w:rsid w:val="00045584"/>
    <w:rsid w:val="00051B86"/>
    <w:rsid w:val="00051C25"/>
    <w:rsid w:val="00054EAC"/>
    <w:rsid w:val="000568E4"/>
    <w:rsid w:val="00062143"/>
    <w:rsid w:val="000636EF"/>
    <w:rsid w:val="00067C3A"/>
    <w:rsid w:val="00070E3F"/>
    <w:rsid w:val="00071124"/>
    <w:rsid w:val="00071FD5"/>
    <w:rsid w:val="00074197"/>
    <w:rsid w:val="00082A66"/>
    <w:rsid w:val="00087D44"/>
    <w:rsid w:val="000939CA"/>
    <w:rsid w:val="000972C6"/>
    <w:rsid w:val="000A0132"/>
    <w:rsid w:val="000A3471"/>
    <w:rsid w:val="000A4237"/>
    <w:rsid w:val="000A44E5"/>
    <w:rsid w:val="000A4E76"/>
    <w:rsid w:val="000A57A4"/>
    <w:rsid w:val="000B38AD"/>
    <w:rsid w:val="000B4A2D"/>
    <w:rsid w:val="000B6360"/>
    <w:rsid w:val="000C1AF1"/>
    <w:rsid w:val="000C2624"/>
    <w:rsid w:val="000C2A46"/>
    <w:rsid w:val="000C2CA8"/>
    <w:rsid w:val="000C6413"/>
    <w:rsid w:val="000C731A"/>
    <w:rsid w:val="000C7701"/>
    <w:rsid w:val="000D040C"/>
    <w:rsid w:val="000D418B"/>
    <w:rsid w:val="000D4A9F"/>
    <w:rsid w:val="000D7F0D"/>
    <w:rsid w:val="000E030E"/>
    <w:rsid w:val="000E38EE"/>
    <w:rsid w:val="000E43C4"/>
    <w:rsid w:val="000E4FFF"/>
    <w:rsid w:val="000E58F1"/>
    <w:rsid w:val="000F1D6F"/>
    <w:rsid w:val="000F48C5"/>
    <w:rsid w:val="000F5A47"/>
    <w:rsid w:val="000F6759"/>
    <w:rsid w:val="0010134B"/>
    <w:rsid w:val="0010418D"/>
    <w:rsid w:val="0011077A"/>
    <w:rsid w:val="001123F2"/>
    <w:rsid w:val="00112DD2"/>
    <w:rsid w:val="00114EE4"/>
    <w:rsid w:val="00116542"/>
    <w:rsid w:val="001172F3"/>
    <w:rsid w:val="00121FFF"/>
    <w:rsid w:val="00124DB3"/>
    <w:rsid w:val="0012614C"/>
    <w:rsid w:val="00133436"/>
    <w:rsid w:val="00135888"/>
    <w:rsid w:val="00135C9D"/>
    <w:rsid w:val="001367E8"/>
    <w:rsid w:val="001375DA"/>
    <w:rsid w:val="0014131C"/>
    <w:rsid w:val="00141474"/>
    <w:rsid w:val="00146219"/>
    <w:rsid w:val="00146A12"/>
    <w:rsid w:val="001472E2"/>
    <w:rsid w:val="00147A80"/>
    <w:rsid w:val="001503F3"/>
    <w:rsid w:val="00151004"/>
    <w:rsid w:val="00151B68"/>
    <w:rsid w:val="001553A6"/>
    <w:rsid w:val="001566B9"/>
    <w:rsid w:val="00160AEC"/>
    <w:rsid w:val="0016138B"/>
    <w:rsid w:val="00163752"/>
    <w:rsid w:val="001637DA"/>
    <w:rsid w:val="00166B6A"/>
    <w:rsid w:val="001675DC"/>
    <w:rsid w:val="00176A33"/>
    <w:rsid w:val="00176AD2"/>
    <w:rsid w:val="00177A75"/>
    <w:rsid w:val="00177AF4"/>
    <w:rsid w:val="00180449"/>
    <w:rsid w:val="001814C4"/>
    <w:rsid w:val="001826B1"/>
    <w:rsid w:val="00190190"/>
    <w:rsid w:val="0019069B"/>
    <w:rsid w:val="00190A51"/>
    <w:rsid w:val="00190A86"/>
    <w:rsid w:val="00192236"/>
    <w:rsid w:val="00192CE9"/>
    <w:rsid w:val="00194C58"/>
    <w:rsid w:val="00196D20"/>
    <w:rsid w:val="001A6C43"/>
    <w:rsid w:val="001B133A"/>
    <w:rsid w:val="001B13CE"/>
    <w:rsid w:val="001B21F3"/>
    <w:rsid w:val="001B3181"/>
    <w:rsid w:val="001B57E3"/>
    <w:rsid w:val="001B61A7"/>
    <w:rsid w:val="001B6CC2"/>
    <w:rsid w:val="001C2977"/>
    <w:rsid w:val="001C2D21"/>
    <w:rsid w:val="001D505E"/>
    <w:rsid w:val="001D796F"/>
    <w:rsid w:val="001E1B5F"/>
    <w:rsid w:val="001F0E0A"/>
    <w:rsid w:val="001F1F8D"/>
    <w:rsid w:val="001F54E6"/>
    <w:rsid w:val="001F61B8"/>
    <w:rsid w:val="00202226"/>
    <w:rsid w:val="00207A2E"/>
    <w:rsid w:val="002101D1"/>
    <w:rsid w:val="00210E60"/>
    <w:rsid w:val="00212341"/>
    <w:rsid w:val="00214D85"/>
    <w:rsid w:val="0021679D"/>
    <w:rsid w:val="00225F85"/>
    <w:rsid w:val="00226619"/>
    <w:rsid w:val="00226AD4"/>
    <w:rsid w:val="00235A35"/>
    <w:rsid w:val="002407B4"/>
    <w:rsid w:val="0024350C"/>
    <w:rsid w:val="0024419F"/>
    <w:rsid w:val="00244EF0"/>
    <w:rsid w:val="0024621C"/>
    <w:rsid w:val="00255E88"/>
    <w:rsid w:val="00262C14"/>
    <w:rsid w:val="00263EFA"/>
    <w:rsid w:val="00270FA9"/>
    <w:rsid w:val="00275A2F"/>
    <w:rsid w:val="002779FF"/>
    <w:rsid w:val="00281B35"/>
    <w:rsid w:val="0028583C"/>
    <w:rsid w:val="002938F6"/>
    <w:rsid w:val="00294A6E"/>
    <w:rsid w:val="002A3CEF"/>
    <w:rsid w:val="002A4747"/>
    <w:rsid w:val="002A512B"/>
    <w:rsid w:val="002A570D"/>
    <w:rsid w:val="002A6026"/>
    <w:rsid w:val="002A6221"/>
    <w:rsid w:val="002A6D47"/>
    <w:rsid w:val="002B03EC"/>
    <w:rsid w:val="002B20F2"/>
    <w:rsid w:val="002B31B0"/>
    <w:rsid w:val="002B3E57"/>
    <w:rsid w:val="002C2932"/>
    <w:rsid w:val="002C72C6"/>
    <w:rsid w:val="002D0B4D"/>
    <w:rsid w:val="002D0BC6"/>
    <w:rsid w:val="002D20A8"/>
    <w:rsid w:val="002D39FC"/>
    <w:rsid w:val="002E07CC"/>
    <w:rsid w:val="002E23A3"/>
    <w:rsid w:val="002F12D9"/>
    <w:rsid w:val="002F178D"/>
    <w:rsid w:val="002F46B5"/>
    <w:rsid w:val="002F4983"/>
    <w:rsid w:val="002F59B2"/>
    <w:rsid w:val="00301649"/>
    <w:rsid w:val="0030180E"/>
    <w:rsid w:val="003026AD"/>
    <w:rsid w:val="00305BE5"/>
    <w:rsid w:val="003063D3"/>
    <w:rsid w:val="00306628"/>
    <w:rsid w:val="00311788"/>
    <w:rsid w:val="00311B06"/>
    <w:rsid w:val="00311D57"/>
    <w:rsid w:val="00315E8A"/>
    <w:rsid w:val="0031775D"/>
    <w:rsid w:val="003204C2"/>
    <w:rsid w:val="003206A1"/>
    <w:rsid w:val="00322E2E"/>
    <w:rsid w:val="003234D8"/>
    <w:rsid w:val="00323B4A"/>
    <w:rsid w:val="00323E63"/>
    <w:rsid w:val="003243BC"/>
    <w:rsid w:val="0032781F"/>
    <w:rsid w:val="00333512"/>
    <w:rsid w:val="00342683"/>
    <w:rsid w:val="00350080"/>
    <w:rsid w:val="00350A75"/>
    <w:rsid w:val="0035527E"/>
    <w:rsid w:val="003601E3"/>
    <w:rsid w:val="00363FB2"/>
    <w:rsid w:val="00364165"/>
    <w:rsid w:val="00364204"/>
    <w:rsid w:val="00364C8A"/>
    <w:rsid w:val="00366DBA"/>
    <w:rsid w:val="00367C18"/>
    <w:rsid w:val="00372A83"/>
    <w:rsid w:val="00377AF7"/>
    <w:rsid w:val="0038024A"/>
    <w:rsid w:val="00380685"/>
    <w:rsid w:val="00380C77"/>
    <w:rsid w:val="003875EB"/>
    <w:rsid w:val="00392471"/>
    <w:rsid w:val="00392A15"/>
    <w:rsid w:val="003934F3"/>
    <w:rsid w:val="0039519A"/>
    <w:rsid w:val="003C0135"/>
    <w:rsid w:val="003C0505"/>
    <w:rsid w:val="003C0A9A"/>
    <w:rsid w:val="003C0F45"/>
    <w:rsid w:val="003C29ED"/>
    <w:rsid w:val="003C370C"/>
    <w:rsid w:val="003C6657"/>
    <w:rsid w:val="003D1460"/>
    <w:rsid w:val="003D47EC"/>
    <w:rsid w:val="003D5F84"/>
    <w:rsid w:val="003E2225"/>
    <w:rsid w:val="003E7DFA"/>
    <w:rsid w:val="003F42BA"/>
    <w:rsid w:val="003F63FF"/>
    <w:rsid w:val="003F74C3"/>
    <w:rsid w:val="003F7EE3"/>
    <w:rsid w:val="00403D6C"/>
    <w:rsid w:val="00413F4A"/>
    <w:rsid w:val="0041624B"/>
    <w:rsid w:val="0041625A"/>
    <w:rsid w:val="004232E1"/>
    <w:rsid w:val="00424811"/>
    <w:rsid w:val="00424C2D"/>
    <w:rsid w:val="00425D7E"/>
    <w:rsid w:val="004271F5"/>
    <w:rsid w:val="00434D2A"/>
    <w:rsid w:val="004376E5"/>
    <w:rsid w:val="00443FF4"/>
    <w:rsid w:val="00444395"/>
    <w:rsid w:val="00445BC4"/>
    <w:rsid w:val="0045024B"/>
    <w:rsid w:val="0045059F"/>
    <w:rsid w:val="00450719"/>
    <w:rsid w:val="00453858"/>
    <w:rsid w:val="00457584"/>
    <w:rsid w:val="004652A4"/>
    <w:rsid w:val="00467B0D"/>
    <w:rsid w:val="004711FB"/>
    <w:rsid w:val="0047491B"/>
    <w:rsid w:val="00475D85"/>
    <w:rsid w:val="00477A53"/>
    <w:rsid w:val="00477F5F"/>
    <w:rsid w:val="004802B5"/>
    <w:rsid w:val="004811EE"/>
    <w:rsid w:val="0048153E"/>
    <w:rsid w:val="00482E5A"/>
    <w:rsid w:val="00483AAA"/>
    <w:rsid w:val="004843EE"/>
    <w:rsid w:val="0048471A"/>
    <w:rsid w:val="00486046"/>
    <w:rsid w:val="00487B87"/>
    <w:rsid w:val="00490818"/>
    <w:rsid w:val="00494CB1"/>
    <w:rsid w:val="004959F3"/>
    <w:rsid w:val="00497FFC"/>
    <w:rsid w:val="004A15B3"/>
    <w:rsid w:val="004A2098"/>
    <w:rsid w:val="004B177E"/>
    <w:rsid w:val="004B3485"/>
    <w:rsid w:val="004B5B5A"/>
    <w:rsid w:val="004B677A"/>
    <w:rsid w:val="004C05CB"/>
    <w:rsid w:val="004C33F8"/>
    <w:rsid w:val="004C6D46"/>
    <w:rsid w:val="004C7034"/>
    <w:rsid w:val="004D5241"/>
    <w:rsid w:val="004D59DD"/>
    <w:rsid w:val="004E0B74"/>
    <w:rsid w:val="004E15B4"/>
    <w:rsid w:val="004E670D"/>
    <w:rsid w:val="004E6D9F"/>
    <w:rsid w:val="004F304A"/>
    <w:rsid w:val="004F42D1"/>
    <w:rsid w:val="004F67CB"/>
    <w:rsid w:val="00502F9C"/>
    <w:rsid w:val="0050435E"/>
    <w:rsid w:val="00505041"/>
    <w:rsid w:val="00506983"/>
    <w:rsid w:val="00507AB6"/>
    <w:rsid w:val="0051123F"/>
    <w:rsid w:val="005155E4"/>
    <w:rsid w:val="00521819"/>
    <w:rsid w:val="005240A2"/>
    <w:rsid w:val="00527C13"/>
    <w:rsid w:val="00530979"/>
    <w:rsid w:val="00533EFA"/>
    <w:rsid w:val="005346FD"/>
    <w:rsid w:val="005372C1"/>
    <w:rsid w:val="00544385"/>
    <w:rsid w:val="005510C5"/>
    <w:rsid w:val="00562463"/>
    <w:rsid w:val="00562CDD"/>
    <w:rsid w:val="0057352F"/>
    <w:rsid w:val="00585291"/>
    <w:rsid w:val="005853F4"/>
    <w:rsid w:val="00590097"/>
    <w:rsid w:val="0059354F"/>
    <w:rsid w:val="00594DF4"/>
    <w:rsid w:val="00596DC4"/>
    <w:rsid w:val="00597183"/>
    <w:rsid w:val="005A0674"/>
    <w:rsid w:val="005B109C"/>
    <w:rsid w:val="005B1470"/>
    <w:rsid w:val="005B33FE"/>
    <w:rsid w:val="005B629B"/>
    <w:rsid w:val="005B66E8"/>
    <w:rsid w:val="005B7691"/>
    <w:rsid w:val="005C35F6"/>
    <w:rsid w:val="005C3A6A"/>
    <w:rsid w:val="005C7631"/>
    <w:rsid w:val="005D31D2"/>
    <w:rsid w:val="005D5C12"/>
    <w:rsid w:val="005D5D2C"/>
    <w:rsid w:val="005D7DBC"/>
    <w:rsid w:val="005E04B9"/>
    <w:rsid w:val="005E0513"/>
    <w:rsid w:val="005E077F"/>
    <w:rsid w:val="005E3ADC"/>
    <w:rsid w:val="005F3542"/>
    <w:rsid w:val="005F5A43"/>
    <w:rsid w:val="005F70AF"/>
    <w:rsid w:val="005F7830"/>
    <w:rsid w:val="006019AC"/>
    <w:rsid w:val="00607E15"/>
    <w:rsid w:val="00611F32"/>
    <w:rsid w:val="006235CE"/>
    <w:rsid w:val="00624B99"/>
    <w:rsid w:val="0062729B"/>
    <w:rsid w:val="00627F25"/>
    <w:rsid w:val="00642ED2"/>
    <w:rsid w:val="00646209"/>
    <w:rsid w:val="00646BD8"/>
    <w:rsid w:val="00647A60"/>
    <w:rsid w:val="00650331"/>
    <w:rsid w:val="00655140"/>
    <w:rsid w:val="00655AB9"/>
    <w:rsid w:val="00662115"/>
    <w:rsid w:val="00666480"/>
    <w:rsid w:val="00666644"/>
    <w:rsid w:val="006667AD"/>
    <w:rsid w:val="006675E7"/>
    <w:rsid w:val="00670D3E"/>
    <w:rsid w:val="00677E30"/>
    <w:rsid w:val="0068167D"/>
    <w:rsid w:val="006834F1"/>
    <w:rsid w:val="006858C3"/>
    <w:rsid w:val="00686332"/>
    <w:rsid w:val="00692AAC"/>
    <w:rsid w:val="006932EA"/>
    <w:rsid w:val="006A66DF"/>
    <w:rsid w:val="006B35B9"/>
    <w:rsid w:val="006B3EF3"/>
    <w:rsid w:val="006C0465"/>
    <w:rsid w:val="006C7B36"/>
    <w:rsid w:val="006D0801"/>
    <w:rsid w:val="006D243B"/>
    <w:rsid w:val="006D287D"/>
    <w:rsid w:val="006D2D81"/>
    <w:rsid w:val="006D3B43"/>
    <w:rsid w:val="006D5204"/>
    <w:rsid w:val="006D56CD"/>
    <w:rsid w:val="006D659E"/>
    <w:rsid w:val="006E266D"/>
    <w:rsid w:val="006E3606"/>
    <w:rsid w:val="006E55B8"/>
    <w:rsid w:val="006E74DD"/>
    <w:rsid w:val="006F5552"/>
    <w:rsid w:val="006F736A"/>
    <w:rsid w:val="007110EB"/>
    <w:rsid w:val="0071256E"/>
    <w:rsid w:val="007228E6"/>
    <w:rsid w:val="0072643D"/>
    <w:rsid w:val="007268F0"/>
    <w:rsid w:val="00726A24"/>
    <w:rsid w:val="00733821"/>
    <w:rsid w:val="00734B42"/>
    <w:rsid w:val="00741F45"/>
    <w:rsid w:val="007433EA"/>
    <w:rsid w:val="0074385D"/>
    <w:rsid w:val="0074665C"/>
    <w:rsid w:val="007505C3"/>
    <w:rsid w:val="00750D4C"/>
    <w:rsid w:val="00756B45"/>
    <w:rsid w:val="00761D80"/>
    <w:rsid w:val="00764CC7"/>
    <w:rsid w:val="0076760F"/>
    <w:rsid w:val="00767968"/>
    <w:rsid w:val="007708C4"/>
    <w:rsid w:val="00770A2A"/>
    <w:rsid w:val="00770B65"/>
    <w:rsid w:val="00775161"/>
    <w:rsid w:val="007759E7"/>
    <w:rsid w:val="0078029D"/>
    <w:rsid w:val="00781585"/>
    <w:rsid w:val="007830DC"/>
    <w:rsid w:val="00783185"/>
    <w:rsid w:val="00784610"/>
    <w:rsid w:val="00785637"/>
    <w:rsid w:val="00792531"/>
    <w:rsid w:val="00794120"/>
    <w:rsid w:val="007969E0"/>
    <w:rsid w:val="007969FF"/>
    <w:rsid w:val="007A349E"/>
    <w:rsid w:val="007A6782"/>
    <w:rsid w:val="007B2C0A"/>
    <w:rsid w:val="007B5FF0"/>
    <w:rsid w:val="007B60CB"/>
    <w:rsid w:val="007C7936"/>
    <w:rsid w:val="007D00F2"/>
    <w:rsid w:val="007D08E6"/>
    <w:rsid w:val="007E18D5"/>
    <w:rsid w:val="007E2301"/>
    <w:rsid w:val="007E2AD1"/>
    <w:rsid w:val="007E4C7D"/>
    <w:rsid w:val="007F047F"/>
    <w:rsid w:val="007F0904"/>
    <w:rsid w:val="007F4874"/>
    <w:rsid w:val="007F4E6D"/>
    <w:rsid w:val="007F75CF"/>
    <w:rsid w:val="00800A99"/>
    <w:rsid w:val="00804F54"/>
    <w:rsid w:val="00805079"/>
    <w:rsid w:val="0080517F"/>
    <w:rsid w:val="00811FBA"/>
    <w:rsid w:val="00821649"/>
    <w:rsid w:val="0082616B"/>
    <w:rsid w:val="00827E71"/>
    <w:rsid w:val="00830485"/>
    <w:rsid w:val="008307DD"/>
    <w:rsid w:val="00830B4E"/>
    <w:rsid w:val="00831362"/>
    <w:rsid w:val="00835439"/>
    <w:rsid w:val="008423D6"/>
    <w:rsid w:val="00844602"/>
    <w:rsid w:val="0084483A"/>
    <w:rsid w:val="00844A97"/>
    <w:rsid w:val="0085077B"/>
    <w:rsid w:val="008541FA"/>
    <w:rsid w:val="0085705F"/>
    <w:rsid w:val="00857CD1"/>
    <w:rsid w:val="00862EEE"/>
    <w:rsid w:val="00870BA5"/>
    <w:rsid w:val="00870D1D"/>
    <w:rsid w:val="00875315"/>
    <w:rsid w:val="008763B3"/>
    <w:rsid w:val="00876B7B"/>
    <w:rsid w:val="00880021"/>
    <w:rsid w:val="00884591"/>
    <w:rsid w:val="008A3B65"/>
    <w:rsid w:val="008A3F69"/>
    <w:rsid w:val="008A7455"/>
    <w:rsid w:val="008B34EF"/>
    <w:rsid w:val="008B4517"/>
    <w:rsid w:val="008B59D6"/>
    <w:rsid w:val="008C0322"/>
    <w:rsid w:val="008C5169"/>
    <w:rsid w:val="008D22C2"/>
    <w:rsid w:val="008D51DE"/>
    <w:rsid w:val="008E0822"/>
    <w:rsid w:val="008E2E2B"/>
    <w:rsid w:val="008E3570"/>
    <w:rsid w:val="008E4C68"/>
    <w:rsid w:val="008E4D35"/>
    <w:rsid w:val="008E72B2"/>
    <w:rsid w:val="008F29AD"/>
    <w:rsid w:val="008F2DBC"/>
    <w:rsid w:val="00901DB9"/>
    <w:rsid w:val="00903088"/>
    <w:rsid w:val="00903E0D"/>
    <w:rsid w:val="00907DA1"/>
    <w:rsid w:val="0091098E"/>
    <w:rsid w:val="00911F09"/>
    <w:rsid w:val="00914973"/>
    <w:rsid w:val="009200B0"/>
    <w:rsid w:val="009228BD"/>
    <w:rsid w:val="00922D50"/>
    <w:rsid w:val="00924D9B"/>
    <w:rsid w:val="0093063E"/>
    <w:rsid w:val="00934B28"/>
    <w:rsid w:val="009350D8"/>
    <w:rsid w:val="00935650"/>
    <w:rsid w:val="00936946"/>
    <w:rsid w:val="00942D3D"/>
    <w:rsid w:val="00946D09"/>
    <w:rsid w:val="00950D49"/>
    <w:rsid w:val="00950DAB"/>
    <w:rsid w:val="0095447F"/>
    <w:rsid w:val="009578F7"/>
    <w:rsid w:val="00960116"/>
    <w:rsid w:val="00963992"/>
    <w:rsid w:val="009729C4"/>
    <w:rsid w:val="0099371B"/>
    <w:rsid w:val="009944A0"/>
    <w:rsid w:val="00995611"/>
    <w:rsid w:val="009972D5"/>
    <w:rsid w:val="009A2721"/>
    <w:rsid w:val="009A50CA"/>
    <w:rsid w:val="009B0FAC"/>
    <w:rsid w:val="009B112E"/>
    <w:rsid w:val="009C6305"/>
    <w:rsid w:val="009D01C5"/>
    <w:rsid w:val="009D0973"/>
    <w:rsid w:val="009D632B"/>
    <w:rsid w:val="009E02A3"/>
    <w:rsid w:val="009E1F73"/>
    <w:rsid w:val="009E7115"/>
    <w:rsid w:val="009F3B82"/>
    <w:rsid w:val="009F555D"/>
    <w:rsid w:val="009F6C1F"/>
    <w:rsid w:val="009F7BB2"/>
    <w:rsid w:val="00A00FBE"/>
    <w:rsid w:val="00A0285B"/>
    <w:rsid w:val="00A07D6D"/>
    <w:rsid w:val="00A14845"/>
    <w:rsid w:val="00A16BE2"/>
    <w:rsid w:val="00A17867"/>
    <w:rsid w:val="00A1789B"/>
    <w:rsid w:val="00A24C36"/>
    <w:rsid w:val="00A26995"/>
    <w:rsid w:val="00A3057D"/>
    <w:rsid w:val="00A32D97"/>
    <w:rsid w:val="00A33C33"/>
    <w:rsid w:val="00A455D5"/>
    <w:rsid w:val="00A50921"/>
    <w:rsid w:val="00A52C19"/>
    <w:rsid w:val="00A56608"/>
    <w:rsid w:val="00A624A8"/>
    <w:rsid w:val="00A626F9"/>
    <w:rsid w:val="00A641AE"/>
    <w:rsid w:val="00A64487"/>
    <w:rsid w:val="00A645E0"/>
    <w:rsid w:val="00A704B4"/>
    <w:rsid w:val="00A70AF3"/>
    <w:rsid w:val="00A7385E"/>
    <w:rsid w:val="00A8680A"/>
    <w:rsid w:val="00A8715F"/>
    <w:rsid w:val="00A87ED4"/>
    <w:rsid w:val="00A90EA8"/>
    <w:rsid w:val="00AA45A9"/>
    <w:rsid w:val="00AA5F85"/>
    <w:rsid w:val="00AB0788"/>
    <w:rsid w:val="00AB2A3A"/>
    <w:rsid w:val="00AB66B3"/>
    <w:rsid w:val="00AC0C92"/>
    <w:rsid w:val="00AC1E26"/>
    <w:rsid w:val="00AC4184"/>
    <w:rsid w:val="00AC5A69"/>
    <w:rsid w:val="00AC6F3F"/>
    <w:rsid w:val="00AD10E6"/>
    <w:rsid w:val="00AD16F4"/>
    <w:rsid w:val="00AD2903"/>
    <w:rsid w:val="00AD39DA"/>
    <w:rsid w:val="00AD4279"/>
    <w:rsid w:val="00AE06FF"/>
    <w:rsid w:val="00AE0775"/>
    <w:rsid w:val="00AE2167"/>
    <w:rsid w:val="00AE3148"/>
    <w:rsid w:val="00B02319"/>
    <w:rsid w:val="00B03600"/>
    <w:rsid w:val="00B040D6"/>
    <w:rsid w:val="00B05D63"/>
    <w:rsid w:val="00B06BBD"/>
    <w:rsid w:val="00B11830"/>
    <w:rsid w:val="00B126A5"/>
    <w:rsid w:val="00B1284B"/>
    <w:rsid w:val="00B12998"/>
    <w:rsid w:val="00B14E85"/>
    <w:rsid w:val="00B173F7"/>
    <w:rsid w:val="00B20E11"/>
    <w:rsid w:val="00B219EC"/>
    <w:rsid w:val="00B25DD4"/>
    <w:rsid w:val="00B27834"/>
    <w:rsid w:val="00B30DF7"/>
    <w:rsid w:val="00B373FA"/>
    <w:rsid w:val="00B4229C"/>
    <w:rsid w:val="00B42CB6"/>
    <w:rsid w:val="00B43106"/>
    <w:rsid w:val="00B47A1F"/>
    <w:rsid w:val="00B5094F"/>
    <w:rsid w:val="00B50A28"/>
    <w:rsid w:val="00B54D21"/>
    <w:rsid w:val="00B54D6C"/>
    <w:rsid w:val="00B56182"/>
    <w:rsid w:val="00B570F3"/>
    <w:rsid w:val="00B57FEA"/>
    <w:rsid w:val="00B60E1E"/>
    <w:rsid w:val="00B61308"/>
    <w:rsid w:val="00B63442"/>
    <w:rsid w:val="00B71DD6"/>
    <w:rsid w:val="00B72A66"/>
    <w:rsid w:val="00B8010A"/>
    <w:rsid w:val="00B81D0C"/>
    <w:rsid w:val="00B83EB7"/>
    <w:rsid w:val="00B93257"/>
    <w:rsid w:val="00B94C58"/>
    <w:rsid w:val="00B96F15"/>
    <w:rsid w:val="00BA0725"/>
    <w:rsid w:val="00BA0C03"/>
    <w:rsid w:val="00BA2174"/>
    <w:rsid w:val="00BB2C6C"/>
    <w:rsid w:val="00BB3255"/>
    <w:rsid w:val="00BB50C6"/>
    <w:rsid w:val="00BC06E5"/>
    <w:rsid w:val="00BC6DBA"/>
    <w:rsid w:val="00BD55C7"/>
    <w:rsid w:val="00BD6E52"/>
    <w:rsid w:val="00BE32F9"/>
    <w:rsid w:val="00BE455B"/>
    <w:rsid w:val="00BE50D1"/>
    <w:rsid w:val="00BE5E65"/>
    <w:rsid w:val="00BE64B4"/>
    <w:rsid w:val="00BF1675"/>
    <w:rsid w:val="00BF171D"/>
    <w:rsid w:val="00BF468E"/>
    <w:rsid w:val="00C06E8E"/>
    <w:rsid w:val="00C10228"/>
    <w:rsid w:val="00C1022D"/>
    <w:rsid w:val="00C1144B"/>
    <w:rsid w:val="00C1285C"/>
    <w:rsid w:val="00C1463B"/>
    <w:rsid w:val="00C14652"/>
    <w:rsid w:val="00C21CC0"/>
    <w:rsid w:val="00C22321"/>
    <w:rsid w:val="00C227AA"/>
    <w:rsid w:val="00C24050"/>
    <w:rsid w:val="00C2416F"/>
    <w:rsid w:val="00C31ADB"/>
    <w:rsid w:val="00C34E93"/>
    <w:rsid w:val="00C35B51"/>
    <w:rsid w:val="00C40790"/>
    <w:rsid w:val="00C43BA0"/>
    <w:rsid w:val="00C470C9"/>
    <w:rsid w:val="00C500B5"/>
    <w:rsid w:val="00C5289A"/>
    <w:rsid w:val="00C5357B"/>
    <w:rsid w:val="00C60101"/>
    <w:rsid w:val="00C6236D"/>
    <w:rsid w:val="00C628A4"/>
    <w:rsid w:val="00C64722"/>
    <w:rsid w:val="00C65323"/>
    <w:rsid w:val="00C658EF"/>
    <w:rsid w:val="00C66498"/>
    <w:rsid w:val="00C671B3"/>
    <w:rsid w:val="00C67B6D"/>
    <w:rsid w:val="00C701D7"/>
    <w:rsid w:val="00C7142D"/>
    <w:rsid w:val="00C718EB"/>
    <w:rsid w:val="00C73FF0"/>
    <w:rsid w:val="00C764B5"/>
    <w:rsid w:val="00C77AA5"/>
    <w:rsid w:val="00C81AC3"/>
    <w:rsid w:val="00C81C9D"/>
    <w:rsid w:val="00C83BE5"/>
    <w:rsid w:val="00C84D8B"/>
    <w:rsid w:val="00C86681"/>
    <w:rsid w:val="00C918D5"/>
    <w:rsid w:val="00C92876"/>
    <w:rsid w:val="00C97263"/>
    <w:rsid w:val="00CA3741"/>
    <w:rsid w:val="00CA653D"/>
    <w:rsid w:val="00CA6BFB"/>
    <w:rsid w:val="00CA770A"/>
    <w:rsid w:val="00CB0C05"/>
    <w:rsid w:val="00CB12DF"/>
    <w:rsid w:val="00CB183A"/>
    <w:rsid w:val="00CB383A"/>
    <w:rsid w:val="00CB4FB5"/>
    <w:rsid w:val="00CC68C5"/>
    <w:rsid w:val="00CD1C6E"/>
    <w:rsid w:val="00CD1EFC"/>
    <w:rsid w:val="00CD4E7B"/>
    <w:rsid w:val="00CE1B66"/>
    <w:rsid w:val="00CE2905"/>
    <w:rsid w:val="00CE2EFD"/>
    <w:rsid w:val="00CF0900"/>
    <w:rsid w:val="00CF0B63"/>
    <w:rsid w:val="00CF381D"/>
    <w:rsid w:val="00D012AB"/>
    <w:rsid w:val="00D013C8"/>
    <w:rsid w:val="00D077BE"/>
    <w:rsid w:val="00D135FE"/>
    <w:rsid w:val="00D17942"/>
    <w:rsid w:val="00D307CA"/>
    <w:rsid w:val="00D31E18"/>
    <w:rsid w:val="00D34868"/>
    <w:rsid w:val="00D36727"/>
    <w:rsid w:val="00D37325"/>
    <w:rsid w:val="00D408AA"/>
    <w:rsid w:val="00D43BD4"/>
    <w:rsid w:val="00D43E3C"/>
    <w:rsid w:val="00D44314"/>
    <w:rsid w:val="00D45A1C"/>
    <w:rsid w:val="00D45B42"/>
    <w:rsid w:val="00D54E1F"/>
    <w:rsid w:val="00D55A28"/>
    <w:rsid w:val="00D55DC2"/>
    <w:rsid w:val="00D56B8C"/>
    <w:rsid w:val="00D72655"/>
    <w:rsid w:val="00D73B92"/>
    <w:rsid w:val="00D743D3"/>
    <w:rsid w:val="00D74A7C"/>
    <w:rsid w:val="00D772ED"/>
    <w:rsid w:val="00D8148C"/>
    <w:rsid w:val="00D84D4D"/>
    <w:rsid w:val="00D94C39"/>
    <w:rsid w:val="00D95B7A"/>
    <w:rsid w:val="00D96D0D"/>
    <w:rsid w:val="00D97129"/>
    <w:rsid w:val="00DA3619"/>
    <w:rsid w:val="00DA3ACD"/>
    <w:rsid w:val="00DA5BE6"/>
    <w:rsid w:val="00DA77B9"/>
    <w:rsid w:val="00DA7AAF"/>
    <w:rsid w:val="00DB3608"/>
    <w:rsid w:val="00DC4693"/>
    <w:rsid w:val="00DC55A6"/>
    <w:rsid w:val="00DD1DE4"/>
    <w:rsid w:val="00DD38D3"/>
    <w:rsid w:val="00DD4BB9"/>
    <w:rsid w:val="00DE211E"/>
    <w:rsid w:val="00DE4338"/>
    <w:rsid w:val="00DE5013"/>
    <w:rsid w:val="00DE5ECE"/>
    <w:rsid w:val="00DF094A"/>
    <w:rsid w:val="00DF2DF7"/>
    <w:rsid w:val="00DF5409"/>
    <w:rsid w:val="00DF6AF4"/>
    <w:rsid w:val="00DF71C8"/>
    <w:rsid w:val="00DF7E05"/>
    <w:rsid w:val="00E020D3"/>
    <w:rsid w:val="00E036B5"/>
    <w:rsid w:val="00E03C0C"/>
    <w:rsid w:val="00E0744A"/>
    <w:rsid w:val="00E077D2"/>
    <w:rsid w:val="00E12165"/>
    <w:rsid w:val="00E1337B"/>
    <w:rsid w:val="00E1594C"/>
    <w:rsid w:val="00E15C2D"/>
    <w:rsid w:val="00E17783"/>
    <w:rsid w:val="00E20EE5"/>
    <w:rsid w:val="00E22F48"/>
    <w:rsid w:val="00E24D96"/>
    <w:rsid w:val="00E252C2"/>
    <w:rsid w:val="00E2578D"/>
    <w:rsid w:val="00E304D8"/>
    <w:rsid w:val="00E3259B"/>
    <w:rsid w:val="00E32E04"/>
    <w:rsid w:val="00E3682E"/>
    <w:rsid w:val="00E37714"/>
    <w:rsid w:val="00E40454"/>
    <w:rsid w:val="00E42994"/>
    <w:rsid w:val="00E43262"/>
    <w:rsid w:val="00E435BF"/>
    <w:rsid w:val="00E43ADE"/>
    <w:rsid w:val="00E5613B"/>
    <w:rsid w:val="00E61138"/>
    <w:rsid w:val="00E61A4F"/>
    <w:rsid w:val="00E6244E"/>
    <w:rsid w:val="00E64576"/>
    <w:rsid w:val="00E6542B"/>
    <w:rsid w:val="00E7031C"/>
    <w:rsid w:val="00E721EF"/>
    <w:rsid w:val="00E7272C"/>
    <w:rsid w:val="00E75BC1"/>
    <w:rsid w:val="00E80306"/>
    <w:rsid w:val="00E836C2"/>
    <w:rsid w:val="00E83EEB"/>
    <w:rsid w:val="00E86682"/>
    <w:rsid w:val="00E93050"/>
    <w:rsid w:val="00E96267"/>
    <w:rsid w:val="00EA1E54"/>
    <w:rsid w:val="00EA26E5"/>
    <w:rsid w:val="00EA4313"/>
    <w:rsid w:val="00EA4E4D"/>
    <w:rsid w:val="00EA5515"/>
    <w:rsid w:val="00EA64C2"/>
    <w:rsid w:val="00EA7541"/>
    <w:rsid w:val="00EB0D94"/>
    <w:rsid w:val="00EB0F3E"/>
    <w:rsid w:val="00EB6598"/>
    <w:rsid w:val="00EC2304"/>
    <w:rsid w:val="00EC6570"/>
    <w:rsid w:val="00EE0FB1"/>
    <w:rsid w:val="00EE101E"/>
    <w:rsid w:val="00EE1F5C"/>
    <w:rsid w:val="00EE7F6C"/>
    <w:rsid w:val="00EF2B15"/>
    <w:rsid w:val="00EF62C6"/>
    <w:rsid w:val="00F001FE"/>
    <w:rsid w:val="00F008CC"/>
    <w:rsid w:val="00F01208"/>
    <w:rsid w:val="00F01252"/>
    <w:rsid w:val="00F05855"/>
    <w:rsid w:val="00F05B45"/>
    <w:rsid w:val="00F06A3C"/>
    <w:rsid w:val="00F14642"/>
    <w:rsid w:val="00F15327"/>
    <w:rsid w:val="00F15645"/>
    <w:rsid w:val="00F15A96"/>
    <w:rsid w:val="00F2273D"/>
    <w:rsid w:val="00F25879"/>
    <w:rsid w:val="00F25FAC"/>
    <w:rsid w:val="00F27621"/>
    <w:rsid w:val="00F41D4C"/>
    <w:rsid w:val="00F4264C"/>
    <w:rsid w:val="00F46AA0"/>
    <w:rsid w:val="00F50826"/>
    <w:rsid w:val="00F54E65"/>
    <w:rsid w:val="00F56BC0"/>
    <w:rsid w:val="00F6168F"/>
    <w:rsid w:val="00F61DA5"/>
    <w:rsid w:val="00F62670"/>
    <w:rsid w:val="00F62836"/>
    <w:rsid w:val="00F63AAC"/>
    <w:rsid w:val="00F6569B"/>
    <w:rsid w:val="00F66C59"/>
    <w:rsid w:val="00F702F0"/>
    <w:rsid w:val="00F73C36"/>
    <w:rsid w:val="00F73D81"/>
    <w:rsid w:val="00F73ECF"/>
    <w:rsid w:val="00F74603"/>
    <w:rsid w:val="00F83726"/>
    <w:rsid w:val="00F84B02"/>
    <w:rsid w:val="00F85D95"/>
    <w:rsid w:val="00FA5719"/>
    <w:rsid w:val="00FC13E2"/>
    <w:rsid w:val="00FD2BCA"/>
    <w:rsid w:val="00FD6EAD"/>
    <w:rsid w:val="00FE3CF7"/>
    <w:rsid w:val="00FE5D62"/>
    <w:rsid w:val="00FE60F7"/>
    <w:rsid w:val="00FE7394"/>
    <w:rsid w:val="00FF4333"/>
    <w:rsid w:val="00FF5EF8"/>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B5654"/>
  <w15:docId w15:val="{67B041DC-EEC4-4440-93E3-8272BBBF4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D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 w:type="table" w:styleId="TableGrid">
    <w:name w:val="Table Grid"/>
    <w:basedOn w:val="TableNormal"/>
    <w:uiPriority w:val="59"/>
    <w:rsid w:val="00A1786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79134-BC0C-43DA-AE91-770DA88A5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802</Words>
  <Characters>4573</Characters>
  <Application>Microsoft Office Word</Application>
  <DocSecurity>0</DocSecurity>
  <Lines>38</Lines>
  <Paragraphs>10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Katya Parvanova</cp:lastModifiedBy>
  <cp:revision>26</cp:revision>
  <cp:lastPrinted>2022-07-12T14:57:00Z</cp:lastPrinted>
  <dcterms:created xsi:type="dcterms:W3CDTF">2023-07-04T12:38:00Z</dcterms:created>
  <dcterms:modified xsi:type="dcterms:W3CDTF">2025-05-05T10:58:00Z</dcterms:modified>
</cp:coreProperties>
</file>