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8B06D3" w14:textId="77777777" w:rsidR="009D76C3" w:rsidRPr="00E22355" w:rsidRDefault="009D76C3" w:rsidP="00296F31">
      <w:pPr>
        <w:spacing w:before="120" w:after="0" w:line="240" w:lineRule="auto"/>
        <w:jc w:val="center"/>
        <w:rPr>
          <w:rFonts w:ascii="Times New Roman" w:hAnsi="Times New Roman"/>
          <w:b/>
          <w:sz w:val="28"/>
          <w:lang w:val="en-US"/>
        </w:rPr>
      </w:pPr>
    </w:p>
    <w:p w14:paraId="2391AE36" w14:textId="77777777" w:rsidR="006E1EE6" w:rsidRPr="00322A7C" w:rsidRDefault="00B13B00" w:rsidP="00296F31">
      <w:pPr>
        <w:spacing w:before="120" w:after="0" w:line="240" w:lineRule="auto"/>
        <w:jc w:val="center"/>
        <w:rPr>
          <w:rFonts w:ascii="Times New Roman" w:hAnsi="Times New Roman"/>
          <w:b/>
          <w:sz w:val="24"/>
          <w:szCs w:val="24"/>
        </w:rPr>
      </w:pPr>
      <w:r w:rsidRPr="00322A7C">
        <w:rPr>
          <w:rFonts w:ascii="Times New Roman" w:eastAsia="Times New Roman" w:hAnsi="Times New Roman"/>
          <w:b/>
          <w:snapToGrid w:val="0"/>
          <w:sz w:val="24"/>
          <w:szCs w:val="24"/>
        </w:rPr>
        <w:t>МИНИСТЕРСТВО НА ИНОВАЦИИТЕ И РАСТЕЖА</w:t>
      </w:r>
    </w:p>
    <w:p w14:paraId="26D51420" w14:textId="77777777" w:rsidR="006E1EE6" w:rsidRPr="00322A7C" w:rsidRDefault="006E1EE6" w:rsidP="00296F31">
      <w:pPr>
        <w:spacing w:before="120" w:after="0" w:line="240" w:lineRule="auto"/>
        <w:jc w:val="center"/>
        <w:rPr>
          <w:rFonts w:ascii="Times New Roman" w:hAnsi="Times New Roman"/>
          <w:b/>
          <w:sz w:val="28"/>
          <w:szCs w:val="28"/>
        </w:rPr>
      </w:pPr>
    </w:p>
    <w:p w14:paraId="5771E68A" w14:textId="77777777" w:rsidR="009D76C3" w:rsidRPr="00322A7C" w:rsidRDefault="009D76C3" w:rsidP="00296F31">
      <w:pPr>
        <w:spacing w:before="120" w:after="0" w:line="240" w:lineRule="auto"/>
        <w:jc w:val="center"/>
        <w:rPr>
          <w:rFonts w:ascii="Times New Roman" w:hAnsi="Times New Roman"/>
          <w:b/>
          <w:sz w:val="28"/>
          <w:szCs w:val="28"/>
        </w:rPr>
      </w:pPr>
    </w:p>
    <w:p w14:paraId="47A630F2" w14:textId="77777777" w:rsidR="009D76C3" w:rsidRPr="00322A7C" w:rsidRDefault="009D76C3" w:rsidP="00296F31">
      <w:pPr>
        <w:spacing w:before="120" w:after="0" w:line="240" w:lineRule="auto"/>
        <w:jc w:val="center"/>
        <w:rPr>
          <w:rFonts w:ascii="Times New Roman" w:hAnsi="Times New Roman"/>
          <w:b/>
          <w:sz w:val="28"/>
          <w:szCs w:val="28"/>
        </w:rPr>
      </w:pPr>
    </w:p>
    <w:p w14:paraId="4DB09492" w14:textId="77777777" w:rsidR="006E1EE6" w:rsidRPr="00322A7C" w:rsidRDefault="006E1EE6" w:rsidP="00296F31">
      <w:pPr>
        <w:spacing w:before="120" w:after="0" w:line="240" w:lineRule="auto"/>
        <w:jc w:val="center"/>
        <w:rPr>
          <w:rFonts w:ascii="Times New Roman" w:hAnsi="Times New Roman"/>
          <w:b/>
          <w:sz w:val="28"/>
          <w:szCs w:val="28"/>
        </w:rPr>
      </w:pPr>
    </w:p>
    <w:p w14:paraId="0A408B05" w14:textId="77777777" w:rsidR="006E1EE6" w:rsidRPr="00322A7C" w:rsidRDefault="006E1EE6" w:rsidP="00296F31">
      <w:pPr>
        <w:spacing w:before="120" w:after="0" w:line="240" w:lineRule="auto"/>
        <w:jc w:val="center"/>
        <w:rPr>
          <w:rFonts w:ascii="Times New Roman" w:hAnsi="Times New Roman"/>
          <w:b/>
          <w:sz w:val="36"/>
          <w:szCs w:val="36"/>
        </w:rPr>
      </w:pPr>
      <w:r w:rsidRPr="00322A7C">
        <w:rPr>
          <w:rFonts w:ascii="Times New Roman" w:hAnsi="Times New Roman"/>
          <w:b/>
          <w:sz w:val="36"/>
          <w:szCs w:val="36"/>
        </w:rPr>
        <w:t>УСЛОВИЯ ЗА КАНДИДАТСТВАНЕ</w:t>
      </w:r>
    </w:p>
    <w:p w14:paraId="6921FA75" w14:textId="77777777" w:rsidR="006E1EE6" w:rsidRPr="00322A7C" w:rsidRDefault="006E1EE6" w:rsidP="00296F31">
      <w:pPr>
        <w:spacing w:before="120" w:after="0" w:line="240" w:lineRule="auto"/>
        <w:jc w:val="center"/>
        <w:rPr>
          <w:rFonts w:ascii="Times New Roman" w:hAnsi="Times New Roman"/>
          <w:b/>
          <w:sz w:val="28"/>
          <w:lang w:val="en-US"/>
        </w:rPr>
      </w:pPr>
      <w:r w:rsidRPr="00322A7C">
        <w:rPr>
          <w:rFonts w:ascii="Times New Roman" w:hAnsi="Times New Roman"/>
          <w:b/>
          <w:sz w:val="28"/>
          <w:szCs w:val="28"/>
        </w:rPr>
        <w:t>за предоставяне на безвъзмездна финансова помощ по</w:t>
      </w:r>
    </w:p>
    <w:p w14:paraId="57924AD2" w14:textId="77777777" w:rsidR="006E1EE6" w:rsidRPr="00322A7C" w:rsidRDefault="00B13B00" w:rsidP="00296F31">
      <w:pPr>
        <w:spacing w:before="120" w:after="0" w:line="240" w:lineRule="auto"/>
        <w:jc w:val="center"/>
        <w:rPr>
          <w:rFonts w:ascii="Times New Roman" w:eastAsia="Times New Roman" w:hAnsi="Times New Roman"/>
          <w:b/>
          <w:snapToGrid w:val="0"/>
          <w:sz w:val="28"/>
          <w:szCs w:val="24"/>
        </w:rPr>
      </w:pPr>
      <w:r w:rsidRPr="00322A7C">
        <w:rPr>
          <w:rFonts w:ascii="Times New Roman" w:eastAsia="Times New Roman" w:hAnsi="Times New Roman"/>
          <w:b/>
          <w:snapToGrid w:val="0"/>
          <w:sz w:val="28"/>
          <w:szCs w:val="24"/>
        </w:rPr>
        <w:t>Програма „</w:t>
      </w:r>
      <w:r w:rsidR="00806893" w:rsidRPr="00322A7C">
        <w:rPr>
          <w:rFonts w:ascii="Times New Roman" w:eastAsia="Times New Roman" w:hAnsi="Times New Roman"/>
          <w:b/>
          <w:snapToGrid w:val="0"/>
          <w:sz w:val="28"/>
          <w:szCs w:val="24"/>
        </w:rPr>
        <w:t>Научни изследвания, иновации и дигитализация за интелигентна трансформация</w:t>
      </w:r>
      <w:r w:rsidRPr="00322A7C">
        <w:rPr>
          <w:rFonts w:ascii="Times New Roman" w:eastAsia="Times New Roman" w:hAnsi="Times New Roman"/>
          <w:b/>
          <w:snapToGrid w:val="0"/>
          <w:sz w:val="28"/>
          <w:szCs w:val="24"/>
        </w:rPr>
        <w:t>“ 2021-2027</w:t>
      </w:r>
    </w:p>
    <w:p w14:paraId="224D3ED8" w14:textId="77777777" w:rsidR="006E1EE6" w:rsidRPr="00322A7C" w:rsidRDefault="006E1EE6" w:rsidP="00296F31">
      <w:pPr>
        <w:spacing w:before="120" w:after="0" w:line="240" w:lineRule="auto"/>
        <w:jc w:val="center"/>
        <w:rPr>
          <w:rFonts w:ascii="Times New Roman" w:eastAsia="Times New Roman" w:hAnsi="Times New Roman"/>
          <w:b/>
          <w:snapToGrid w:val="0"/>
          <w:sz w:val="24"/>
          <w:szCs w:val="24"/>
        </w:rPr>
      </w:pPr>
    </w:p>
    <w:p w14:paraId="0870B52C" w14:textId="77777777" w:rsidR="0092249A" w:rsidRPr="00322A7C" w:rsidRDefault="006E1EE6" w:rsidP="00296F31">
      <w:pPr>
        <w:spacing w:before="120" w:after="0" w:line="240" w:lineRule="auto"/>
        <w:jc w:val="center"/>
        <w:rPr>
          <w:rFonts w:ascii="Times New Roman" w:hAnsi="Times New Roman"/>
          <w:b/>
          <w:sz w:val="28"/>
          <w:szCs w:val="28"/>
        </w:rPr>
      </w:pPr>
      <w:r w:rsidRPr="00322A7C">
        <w:rPr>
          <w:rFonts w:ascii="Times New Roman" w:hAnsi="Times New Roman"/>
          <w:b/>
          <w:sz w:val="28"/>
          <w:szCs w:val="28"/>
        </w:rPr>
        <w:t>П</w:t>
      </w:r>
      <w:r w:rsidR="00EE3028" w:rsidRPr="00322A7C">
        <w:rPr>
          <w:rFonts w:ascii="Times New Roman" w:hAnsi="Times New Roman"/>
          <w:b/>
          <w:sz w:val="28"/>
          <w:szCs w:val="28"/>
        </w:rPr>
        <w:t>роцедура</w:t>
      </w:r>
      <w:r w:rsidR="006A2DB8" w:rsidRPr="00322A7C">
        <w:rPr>
          <w:rFonts w:ascii="Times New Roman" w:hAnsi="Times New Roman"/>
          <w:b/>
          <w:sz w:val="28"/>
          <w:szCs w:val="28"/>
        </w:rPr>
        <w:t xml:space="preserve"> </w:t>
      </w:r>
      <w:r w:rsidR="00CC0459" w:rsidRPr="00322A7C">
        <w:rPr>
          <w:rFonts w:ascii="Times New Roman" w:hAnsi="Times New Roman"/>
          <w:b/>
          <w:sz w:val="28"/>
          <w:szCs w:val="28"/>
        </w:rPr>
        <w:t>чрез</w:t>
      </w:r>
      <w:r w:rsidR="006A2DB8" w:rsidRPr="00322A7C">
        <w:rPr>
          <w:rFonts w:ascii="Times New Roman" w:hAnsi="Times New Roman"/>
          <w:b/>
          <w:sz w:val="28"/>
          <w:szCs w:val="28"/>
        </w:rPr>
        <w:t xml:space="preserve"> подбор</w:t>
      </w:r>
      <w:r w:rsidR="004D2228" w:rsidRPr="00322A7C">
        <w:rPr>
          <w:rFonts w:ascii="Times New Roman" w:hAnsi="Times New Roman"/>
          <w:b/>
          <w:sz w:val="28"/>
          <w:szCs w:val="28"/>
        </w:rPr>
        <w:t xml:space="preserve"> </w:t>
      </w:r>
      <w:r w:rsidR="007D7102" w:rsidRPr="00322A7C">
        <w:rPr>
          <w:rFonts w:ascii="Times New Roman" w:hAnsi="Times New Roman"/>
          <w:b/>
          <w:sz w:val="28"/>
          <w:szCs w:val="28"/>
        </w:rPr>
        <w:t>на проект</w:t>
      </w:r>
      <w:r w:rsidR="00CC0459" w:rsidRPr="00322A7C">
        <w:rPr>
          <w:rFonts w:ascii="Times New Roman" w:hAnsi="Times New Roman"/>
          <w:b/>
          <w:sz w:val="28"/>
          <w:szCs w:val="28"/>
        </w:rPr>
        <w:t>н</w:t>
      </w:r>
      <w:r w:rsidR="007D7102" w:rsidRPr="00322A7C">
        <w:rPr>
          <w:rFonts w:ascii="Times New Roman" w:hAnsi="Times New Roman"/>
          <w:b/>
          <w:sz w:val="28"/>
          <w:szCs w:val="28"/>
        </w:rPr>
        <w:t>и</w:t>
      </w:r>
      <w:r w:rsidR="00CC0459" w:rsidRPr="00322A7C">
        <w:rPr>
          <w:rFonts w:ascii="Times New Roman" w:hAnsi="Times New Roman"/>
          <w:b/>
          <w:sz w:val="28"/>
          <w:szCs w:val="28"/>
        </w:rPr>
        <w:t xml:space="preserve"> предложения</w:t>
      </w:r>
      <w:r w:rsidR="007D7102" w:rsidRPr="00322A7C">
        <w:rPr>
          <w:rFonts w:ascii="Times New Roman" w:hAnsi="Times New Roman"/>
          <w:b/>
          <w:sz w:val="28"/>
          <w:szCs w:val="28"/>
        </w:rPr>
        <w:t xml:space="preserve"> </w:t>
      </w:r>
    </w:p>
    <w:p w14:paraId="66E2FE26" w14:textId="77777777" w:rsidR="00114C40" w:rsidRPr="00322A7C" w:rsidRDefault="00114C40" w:rsidP="00296F31">
      <w:pPr>
        <w:spacing w:before="120" w:after="0" w:line="240" w:lineRule="auto"/>
        <w:jc w:val="center"/>
        <w:rPr>
          <w:rFonts w:ascii="Times New Roman" w:hAnsi="Times New Roman"/>
          <w:b/>
          <w:sz w:val="28"/>
          <w:lang w:val="en-US"/>
        </w:rPr>
      </w:pPr>
    </w:p>
    <w:p w14:paraId="59C8518F" w14:textId="77777777" w:rsidR="00CF0439" w:rsidRPr="00322A7C" w:rsidRDefault="00114C40" w:rsidP="00296F31">
      <w:pPr>
        <w:spacing w:before="120" w:after="0" w:line="240" w:lineRule="auto"/>
        <w:jc w:val="center"/>
        <w:rPr>
          <w:rFonts w:ascii="Times New Roman" w:hAnsi="Times New Roman"/>
          <w:b/>
          <w:sz w:val="32"/>
          <w:szCs w:val="32"/>
        </w:rPr>
      </w:pPr>
      <w:r w:rsidRPr="00322A7C">
        <w:rPr>
          <w:rFonts w:ascii="Times New Roman" w:hAnsi="Times New Roman"/>
          <w:b/>
          <w:sz w:val="32"/>
          <w:szCs w:val="32"/>
        </w:rPr>
        <w:t xml:space="preserve">BG16RFPR002-1.005 Малки иновативни грантове </w:t>
      </w:r>
    </w:p>
    <w:p w14:paraId="7AF7D340" w14:textId="77777777" w:rsidR="00104C42" w:rsidRPr="00322A7C" w:rsidRDefault="00114C40" w:rsidP="00296F31">
      <w:pPr>
        <w:spacing w:before="120" w:after="0" w:line="240" w:lineRule="auto"/>
        <w:jc w:val="center"/>
        <w:rPr>
          <w:rFonts w:ascii="Times New Roman" w:hAnsi="Times New Roman"/>
          <w:b/>
          <w:sz w:val="32"/>
          <w:szCs w:val="32"/>
        </w:rPr>
      </w:pPr>
      <w:r w:rsidRPr="00322A7C">
        <w:rPr>
          <w:rFonts w:ascii="Times New Roman" w:hAnsi="Times New Roman"/>
          <w:b/>
          <w:sz w:val="32"/>
          <w:szCs w:val="32"/>
        </w:rPr>
        <w:t>за малки и средни предприятия (МСП)</w:t>
      </w:r>
    </w:p>
    <w:p w14:paraId="10704161" w14:textId="77777777" w:rsidR="00104C42" w:rsidRPr="00322A7C" w:rsidRDefault="00104C42" w:rsidP="00296F31">
      <w:pPr>
        <w:spacing w:before="120" w:after="0" w:line="240" w:lineRule="auto"/>
        <w:jc w:val="center"/>
        <w:rPr>
          <w:rFonts w:ascii="Times New Roman" w:hAnsi="Times New Roman"/>
          <w:b/>
          <w:sz w:val="32"/>
          <w:szCs w:val="32"/>
        </w:rPr>
      </w:pPr>
    </w:p>
    <w:p w14:paraId="3D88D4EB" w14:textId="77777777" w:rsidR="00104C42" w:rsidRPr="00322A7C" w:rsidRDefault="00104C42" w:rsidP="00296F31">
      <w:pPr>
        <w:spacing w:before="120" w:after="0" w:line="240" w:lineRule="auto"/>
        <w:rPr>
          <w:rFonts w:ascii="Times New Roman" w:eastAsia="MS Gothic" w:hAnsi="Times New Roman"/>
          <w:b/>
          <w:bCs/>
          <w:color w:val="2E74B5"/>
          <w:sz w:val="28"/>
          <w:szCs w:val="28"/>
          <w:lang w:eastAsia="bg-BG"/>
        </w:rPr>
      </w:pPr>
      <w:r w:rsidRPr="00322A7C">
        <w:rPr>
          <w:rFonts w:ascii="Times New Roman" w:hAnsi="Times New Roman"/>
        </w:rPr>
        <w:br w:type="page"/>
      </w:r>
    </w:p>
    <w:p w14:paraId="11CD7269" w14:textId="77777777" w:rsidR="00145CD3" w:rsidRPr="00322A7C" w:rsidRDefault="00145CD3" w:rsidP="00296F31">
      <w:pPr>
        <w:pStyle w:val="TOCHeading"/>
        <w:spacing w:before="120" w:line="240" w:lineRule="auto"/>
        <w:rPr>
          <w:rFonts w:ascii="Times New Roman" w:hAnsi="Times New Roman"/>
        </w:rPr>
      </w:pPr>
    </w:p>
    <w:p w14:paraId="11AAD32E" w14:textId="77777777" w:rsidR="005C1072" w:rsidRPr="00322A7C" w:rsidRDefault="005C1072" w:rsidP="00296F31">
      <w:pPr>
        <w:pStyle w:val="TOCHeading"/>
        <w:spacing w:before="120" w:line="240" w:lineRule="auto"/>
        <w:rPr>
          <w:rFonts w:ascii="Times New Roman" w:hAnsi="Times New Roman"/>
        </w:rPr>
      </w:pPr>
      <w:r w:rsidRPr="00322A7C">
        <w:rPr>
          <w:rFonts w:ascii="Times New Roman" w:hAnsi="Times New Roman"/>
        </w:rPr>
        <w:t>Съдържание</w:t>
      </w:r>
    </w:p>
    <w:p w14:paraId="6174458E" w14:textId="77777777" w:rsidR="00145CD3" w:rsidRPr="00322A7C" w:rsidRDefault="00145CD3" w:rsidP="00296F31">
      <w:pPr>
        <w:spacing w:before="120" w:after="0" w:line="240" w:lineRule="auto"/>
        <w:rPr>
          <w:lang w:eastAsia="bg-BG"/>
        </w:rPr>
      </w:pPr>
    </w:p>
    <w:p w14:paraId="150C0791" w14:textId="5989403F" w:rsidR="00A87642" w:rsidRDefault="00D16FA4">
      <w:pPr>
        <w:pStyle w:val="TOC2"/>
        <w:rPr>
          <w:rFonts w:asciiTheme="minorHAnsi" w:eastAsiaTheme="minorEastAsia" w:hAnsiTheme="minorHAnsi" w:cstheme="minorBidi"/>
          <w:noProof/>
          <w:lang w:val="en-US"/>
        </w:rPr>
      </w:pPr>
      <w:r w:rsidRPr="00322A7C">
        <w:rPr>
          <w:rFonts w:ascii="Times New Roman" w:hAnsi="Times New Roman"/>
          <w:sz w:val="24"/>
          <w:szCs w:val="24"/>
        </w:rPr>
        <w:fldChar w:fldCharType="begin"/>
      </w:r>
      <w:r w:rsidR="005C1072" w:rsidRPr="00322A7C">
        <w:rPr>
          <w:rFonts w:ascii="Times New Roman" w:hAnsi="Times New Roman"/>
          <w:sz w:val="24"/>
          <w:szCs w:val="24"/>
        </w:rPr>
        <w:instrText xml:space="preserve"> TOC \o "1-3" \h \z \u </w:instrText>
      </w:r>
      <w:r w:rsidRPr="00322A7C">
        <w:rPr>
          <w:rFonts w:ascii="Times New Roman" w:hAnsi="Times New Roman"/>
          <w:sz w:val="24"/>
          <w:szCs w:val="24"/>
        </w:rPr>
        <w:fldChar w:fldCharType="separate"/>
      </w:r>
      <w:hyperlink w:anchor="_Toc179811456" w:history="1">
        <w:r w:rsidR="00A87642" w:rsidRPr="00D8222B">
          <w:rPr>
            <w:rStyle w:val="Hyperlink"/>
            <w:rFonts w:ascii="Times New Roman" w:hAnsi="Times New Roman"/>
            <w:noProof/>
          </w:rPr>
          <w:t>1. Наименование на програмата:</w:t>
        </w:r>
        <w:r w:rsidR="00A87642">
          <w:rPr>
            <w:noProof/>
            <w:webHidden/>
          </w:rPr>
          <w:tab/>
        </w:r>
        <w:r w:rsidR="00A87642">
          <w:rPr>
            <w:noProof/>
            <w:webHidden/>
          </w:rPr>
          <w:fldChar w:fldCharType="begin"/>
        </w:r>
        <w:r w:rsidR="00A87642">
          <w:rPr>
            <w:noProof/>
            <w:webHidden/>
          </w:rPr>
          <w:instrText xml:space="preserve"> PAGEREF _Toc179811456 \h </w:instrText>
        </w:r>
        <w:r w:rsidR="00A87642">
          <w:rPr>
            <w:noProof/>
            <w:webHidden/>
          </w:rPr>
        </w:r>
        <w:r w:rsidR="00A87642">
          <w:rPr>
            <w:noProof/>
            <w:webHidden/>
          </w:rPr>
          <w:fldChar w:fldCharType="separate"/>
        </w:r>
        <w:r w:rsidR="00A87642">
          <w:rPr>
            <w:noProof/>
            <w:webHidden/>
          </w:rPr>
          <w:t>4</w:t>
        </w:r>
        <w:r w:rsidR="00A87642">
          <w:rPr>
            <w:noProof/>
            <w:webHidden/>
          </w:rPr>
          <w:fldChar w:fldCharType="end"/>
        </w:r>
      </w:hyperlink>
    </w:p>
    <w:p w14:paraId="098B0E6F" w14:textId="20B821DA" w:rsidR="00A87642" w:rsidRDefault="00A87642">
      <w:pPr>
        <w:pStyle w:val="TOC2"/>
        <w:rPr>
          <w:rFonts w:asciiTheme="minorHAnsi" w:eastAsiaTheme="minorEastAsia" w:hAnsiTheme="minorHAnsi" w:cstheme="minorBidi"/>
          <w:noProof/>
          <w:lang w:val="en-US"/>
        </w:rPr>
      </w:pPr>
      <w:hyperlink w:anchor="_Toc179811457" w:history="1">
        <w:r w:rsidRPr="00D8222B">
          <w:rPr>
            <w:rStyle w:val="Hyperlink"/>
            <w:rFonts w:ascii="Times New Roman" w:hAnsi="Times New Roman"/>
            <w:noProof/>
          </w:rPr>
          <w:t>2. Наименование на приоритета и специфичната цел:</w:t>
        </w:r>
        <w:r>
          <w:rPr>
            <w:noProof/>
            <w:webHidden/>
          </w:rPr>
          <w:tab/>
        </w:r>
        <w:r>
          <w:rPr>
            <w:noProof/>
            <w:webHidden/>
          </w:rPr>
          <w:fldChar w:fldCharType="begin"/>
        </w:r>
        <w:r>
          <w:rPr>
            <w:noProof/>
            <w:webHidden/>
          </w:rPr>
          <w:instrText xml:space="preserve"> PAGEREF _Toc179811457 \h </w:instrText>
        </w:r>
        <w:r>
          <w:rPr>
            <w:noProof/>
            <w:webHidden/>
          </w:rPr>
        </w:r>
        <w:r>
          <w:rPr>
            <w:noProof/>
            <w:webHidden/>
          </w:rPr>
          <w:fldChar w:fldCharType="separate"/>
        </w:r>
        <w:r>
          <w:rPr>
            <w:noProof/>
            <w:webHidden/>
          </w:rPr>
          <w:t>4</w:t>
        </w:r>
        <w:r>
          <w:rPr>
            <w:noProof/>
            <w:webHidden/>
          </w:rPr>
          <w:fldChar w:fldCharType="end"/>
        </w:r>
      </w:hyperlink>
    </w:p>
    <w:p w14:paraId="36B57A1D" w14:textId="4CA0C1D3" w:rsidR="00A87642" w:rsidRDefault="00A87642">
      <w:pPr>
        <w:pStyle w:val="TOC2"/>
        <w:rPr>
          <w:rFonts w:asciiTheme="minorHAnsi" w:eastAsiaTheme="minorEastAsia" w:hAnsiTheme="minorHAnsi" w:cstheme="minorBidi"/>
          <w:noProof/>
          <w:lang w:val="en-US"/>
        </w:rPr>
      </w:pPr>
      <w:hyperlink w:anchor="_Toc179811458" w:history="1">
        <w:r w:rsidRPr="00D8222B">
          <w:rPr>
            <w:rStyle w:val="Hyperlink"/>
            <w:rFonts w:ascii="Times New Roman" w:hAnsi="Times New Roman"/>
            <w:noProof/>
          </w:rPr>
          <w:t>3. Наименование на процедурата:</w:t>
        </w:r>
        <w:r>
          <w:rPr>
            <w:noProof/>
            <w:webHidden/>
          </w:rPr>
          <w:tab/>
        </w:r>
        <w:r>
          <w:rPr>
            <w:noProof/>
            <w:webHidden/>
          </w:rPr>
          <w:fldChar w:fldCharType="begin"/>
        </w:r>
        <w:r>
          <w:rPr>
            <w:noProof/>
            <w:webHidden/>
          </w:rPr>
          <w:instrText xml:space="preserve"> PAGEREF _Toc179811458 \h </w:instrText>
        </w:r>
        <w:r>
          <w:rPr>
            <w:noProof/>
            <w:webHidden/>
          </w:rPr>
        </w:r>
        <w:r>
          <w:rPr>
            <w:noProof/>
            <w:webHidden/>
          </w:rPr>
          <w:fldChar w:fldCharType="separate"/>
        </w:r>
        <w:r>
          <w:rPr>
            <w:noProof/>
            <w:webHidden/>
          </w:rPr>
          <w:t>4</w:t>
        </w:r>
        <w:r>
          <w:rPr>
            <w:noProof/>
            <w:webHidden/>
          </w:rPr>
          <w:fldChar w:fldCharType="end"/>
        </w:r>
      </w:hyperlink>
    </w:p>
    <w:p w14:paraId="6B1A7071" w14:textId="39067AC5" w:rsidR="00A87642" w:rsidRDefault="00A87642">
      <w:pPr>
        <w:pStyle w:val="TOC2"/>
        <w:rPr>
          <w:rFonts w:asciiTheme="minorHAnsi" w:eastAsiaTheme="minorEastAsia" w:hAnsiTheme="minorHAnsi" w:cstheme="minorBidi"/>
          <w:noProof/>
          <w:lang w:val="en-US"/>
        </w:rPr>
      </w:pPr>
      <w:hyperlink w:anchor="_Toc179811459" w:history="1">
        <w:r w:rsidRPr="00D8222B">
          <w:rPr>
            <w:rStyle w:val="Hyperlink"/>
            <w:rFonts w:ascii="Times New Roman" w:hAnsi="Times New Roman"/>
            <w:noProof/>
          </w:rPr>
          <w:t>4. Измерения по кодове:</w:t>
        </w:r>
        <w:r>
          <w:rPr>
            <w:noProof/>
            <w:webHidden/>
          </w:rPr>
          <w:tab/>
        </w:r>
        <w:r>
          <w:rPr>
            <w:noProof/>
            <w:webHidden/>
          </w:rPr>
          <w:fldChar w:fldCharType="begin"/>
        </w:r>
        <w:r>
          <w:rPr>
            <w:noProof/>
            <w:webHidden/>
          </w:rPr>
          <w:instrText xml:space="preserve"> PAGEREF _Toc179811459 \h </w:instrText>
        </w:r>
        <w:r>
          <w:rPr>
            <w:noProof/>
            <w:webHidden/>
          </w:rPr>
        </w:r>
        <w:r>
          <w:rPr>
            <w:noProof/>
            <w:webHidden/>
          </w:rPr>
          <w:fldChar w:fldCharType="separate"/>
        </w:r>
        <w:r>
          <w:rPr>
            <w:noProof/>
            <w:webHidden/>
          </w:rPr>
          <w:t>4</w:t>
        </w:r>
        <w:r>
          <w:rPr>
            <w:noProof/>
            <w:webHidden/>
          </w:rPr>
          <w:fldChar w:fldCharType="end"/>
        </w:r>
      </w:hyperlink>
    </w:p>
    <w:p w14:paraId="70588AF2" w14:textId="788B40A9" w:rsidR="00A87642" w:rsidRDefault="00A87642">
      <w:pPr>
        <w:pStyle w:val="TOC2"/>
        <w:rPr>
          <w:rFonts w:asciiTheme="minorHAnsi" w:eastAsiaTheme="minorEastAsia" w:hAnsiTheme="minorHAnsi" w:cstheme="minorBidi"/>
          <w:noProof/>
          <w:lang w:val="en-US"/>
        </w:rPr>
      </w:pPr>
      <w:hyperlink w:anchor="_Toc179811460" w:history="1">
        <w:r w:rsidRPr="00D8222B">
          <w:rPr>
            <w:rStyle w:val="Hyperlink"/>
            <w:rFonts w:ascii="Times New Roman" w:hAnsi="Times New Roman"/>
            <w:noProof/>
          </w:rPr>
          <w:t>5. Териториален обхват:</w:t>
        </w:r>
        <w:r>
          <w:rPr>
            <w:noProof/>
            <w:webHidden/>
          </w:rPr>
          <w:tab/>
        </w:r>
        <w:r>
          <w:rPr>
            <w:noProof/>
            <w:webHidden/>
          </w:rPr>
          <w:fldChar w:fldCharType="begin"/>
        </w:r>
        <w:r>
          <w:rPr>
            <w:noProof/>
            <w:webHidden/>
          </w:rPr>
          <w:instrText xml:space="preserve"> PAGEREF _Toc179811460 \h </w:instrText>
        </w:r>
        <w:r>
          <w:rPr>
            <w:noProof/>
            <w:webHidden/>
          </w:rPr>
        </w:r>
        <w:r>
          <w:rPr>
            <w:noProof/>
            <w:webHidden/>
          </w:rPr>
          <w:fldChar w:fldCharType="separate"/>
        </w:r>
        <w:r>
          <w:rPr>
            <w:noProof/>
            <w:webHidden/>
          </w:rPr>
          <w:t>4</w:t>
        </w:r>
        <w:r>
          <w:rPr>
            <w:noProof/>
            <w:webHidden/>
          </w:rPr>
          <w:fldChar w:fldCharType="end"/>
        </w:r>
      </w:hyperlink>
    </w:p>
    <w:p w14:paraId="0FD75556" w14:textId="7EBFA941" w:rsidR="00A87642" w:rsidRDefault="00A87642">
      <w:pPr>
        <w:pStyle w:val="TOC2"/>
        <w:rPr>
          <w:rFonts w:asciiTheme="minorHAnsi" w:eastAsiaTheme="minorEastAsia" w:hAnsiTheme="minorHAnsi" w:cstheme="minorBidi"/>
          <w:noProof/>
          <w:lang w:val="en-US"/>
        </w:rPr>
      </w:pPr>
      <w:hyperlink w:anchor="_Toc179811461" w:history="1">
        <w:r w:rsidRPr="00D8222B">
          <w:rPr>
            <w:rStyle w:val="Hyperlink"/>
            <w:rFonts w:ascii="Times New Roman" w:hAnsi="Times New Roman"/>
            <w:noProof/>
          </w:rPr>
          <w:t>6. Цели на предоставяната безвъзмездна финансова помощ по процедурата и очаквани резултати:</w:t>
        </w:r>
        <w:r>
          <w:rPr>
            <w:noProof/>
            <w:webHidden/>
          </w:rPr>
          <w:tab/>
        </w:r>
        <w:r>
          <w:rPr>
            <w:noProof/>
            <w:webHidden/>
          </w:rPr>
          <w:fldChar w:fldCharType="begin"/>
        </w:r>
        <w:r>
          <w:rPr>
            <w:noProof/>
            <w:webHidden/>
          </w:rPr>
          <w:instrText xml:space="preserve"> PAGEREF _Toc179811461 \h </w:instrText>
        </w:r>
        <w:r>
          <w:rPr>
            <w:noProof/>
            <w:webHidden/>
          </w:rPr>
        </w:r>
        <w:r>
          <w:rPr>
            <w:noProof/>
            <w:webHidden/>
          </w:rPr>
          <w:fldChar w:fldCharType="separate"/>
        </w:r>
        <w:r>
          <w:rPr>
            <w:noProof/>
            <w:webHidden/>
          </w:rPr>
          <w:t>4</w:t>
        </w:r>
        <w:r>
          <w:rPr>
            <w:noProof/>
            <w:webHidden/>
          </w:rPr>
          <w:fldChar w:fldCharType="end"/>
        </w:r>
      </w:hyperlink>
    </w:p>
    <w:p w14:paraId="52F17B9D" w14:textId="76EA83CE" w:rsidR="00A87642" w:rsidRDefault="00A87642">
      <w:pPr>
        <w:pStyle w:val="TOC2"/>
        <w:rPr>
          <w:rFonts w:asciiTheme="minorHAnsi" w:eastAsiaTheme="minorEastAsia" w:hAnsiTheme="minorHAnsi" w:cstheme="minorBidi"/>
          <w:noProof/>
          <w:lang w:val="en-US"/>
        </w:rPr>
      </w:pPr>
      <w:hyperlink w:anchor="_Toc179811462" w:history="1">
        <w:r w:rsidRPr="00D8222B">
          <w:rPr>
            <w:rStyle w:val="Hyperlink"/>
            <w:rFonts w:ascii="Times New Roman" w:hAnsi="Times New Roman"/>
            <w:noProof/>
          </w:rPr>
          <w:t>7. Индикатори:</w:t>
        </w:r>
        <w:r>
          <w:rPr>
            <w:noProof/>
            <w:webHidden/>
          </w:rPr>
          <w:tab/>
        </w:r>
        <w:r>
          <w:rPr>
            <w:noProof/>
            <w:webHidden/>
          </w:rPr>
          <w:fldChar w:fldCharType="begin"/>
        </w:r>
        <w:r>
          <w:rPr>
            <w:noProof/>
            <w:webHidden/>
          </w:rPr>
          <w:instrText xml:space="preserve"> PAGEREF _Toc179811462 \h </w:instrText>
        </w:r>
        <w:r>
          <w:rPr>
            <w:noProof/>
            <w:webHidden/>
          </w:rPr>
        </w:r>
        <w:r>
          <w:rPr>
            <w:noProof/>
            <w:webHidden/>
          </w:rPr>
          <w:fldChar w:fldCharType="separate"/>
        </w:r>
        <w:r>
          <w:rPr>
            <w:noProof/>
            <w:webHidden/>
          </w:rPr>
          <w:t>6</w:t>
        </w:r>
        <w:r>
          <w:rPr>
            <w:noProof/>
            <w:webHidden/>
          </w:rPr>
          <w:fldChar w:fldCharType="end"/>
        </w:r>
      </w:hyperlink>
    </w:p>
    <w:p w14:paraId="152018CB" w14:textId="6EB5A954" w:rsidR="00A87642" w:rsidRDefault="00A87642">
      <w:pPr>
        <w:pStyle w:val="TOC2"/>
        <w:rPr>
          <w:rFonts w:asciiTheme="minorHAnsi" w:eastAsiaTheme="minorEastAsia" w:hAnsiTheme="minorHAnsi" w:cstheme="minorBidi"/>
          <w:noProof/>
          <w:lang w:val="en-US"/>
        </w:rPr>
      </w:pPr>
      <w:hyperlink w:anchor="_Toc179811463" w:history="1">
        <w:r w:rsidRPr="00D8222B">
          <w:rPr>
            <w:rStyle w:val="Hyperlink"/>
            <w:rFonts w:ascii="Times New Roman" w:hAnsi="Times New Roman"/>
            <w:noProof/>
          </w:rPr>
          <w:t>7.1. Индикатори/показатели за резултати и за крайния продукт съгласно програмата:</w:t>
        </w:r>
        <w:r>
          <w:rPr>
            <w:noProof/>
            <w:webHidden/>
          </w:rPr>
          <w:tab/>
        </w:r>
        <w:r>
          <w:rPr>
            <w:noProof/>
            <w:webHidden/>
          </w:rPr>
          <w:fldChar w:fldCharType="begin"/>
        </w:r>
        <w:r>
          <w:rPr>
            <w:noProof/>
            <w:webHidden/>
          </w:rPr>
          <w:instrText xml:space="preserve"> PAGEREF _Toc179811463 \h </w:instrText>
        </w:r>
        <w:r>
          <w:rPr>
            <w:noProof/>
            <w:webHidden/>
          </w:rPr>
        </w:r>
        <w:r>
          <w:rPr>
            <w:noProof/>
            <w:webHidden/>
          </w:rPr>
          <w:fldChar w:fldCharType="separate"/>
        </w:r>
        <w:r>
          <w:rPr>
            <w:noProof/>
            <w:webHidden/>
          </w:rPr>
          <w:t>6</w:t>
        </w:r>
        <w:r>
          <w:rPr>
            <w:noProof/>
            <w:webHidden/>
          </w:rPr>
          <w:fldChar w:fldCharType="end"/>
        </w:r>
      </w:hyperlink>
    </w:p>
    <w:p w14:paraId="0B63E6A9" w14:textId="4E416CAC" w:rsidR="00A87642" w:rsidRDefault="00A87642">
      <w:pPr>
        <w:pStyle w:val="TOC2"/>
        <w:rPr>
          <w:rFonts w:asciiTheme="minorHAnsi" w:eastAsiaTheme="minorEastAsia" w:hAnsiTheme="minorHAnsi" w:cstheme="minorBidi"/>
          <w:noProof/>
          <w:lang w:val="en-US"/>
        </w:rPr>
      </w:pPr>
      <w:hyperlink w:anchor="_Toc179811464" w:history="1">
        <w:r w:rsidRPr="00D8222B">
          <w:rPr>
            <w:rStyle w:val="Hyperlink"/>
            <w:rFonts w:ascii="Times New Roman" w:hAnsi="Times New Roman"/>
            <w:noProof/>
          </w:rPr>
          <w:t>8. Общ размер на безвъзмездната финансова помощ по процедурата:</w:t>
        </w:r>
        <w:r>
          <w:rPr>
            <w:noProof/>
            <w:webHidden/>
          </w:rPr>
          <w:tab/>
        </w:r>
        <w:r>
          <w:rPr>
            <w:noProof/>
            <w:webHidden/>
          </w:rPr>
          <w:fldChar w:fldCharType="begin"/>
        </w:r>
        <w:r>
          <w:rPr>
            <w:noProof/>
            <w:webHidden/>
          </w:rPr>
          <w:instrText xml:space="preserve"> PAGEREF _Toc179811464 \h </w:instrText>
        </w:r>
        <w:r>
          <w:rPr>
            <w:noProof/>
            <w:webHidden/>
          </w:rPr>
        </w:r>
        <w:r>
          <w:rPr>
            <w:noProof/>
            <w:webHidden/>
          </w:rPr>
          <w:fldChar w:fldCharType="separate"/>
        </w:r>
        <w:r>
          <w:rPr>
            <w:noProof/>
            <w:webHidden/>
          </w:rPr>
          <w:t>8</w:t>
        </w:r>
        <w:r>
          <w:rPr>
            <w:noProof/>
            <w:webHidden/>
          </w:rPr>
          <w:fldChar w:fldCharType="end"/>
        </w:r>
      </w:hyperlink>
    </w:p>
    <w:p w14:paraId="12949CBE" w14:textId="0EC389DD" w:rsidR="00A87642" w:rsidRDefault="00A87642">
      <w:pPr>
        <w:pStyle w:val="TOC2"/>
        <w:rPr>
          <w:rFonts w:asciiTheme="minorHAnsi" w:eastAsiaTheme="minorEastAsia" w:hAnsiTheme="minorHAnsi" w:cstheme="minorBidi"/>
          <w:noProof/>
          <w:lang w:val="en-US"/>
        </w:rPr>
      </w:pPr>
      <w:hyperlink w:anchor="_Toc179811465" w:history="1">
        <w:r w:rsidRPr="00D8222B">
          <w:rPr>
            <w:rStyle w:val="Hyperlink"/>
            <w:rFonts w:ascii="Times New Roman" w:hAnsi="Times New Roman"/>
            <w:noProof/>
          </w:rPr>
          <w:t>9. Минимален (ако е приложимо) и максимален размер на безвъзмездната финансова помощ за конкретен проект:</w:t>
        </w:r>
        <w:r>
          <w:rPr>
            <w:noProof/>
            <w:webHidden/>
          </w:rPr>
          <w:tab/>
        </w:r>
        <w:r>
          <w:rPr>
            <w:noProof/>
            <w:webHidden/>
          </w:rPr>
          <w:fldChar w:fldCharType="begin"/>
        </w:r>
        <w:r>
          <w:rPr>
            <w:noProof/>
            <w:webHidden/>
          </w:rPr>
          <w:instrText xml:space="preserve"> PAGEREF _Toc179811465 \h </w:instrText>
        </w:r>
        <w:r>
          <w:rPr>
            <w:noProof/>
            <w:webHidden/>
          </w:rPr>
        </w:r>
        <w:r>
          <w:rPr>
            <w:noProof/>
            <w:webHidden/>
          </w:rPr>
          <w:fldChar w:fldCharType="separate"/>
        </w:r>
        <w:r>
          <w:rPr>
            <w:noProof/>
            <w:webHidden/>
          </w:rPr>
          <w:t>8</w:t>
        </w:r>
        <w:r>
          <w:rPr>
            <w:noProof/>
            <w:webHidden/>
          </w:rPr>
          <w:fldChar w:fldCharType="end"/>
        </w:r>
      </w:hyperlink>
    </w:p>
    <w:p w14:paraId="6A4DD31A" w14:textId="24AFEF41" w:rsidR="00A87642" w:rsidRDefault="00A87642">
      <w:pPr>
        <w:pStyle w:val="TOC2"/>
        <w:rPr>
          <w:rFonts w:asciiTheme="minorHAnsi" w:eastAsiaTheme="minorEastAsia" w:hAnsiTheme="minorHAnsi" w:cstheme="minorBidi"/>
          <w:noProof/>
          <w:lang w:val="en-US"/>
        </w:rPr>
      </w:pPr>
      <w:hyperlink w:anchor="_Toc179811466" w:history="1">
        <w:r w:rsidRPr="00D8222B">
          <w:rPr>
            <w:rStyle w:val="Hyperlink"/>
            <w:rFonts w:ascii="Times New Roman" w:hAnsi="Times New Roman"/>
            <w:noProof/>
          </w:rPr>
          <w:t>10. Процент на съфинансиране:</w:t>
        </w:r>
        <w:r>
          <w:rPr>
            <w:noProof/>
            <w:webHidden/>
          </w:rPr>
          <w:tab/>
        </w:r>
        <w:r>
          <w:rPr>
            <w:noProof/>
            <w:webHidden/>
          </w:rPr>
          <w:fldChar w:fldCharType="begin"/>
        </w:r>
        <w:r>
          <w:rPr>
            <w:noProof/>
            <w:webHidden/>
          </w:rPr>
          <w:instrText xml:space="preserve"> PAGEREF _Toc179811466 \h </w:instrText>
        </w:r>
        <w:r>
          <w:rPr>
            <w:noProof/>
            <w:webHidden/>
          </w:rPr>
        </w:r>
        <w:r>
          <w:rPr>
            <w:noProof/>
            <w:webHidden/>
          </w:rPr>
          <w:fldChar w:fldCharType="separate"/>
        </w:r>
        <w:r>
          <w:rPr>
            <w:noProof/>
            <w:webHidden/>
          </w:rPr>
          <w:t>9</w:t>
        </w:r>
        <w:r>
          <w:rPr>
            <w:noProof/>
            <w:webHidden/>
          </w:rPr>
          <w:fldChar w:fldCharType="end"/>
        </w:r>
      </w:hyperlink>
    </w:p>
    <w:p w14:paraId="46A8817C" w14:textId="7392B8CB" w:rsidR="00A87642" w:rsidRDefault="00A87642">
      <w:pPr>
        <w:pStyle w:val="TOC2"/>
        <w:rPr>
          <w:rFonts w:asciiTheme="minorHAnsi" w:eastAsiaTheme="minorEastAsia" w:hAnsiTheme="minorHAnsi" w:cstheme="minorBidi"/>
          <w:noProof/>
          <w:lang w:val="en-US"/>
        </w:rPr>
      </w:pPr>
      <w:hyperlink w:anchor="_Toc179811467" w:history="1">
        <w:r w:rsidRPr="00D8222B">
          <w:rPr>
            <w:rStyle w:val="Hyperlink"/>
            <w:rFonts w:ascii="Times New Roman" w:hAnsi="Times New Roman"/>
            <w:noProof/>
          </w:rPr>
          <w:t>11. Допустими кандидати:</w:t>
        </w:r>
        <w:r>
          <w:rPr>
            <w:noProof/>
            <w:webHidden/>
          </w:rPr>
          <w:tab/>
        </w:r>
        <w:r>
          <w:rPr>
            <w:noProof/>
            <w:webHidden/>
          </w:rPr>
          <w:fldChar w:fldCharType="begin"/>
        </w:r>
        <w:r>
          <w:rPr>
            <w:noProof/>
            <w:webHidden/>
          </w:rPr>
          <w:instrText xml:space="preserve"> PAGEREF _Toc179811467 \h </w:instrText>
        </w:r>
        <w:r>
          <w:rPr>
            <w:noProof/>
            <w:webHidden/>
          </w:rPr>
        </w:r>
        <w:r>
          <w:rPr>
            <w:noProof/>
            <w:webHidden/>
          </w:rPr>
          <w:fldChar w:fldCharType="separate"/>
        </w:r>
        <w:r>
          <w:rPr>
            <w:noProof/>
            <w:webHidden/>
          </w:rPr>
          <w:t>9</w:t>
        </w:r>
        <w:r>
          <w:rPr>
            <w:noProof/>
            <w:webHidden/>
          </w:rPr>
          <w:fldChar w:fldCharType="end"/>
        </w:r>
      </w:hyperlink>
    </w:p>
    <w:p w14:paraId="497C413F" w14:textId="4182BC77" w:rsidR="00A87642" w:rsidRDefault="00A87642">
      <w:pPr>
        <w:pStyle w:val="TOC3"/>
        <w:rPr>
          <w:rFonts w:asciiTheme="minorHAnsi" w:eastAsiaTheme="minorEastAsia" w:hAnsiTheme="minorHAnsi" w:cstheme="minorBidi"/>
          <w:noProof/>
          <w:lang w:val="en-US"/>
        </w:rPr>
      </w:pPr>
      <w:hyperlink w:anchor="_Toc179811468" w:history="1">
        <w:r w:rsidRPr="00D8222B">
          <w:rPr>
            <w:rStyle w:val="Hyperlink"/>
            <w:rFonts w:ascii="Times New Roman" w:hAnsi="Times New Roman"/>
            <w:noProof/>
          </w:rPr>
          <w:t>11.1 Критерии за допустимост на кандидатите:</w:t>
        </w:r>
        <w:r>
          <w:rPr>
            <w:noProof/>
            <w:webHidden/>
          </w:rPr>
          <w:tab/>
        </w:r>
        <w:r>
          <w:rPr>
            <w:noProof/>
            <w:webHidden/>
          </w:rPr>
          <w:fldChar w:fldCharType="begin"/>
        </w:r>
        <w:r>
          <w:rPr>
            <w:noProof/>
            <w:webHidden/>
          </w:rPr>
          <w:instrText xml:space="preserve"> PAGEREF _Toc179811468 \h </w:instrText>
        </w:r>
        <w:r>
          <w:rPr>
            <w:noProof/>
            <w:webHidden/>
          </w:rPr>
        </w:r>
        <w:r>
          <w:rPr>
            <w:noProof/>
            <w:webHidden/>
          </w:rPr>
          <w:fldChar w:fldCharType="separate"/>
        </w:r>
        <w:r>
          <w:rPr>
            <w:noProof/>
            <w:webHidden/>
          </w:rPr>
          <w:t>9</w:t>
        </w:r>
        <w:r>
          <w:rPr>
            <w:noProof/>
            <w:webHidden/>
          </w:rPr>
          <w:fldChar w:fldCharType="end"/>
        </w:r>
      </w:hyperlink>
    </w:p>
    <w:p w14:paraId="3EDFE780" w14:textId="39D81391" w:rsidR="00A87642" w:rsidRDefault="00A87642">
      <w:pPr>
        <w:pStyle w:val="TOC3"/>
        <w:rPr>
          <w:rFonts w:asciiTheme="minorHAnsi" w:eastAsiaTheme="minorEastAsia" w:hAnsiTheme="minorHAnsi" w:cstheme="minorBidi"/>
          <w:noProof/>
          <w:lang w:val="en-US"/>
        </w:rPr>
      </w:pPr>
      <w:hyperlink w:anchor="_Toc179811469" w:history="1">
        <w:r w:rsidRPr="00D8222B">
          <w:rPr>
            <w:rStyle w:val="Hyperlink"/>
            <w:rFonts w:ascii="Times New Roman" w:hAnsi="Times New Roman"/>
            <w:noProof/>
          </w:rPr>
          <w:t>11.2 Критерии за недопустимост на кандидатите:</w:t>
        </w:r>
        <w:r>
          <w:rPr>
            <w:noProof/>
            <w:webHidden/>
          </w:rPr>
          <w:tab/>
        </w:r>
        <w:r>
          <w:rPr>
            <w:noProof/>
            <w:webHidden/>
          </w:rPr>
          <w:fldChar w:fldCharType="begin"/>
        </w:r>
        <w:r>
          <w:rPr>
            <w:noProof/>
            <w:webHidden/>
          </w:rPr>
          <w:instrText xml:space="preserve"> PAGEREF _Toc179811469 \h </w:instrText>
        </w:r>
        <w:r>
          <w:rPr>
            <w:noProof/>
            <w:webHidden/>
          </w:rPr>
        </w:r>
        <w:r>
          <w:rPr>
            <w:noProof/>
            <w:webHidden/>
          </w:rPr>
          <w:fldChar w:fldCharType="separate"/>
        </w:r>
        <w:r>
          <w:rPr>
            <w:noProof/>
            <w:webHidden/>
          </w:rPr>
          <w:t>11</w:t>
        </w:r>
        <w:r>
          <w:rPr>
            <w:noProof/>
            <w:webHidden/>
          </w:rPr>
          <w:fldChar w:fldCharType="end"/>
        </w:r>
      </w:hyperlink>
    </w:p>
    <w:p w14:paraId="2EC0FCA2" w14:textId="2561A2EE" w:rsidR="00A87642" w:rsidRDefault="00A87642">
      <w:pPr>
        <w:pStyle w:val="TOC2"/>
        <w:rPr>
          <w:rFonts w:asciiTheme="minorHAnsi" w:eastAsiaTheme="minorEastAsia" w:hAnsiTheme="minorHAnsi" w:cstheme="minorBidi"/>
          <w:noProof/>
          <w:lang w:val="en-US"/>
        </w:rPr>
      </w:pPr>
      <w:hyperlink w:anchor="_Toc179811470" w:history="1">
        <w:r w:rsidRPr="00D8222B">
          <w:rPr>
            <w:rStyle w:val="Hyperlink"/>
            <w:rFonts w:ascii="Times New Roman" w:hAnsi="Times New Roman"/>
            <w:noProof/>
          </w:rPr>
          <w:t>12. Допустими партньори (ако е приложимо):</w:t>
        </w:r>
        <w:r>
          <w:rPr>
            <w:noProof/>
            <w:webHidden/>
          </w:rPr>
          <w:tab/>
        </w:r>
        <w:r>
          <w:rPr>
            <w:noProof/>
            <w:webHidden/>
          </w:rPr>
          <w:fldChar w:fldCharType="begin"/>
        </w:r>
        <w:r>
          <w:rPr>
            <w:noProof/>
            <w:webHidden/>
          </w:rPr>
          <w:instrText xml:space="preserve"> PAGEREF _Toc179811470 \h </w:instrText>
        </w:r>
        <w:r>
          <w:rPr>
            <w:noProof/>
            <w:webHidden/>
          </w:rPr>
        </w:r>
        <w:r>
          <w:rPr>
            <w:noProof/>
            <w:webHidden/>
          </w:rPr>
          <w:fldChar w:fldCharType="separate"/>
        </w:r>
        <w:r>
          <w:rPr>
            <w:noProof/>
            <w:webHidden/>
          </w:rPr>
          <w:t>14</w:t>
        </w:r>
        <w:r>
          <w:rPr>
            <w:noProof/>
            <w:webHidden/>
          </w:rPr>
          <w:fldChar w:fldCharType="end"/>
        </w:r>
      </w:hyperlink>
    </w:p>
    <w:p w14:paraId="3CA8923E" w14:textId="20A5E8DF" w:rsidR="00A87642" w:rsidRDefault="00A87642">
      <w:pPr>
        <w:pStyle w:val="TOC2"/>
        <w:rPr>
          <w:rFonts w:asciiTheme="minorHAnsi" w:eastAsiaTheme="minorEastAsia" w:hAnsiTheme="minorHAnsi" w:cstheme="minorBidi"/>
          <w:noProof/>
          <w:lang w:val="en-US"/>
        </w:rPr>
      </w:pPr>
      <w:hyperlink w:anchor="_Toc179811471" w:history="1">
        <w:r w:rsidRPr="00D8222B">
          <w:rPr>
            <w:rStyle w:val="Hyperlink"/>
            <w:rFonts w:ascii="Times New Roman" w:hAnsi="Times New Roman"/>
            <w:noProof/>
          </w:rPr>
          <w:t>13. Дейности, допустими за финансиране:</w:t>
        </w:r>
        <w:r>
          <w:rPr>
            <w:noProof/>
            <w:webHidden/>
          </w:rPr>
          <w:tab/>
        </w:r>
        <w:r>
          <w:rPr>
            <w:noProof/>
            <w:webHidden/>
          </w:rPr>
          <w:fldChar w:fldCharType="begin"/>
        </w:r>
        <w:r>
          <w:rPr>
            <w:noProof/>
            <w:webHidden/>
          </w:rPr>
          <w:instrText xml:space="preserve"> PAGEREF _Toc179811471 \h </w:instrText>
        </w:r>
        <w:r>
          <w:rPr>
            <w:noProof/>
            <w:webHidden/>
          </w:rPr>
        </w:r>
        <w:r>
          <w:rPr>
            <w:noProof/>
            <w:webHidden/>
          </w:rPr>
          <w:fldChar w:fldCharType="separate"/>
        </w:r>
        <w:r>
          <w:rPr>
            <w:noProof/>
            <w:webHidden/>
          </w:rPr>
          <w:t>15</w:t>
        </w:r>
        <w:r>
          <w:rPr>
            <w:noProof/>
            <w:webHidden/>
          </w:rPr>
          <w:fldChar w:fldCharType="end"/>
        </w:r>
      </w:hyperlink>
    </w:p>
    <w:p w14:paraId="29FF21A0" w14:textId="24613E44" w:rsidR="00A87642" w:rsidRDefault="00A87642">
      <w:pPr>
        <w:pStyle w:val="TOC3"/>
        <w:rPr>
          <w:rFonts w:asciiTheme="minorHAnsi" w:eastAsiaTheme="minorEastAsia" w:hAnsiTheme="minorHAnsi" w:cstheme="minorBidi"/>
          <w:noProof/>
          <w:lang w:val="en-US"/>
        </w:rPr>
      </w:pPr>
      <w:hyperlink w:anchor="_Toc179811472" w:history="1">
        <w:r w:rsidRPr="00D8222B">
          <w:rPr>
            <w:rStyle w:val="Hyperlink"/>
            <w:rFonts w:ascii="Times New Roman" w:hAnsi="Times New Roman"/>
            <w:noProof/>
          </w:rPr>
          <w:t>13.1. Допустими дейности:</w:t>
        </w:r>
        <w:r>
          <w:rPr>
            <w:noProof/>
            <w:webHidden/>
          </w:rPr>
          <w:tab/>
        </w:r>
        <w:r>
          <w:rPr>
            <w:noProof/>
            <w:webHidden/>
          </w:rPr>
          <w:fldChar w:fldCharType="begin"/>
        </w:r>
        <w:r>
          <w:rPr>
            <w:noProof/>
            <w:webHidden/>
          </w:rPr>
          <w:instrText xml:space="preserve"> PAGEREF _Toc179811472 \h </w:instrText>
        </w:r>
        <w:r>
          <w:rPr>
            <w:noProof/>
            <w:webHidden/>
          </w:rPr>
        </w:r>
        <w:r>
          <w:rPr>
            <w:noProof/>
            <w:webHidden/>
          </w:rPr>
          <w:fldChar w:fldCharType="separate"/>
        </w:r>
        <w:r>
          <w:rPr>
            <w:noProof/>
            <w:webHidden/>
          </w:rPr>
          <w:t>15</w:t>
        </w:r>
        <w:r>
          <w:rPr>
            <w:noProof/>
            <w:webHidden/>
          </w:rPr>
          <w:fldChar w:fldCharType="end"/>
        </w:r>
      </w:hyperlink>
    </w:p>
    <w:p w14:paraId="3BB9CD71" w14:textId="6FEF95AD" w:rsidR="00A87642" w:rsidRDefault="00A87642">
      <w:pPr>
        <w:pStyle w:val="TOC3"/>
        <w:rPr>
          <w:rFonts w:asciiTheme="minorHAnsi" w:eastAsiaTheme="minorEastAsia" w:hAnsiTheme="minorHAnsi" w:cstheme="minorBidi"/>
          <w:noProof/>
          <w:lang w:val="en-US"/>
        </w:rPr>
      </w:pPr>
      <w:hyperlink w:anchor="_Toc179811473" w:history="1">
        <w:r w:rsidRPr="00D8222B">
          <w:rPr>
            <w:rStyle w:val="Hyperlink"/>
            <w:rFonts w:ascii="Times New Roman" w:hAnsi="Times New Roman"/>
            <w:noProof/>
          </w:rPr>
          <w:t>13.2. Недопустими дейности:</w:t>
        </w:r>
        <w:r>
          <w:rPr>
            <w:noProof/>
            <w:webHidden/>
          </w:rPr>
          <w:tab/>
        </w:r>
        <w:r>
          <w:rPr>
            <w:noProof/>
            <w:webHidden/>
          </w:rPr>
          <w:fldChar w:fldCharType="begin"/>
        </w:r>
        <w:r>
          <w:rPr>
            <w:noProof/>
            <w:webHidden/>
          </w:rPr>
          <w:instrText xml:space="preserve"> PAGEREF _Toc179811473 \h </w:instrText>
        </w:r>
        <w:r>
          <w:rPr>
            <w:noProof/>
            <w:webHidden/>
          </w:rPr>
        </w:r>
        <w:r>
          <w:rPr>
            <w:noProof/>
            <w:webHidden/>
          </w:rPr>
          <w:fldChar w:fldCharType="separate"/>
        </w:r>
        <w:r>
          <w:rPr>
            <w:noProof/>
            <w:webHidden/>
          </w:rPr>
          <w:t>17</w:t>
        </w:r>
        <w:r>
          <w:rPr>
            <w:noProof/>
            <w:webHidden/>
          </w:rPr>
          <w:fldChar w:fldCharType="end"/>
        </w:r>
      </w:hyperlink>
    </w:p>
    <w:p w14:paraId="620B4B7B" w14:textId="5F44D7E1" w:rsidR="00A87642" w:rsidRDefault="00A87642">
      <w:pPr>
        <w:pStyle w:val="TOC2"/>
        <w:rPr>
          <w:rFonts w:asciiTheme="minorHAnsi" w:eastAsiaTheme="minorEastAsia" w:hAnsiTheme="minorHAnsi" w:cstheme="minorBidi"/>
          <w:noProof/>
          <w:lang w:val="en-US"/>
        </w:rPr>
      </w:pPr>
      <w:hyperlink w:anchor="_Toc179811474" w:history="1">
        <w:r w:rsidRPr="00D8222B">
          <w:rPr>
            <w:rStyle w:val="Hyperlink"/>
            <w:rFonts w:ascii="Times New Roman" w:hAnsi="Times New Roman"/>
            <w:noProof/>
          </w:rPr>
          <w:t>14. Категории разходи, допустими за финансиране:</w:t>
        </w:r>
        <w:r>
          <w:rPr>
            <w:noProof/>
            <w:webHidden/>
          </w:rPr>
          <w:tab/>
        </w:r>
        <w:r>
          <w:rPr>
            <w:noProof/>
            <w:webHidden/>
          </w:rPr>
          <w:fldChar w:fldCharType="begin"/>
        </w:r>
        <w:r>
          <w:rPr>
            <w:noProof/>
            <w:webHidden/>
          </w:rPr>
          <w:instrText xml:space="preserve"> PAGEREF _Toc179811474 \h </w:instrText>
        </w:r>
        <w:r>
          <w:rPr>
            <w:noProof/>
            <w:webHidden/>
          </w:rPr>
        </w:r>
        <w:r>
          <w:rPr>
            <w:noProof/>
            <w:webHidden/>
          </w:rPr>
          <w:fldChar w:fldCharType="separate"/>
        </w:r>
        <w:r>
          <w:rPr>
            <w:noProof/>
            <w:webHidden/>
          </w:rPr>
          <w:t>17</w:t>
        </w:r>
        <w:r>
          <w:rPr>
            <w:noProof/>
            <w:webHidden/>
          </w:rPr>
          <w:fldChar w:fldCharType="end"/>
        </w:r>
      </w:hyperlink>
    </w:p>
    <w:p w14:paraId="665B88F2" w14:textId="418F1E57" w:rsidR="00A87642" w:rsidRDefault="00A87642">
      <w:pPr>
        <w:pStyle w:val="TOC3"/>
        <w:rPr>
          <w:rFonts w:asciiTheme="minorHAnsi" w:eastAsiaTheme="minorEastAsia" w:hAnsiTheme="minorHAnsi" w:cstheme="minorBidi"/>
          <w:noProof/>
          <w:lang w:val="en-US"/>
        </w:rPr>
      </w:pPr>
      <w:hyperlink w:anchor="_Toc179811475" w:history="1">
        <w:r w:rsidRPr="00D8222B">
          <w:rPr>
            <w:rStyle w:val="Hyperlink"/>
            <w:rFonts w:ascii="Times New Roman" w:hAnsi="Times New Roman"/>
            <w:noProof/>
          </w:rPr>
          <w:t>14.1. Условия за допустимост на разходите:</w:t>
        </w:r>
        <w:r>
          <w:rPr>
            <w:noProof/>
            <w:webHidden/>
          </w:rPr>
          <w:tab/>
        </w:r>
        <w:r>
          <w:rPr>
            <w:noProof/>
            <w:webHidden/>
          </w:rPr>
          <w:fldChar w:fldCharType="begin"/>
        </w:r>
        <w:r>
          <w:rPr>
            <w:noProof/>
            <w:webHidden/>
          </w:rPr>
          <w:instrText xml:space="preserve"> PAGEREF _Toc179811475 \h </w:instrText>
        </w:r>
        <w:r>
          <w:rPr>
            <w:noProof/>
            <w:webHidden/>
          </w:rPr>
        </w:r>
        <w:r>
          <w:rPr>
            <w:noProof/>
            <w:webHidden/>
          </w:rPr>
          <w:fldChar w:fldCharType="separate"/>
        </w:r>
        <w:r>
          <w:rPr>
            <w:noProof/>
            <w:webHidden/>
          </w:rPr>
          <w:t>18</w:t>
        </w:r>
        <w:r>
          <w:rPr>
            <w:noProof/>
            <w:webHidden/>
          </w:rPr>
          <w:fldChar w:fldCharType="end"/>
        </w:r>
      </w:hyperlink>
    </w:p>
    <w:p w14:paraId="60A18EE5" w14:textId="138E08B8" w:rsidR="00A87642" w:rsidRDefault="00A87642">
      <w:pPr>
        <w:pStyle w:val="TOC3"/>
        <w:rPr>
          <w:rFonts w:asciiTheme="minorHAnsi" w:eastAsiaTheme="minorEastAsia" w:hAnsiTheme="minorHAnsi" w:cstheme="minorBidi"/>
          <w:noProof/>
          <w:lang w:val="en-US"/>
        </w:rPr>
      </w:pPr>
      <w:hyperlink w:anchor="_Toc179811476" w:history="1">
        <w:r w:rsidRPr="00D8222B">
          <w:rPr>
            <w:rStyle w:val="Hyperlink"/>
            <w:rFonts w:ascii="Times New Roman" w:hAnsi="Times New Roman"/>
            <w:noProof/>
          </w:rPr>
          <w:t>14.2. Допустими разходи:</w:t>
        </w:r>
        <w:r>
          <w:rPr>
            <w:noProof/>
            <w:webHidden/>
          </w:rPr>
          <w:tab/>
        </w:r>
        <w:r>
          <w:rPr>
            <w:noProof/>
            <w:webHidden/>
          </w:rPr>
          <w:fldChar w:fldCharType="begin"/>
        </w:r>
        <w:r>
          <w:rPr>
            <w:noProof/>
            <w:webHidden/>
          </w:rPr>
          <w:instrText xml:space="preserve"> PAGEREF _Toc179811476 \h </w:instrText>
        </w:r>
        <w:r>
          <w:rPr>
            <w:noProof/>
            <w:webHidden/>
          </w:rPr>
        </w:r>
        <w:r>
          <w:rPr>
            <w:noProof/>
            <w:webHidden/>
          </w:rPr>
          <w:fldChar w:fldCharType="separate"/>
        </w:r>
        <w:r>
          <w:rPr>
            <w:noProof/>
            <w:webHidden/>
          </w:rPr>
          <w:t>19</w:t>
        </w:r>
        <w:r>
          <w:rPr>
            <w:noProof/>
            <w:webHidden/>
          </w:rPr>
          <w:fldChar w:fldCharType="end"/>
        </w:r>
      </w:hyperlink>
    </w:p>
    <w:p w14:paraId="30F3BF02" w14:textId="7CFFB471" w:rsidR="00A87642" w:rsidRDefault="00A87642">
      <w:pPr>
        <w:pStyle w:val="TOC3"/>
        <w:rPr>
          <w:rFonts w:asciiTheme="minorHAnsi" w:eastAsiaTheme="minorEastAsia" w:hAnsiTheme="minorHAnsi" w:cstheme="minorBidi"/>
          <w:noProof/>
          <w:lang w:val="en-US"/>
        </w:rPr>
      </w:pPr>
      <w:hyperlink w:anchor="_Toc179811477" w:history="1">
        <w:r w:rsidRPr="00D8222B">
          <w:rPr>
            <w:rStyle w:val="Hyperlink"/>
            <w:rFonts w:ascii="Times New Roman" w:hAnsi="Times New Roman"/>
            <w:noProof/>
          </w:rPr>
          <w:t>14.3. Недопустими разходи:</w:t>
        </w:r>
        <w:r>
          <w:rPr>
            <w:noProof/>
            <w:webHidden/>
          </w:rPr>
          <w:tab/>
        </w:r>
        <w:r>
          <w:rPr>
            <w:noProof/>
            <w:webHidden/>
          </w:rPr>
          <w:fldChar w:fldCharType="begin"/>
        </w:r>
        <w:r>
          <w:rPr>
            <w:noProof/>
            <w:webHidden/>
          </w:rPr>
          <w:instrText xml:space="preserve"> PAGEREF _Toc179811477 \h </w:instrText>
        </w:r>
        <w:r>
          <w:rPr>
            <w:noProof/>
            <w:webHidden/>
          </w:rPr>
        </w:r>
        <w:r>
          <w:rPr>
            <w:noProof/>
            <w:webHidden/>
          </w:rPr>
          <w:fldChar w:fldCharType="separate"/>
        </w:r>
        <w:r>
          <w:rPr>
            <w:noProof/>
            <w:webHidden/>
          </w:rPr>
          <w:t>20</w:t>
        </w:r>
        <w:r>
          <w:rPr>
            <w:noProof/>
            <w:webHidden/>
          </w:rPr>
          <w:fldChar w:fldCharType="end"/>
        </w:r>
      </w:hyperlink>
    </w:p>
    <w:p w14:paraId="11F38513" w14:textId="2AE05429" w:rsidR="00A87642" w:rsidRDefault="00A87642">
      <w:pPr>
        <w:pStyle w:val="TOC2"/>
        <w:rPr>
          <w:rFonts w:asciiTheme="minorHAnsi" w:eastAsiaTheme="minorEastAsia" w:hAnsiTheme="minorHAnsi" w:cstheme="minorBidi"/>
          <w:noProof/>
          <w:lang w:val="en-US"/>
        </w:rPr>
      </w:pPr>
      <w:hyperlink w:anchor="_Toc179811478" w:history="1">
        <w:r w:rsidRPr="00D8222B">
          <w:rPr>
            <w:rStyle w:val="Hyperlink"/>
            <w:rFonts w:ascii="Times New Roman" w:hAnsi="Times New Roman"/>
            <w:noProof/>
          </w:rPr>
          <w:t>15. Допустими целеви групи:</w:t>
        </w:r>
        <w:r>
          <w:rPr>
            <w:noProof/>
            <w:webHidden/>
          </w:rPr>
          <w:tab/>
        </w:r>
        <w:r>
          <w:rPr>
            <w:noProof/>
            <w:webHidden/>
          </w:rPr>
          <w:fldChar w:fldCharType="begin"/>
        </w:r>
        <w:r>
          <w:rPr>
            <w:noProof/>
            <w:webHidden/>
          </w:rPr>
          <w:instrText xml:space="preserve"> PAGEREF _Toc179811478 \h </w:instrText>
        </w:r>
        <w:r>
          <w:rPr>
            <w:noProof/>
            <w:webHidden/>
          </w:rPr>
        </w:r>
        <w:r>
          <w:rPr>
            <w:noProof/>
            <w:webHidden/>
          </w:rPr>
          <w:fldChar w:fldCharType="separate"/>
        </w:r>
        <w:r>
          <w:rPr>
            <w:noProof/>
            <w:webHidden/>
          </w:rPr>
          <w:t>21</w:t>
        </w:r>
        <w:r>
          <w:rPr>
            <w:noProof/>
            <w:webHidden/>
          </w:rPr>
          <w:fldChar w:fldCharType="end"/>
        </w:r>
      </w:hyperlink>
    </w:p>
    <w:p w14:paraId="4644D91B" w14:textId="364E7899" w:rsidR="00A87642" w:rsidRDefault="00A87642">
      <w:pPr>
        <w:pStyle w:val="TOC2"/>
        <w:rPr>
          <w:rFonts w:asciiTheme="minorHAnsi" w:eastAsiaTheme="minorEastAsia" w:hAnsiTheme="minorHAnsi" w:cstheme="minorBidi"/>
          <w:noProof/>
          <w:lang w:val="en-US"/>
        </w:rPr>
      </w:pPr>
      <w:hyperlink w:anchor="_Toc179811479" w:history="1">
        <w:r w:rsidRPr="00D8222B">
          <w:rPr>
            <w:rStyle w:val="Hyperlink"/>
            <w:rFonts w:ascii="Times New Roman" w:hAnsi="Times New Roman"/>
            <w:noProof/>
          </w:rPr>
          <w:t>16. Приложим режим на минимални/държавни помощи:</w:t>
        </w:r>
        <w:r>
          <w:rPr>
            <w:noProof/>
            <w:webHidden/>
          </w:rPr>
          <w:tab/>
        </w:r>
        <w:r>
          <w:rPr>
            <w:noProof/>
            <w:webHidden/>
          </w:rPr>
          <w:fldChar w:fldCharType="begin"/>
        </w:r>
        <w:r>
          <w:rPr>
            <w:noProof/>
            <w:webHidden/>
          </w:rPr>
          <w:instrText xml:space="preserve"> PAGEREF _Toc179811479 \h </w:instrText>
        </w:r>
        <w:r>
          <w:rPr>
            <w:noProof/>
            <w:webHidden/>
          </w:rPr>
        </w:r>
        <w:r>
          <w:rPr>
            <w:noProof/>
            <w:webHidden/>
          </w:rPr>
          <w:fldChar w:fldCharType="separate"/>
        </w:r>
        <w:r>
          <w:rPr>
            <w:noProof/>
            <w:webHidden/>
          </w:rPr>
          <w:t>21</w:t>
        </w:r>
        <w:r>
          <w:rPr>
            <w:noProof/>
            <w:webHidden/>
          </w:rPr>
          <w:fldChar w:fldCharType="end"/>
        </w:r>
      </w:hyperlink>
    </w:p>
    <w:p w14:paraId="5A49CB48" w14:textId="302C4049" w:rsidR="00A87642" w:rsidRDefault="00A87642">
      <w:pPr>
        <w:pStyle w:val="TOC2"/>
        <w:rPr>
          <w:rFonts w:asciiTheme="minorHAnsi" w:eastAsiaTheme="minorEastAsia" w:hAnsiTheme="minorHAnsi" w:cstheme="minorBidi"/>
          <w:noProof/>
          <w:lang w:val="en-US"/>
        </w:rPr>
      </w:pPr>
      <w:hyperlink w:anchor="_Toc179811480" w:history="1">
        <w:r w:rsidRPr="00D8222B">
          <w:rPr>
            <w:rStyle w:val="Hyperlink"/>
            <w:rFonts w:ascii="Times New Roman" w:hAnsi="Times New Roman"/>
            <w:noProof/>
          </w:rPr>
          <w:t>17. Хоризонтални политики:</w:t>
        </w:r>
        <w:r>
          <w:rPr>
            <w:noProof/>
            <w:webHidden/>
          </w:rPr>
          <w:tab/>
        </w:r>
        <w:r>
          <w:rPr>
            <w:noProof/>
            <w:webHidden/>
          </w:rPr>
          <w:fldChar w:fldCharType="begin"/>
        </w:r>
        <w:r>
          <w:rPr>
            <w:noProof/>
            <w:webHidden/>
          </w:rPr>
          <w:instrText xml:space="preserve"> PAGEREF _Toc179811480 \h </w:instrText>
        </w:r>
        <w:r>
          <w:rPr>
            <w:noProof/>
            <w:webHidden/>
          </w:rPr>
        </w:r>
        <w:r>
          <w:rPr>
            <w:noProof/>
            <w:webHidden/>
          </w:rPr>
          <w:fldChar w:fldCharType="separate"/>
        </w:r>
        <w:r>
          <w:rPr>
            <w:noProof/>
            <w:webHidden/>
          </w:rPr>
          <w:t>22</w:t>
        </w:r>
        <w:r>
          <w:rPr>
            <w:noProof/>
            <w:webHidden/>
          </w:rPr>
          <w:fldChar w:fldCharType="end"/>
        </w:r>
      </w:hyperlink>
    </w:p>
    <w:p w14:paraId="5C086744" w14:textId="1952F3B1" w:rsidR="00A87642" w:rsidRDefault="00A87642">
      <w:pPr>
        <w:pStyle w:val="TOC2"/>
        <w:rPr>
          <w:rFonts w:asciiTheme="minorHAnsi" w:eastAsiaTheme="minorEastAsia" w:hAnsiTheme="minorHAnsi" w:cstheme="minorBidi"/>
          <w:noProof/>
          <w:lang w:val="en-US"/>
        </w:rPr>
      </w:pPr>
      <w:hyperlink w:anchor="_Toc179811481" w:history="1">
        <w:r w:rsidRPr="00D8222B">
          <w:rPr>
            <w:rStyle w:val="Hyperlink"/>
            <w:rFonts w:ascii="Times New Roman" w:hAnsi="Times New Roman"/>
            <w:noProof/>
          </w:rPr>
          <w:t>18. Минимален и максимален срок за изпълнение на проекта (ако е приложимо):</w:t>
        </w:r>
        <w:r>
          <w:rPr>
            <w:noProof/>
            <w:webHidden/>
          </w:rPr>
          <w:tab/>
        </w:r>
        <w:r>
          <w:rPr>
            <w:noProof/>
            <w:webHidden/>
          </w:rPr>
          <w:fldChar w:fldCharType="begin"/>
        </w:r>
        <w:r>
          <w:rPr>
            <w:noProof/>
            <w:webHidden/>
          </w:rPr>
          <w:instrText xml:space="preserve"> PAGEREF _Toc179811481 \h </w:instrText>
        </w:r>
        <w:r>
          <w:rPr>
            <w:noProof/>
            <w:webHidden/>
          </w:rPr>
        </w:r>
        <w:r>
          <w:rPr>
            <w:noProof/>
            <w:webHidden/>
          </w:rPr>
          <w:fldChar w:fldCharType="separate"/>
        </w:r>
        <w:r>
          <w:rPr>
            <w:noProof/>
            <w:webHidden/>
          </w:rPr>
          <w:t>23</w:t>
        </w:r>
        <w:r>
          <w:rPr>
            <w:noProof/>
            <w:webHidden/>
          </w:rPr>
          <w:fldChar w:fldCharType="end"/>
        </w:r>
      </w:hyperlink>
    </w:p>
    <w:p w14:paraId="496E7AF0" w14:textId="058CC2FB" w:rsidR="00A87642" w:rsidRDefault="00A87642">
      <w:pPr>
        <w:pStyle w:val="TOC2"/>
        <w:rPr>
          <w:rFonts w:asciiTheme="minorHAnsi" w:eastAsiaTheme="minorEastAsia" w:hAnsiTheme="minorHAnsi" w:cstheme="minorBidi"/>
          <w:noProof/>
          <w:lang w:val="en-US"/>
        </w:rPr>
      </w:pPr>
      <w:hyperlink w:anchor="_Toc179811482" w:history="1">
        <w:r w:rsidRPr="00D8222B">
          <w:rPr>
            <w:rStyle w:val="Hyperlink"/>
            <w:rFonts w:ascii="Times New Roman" w:hAnsi="Times New Roman"/>
            <w:noProof/>
          </w:rPr>
          <w:t>19. Ред за оценяване на концепциите за проектни предложения:</w:t>
        </w:r>
        <w:r>
          <w:rPr>
            <w:noProof/>
            <w:webHidden/>
          </w:rPr>
          <w:tab/>
        </w:r>
        <w:r>
          <w:rPr>
            <w:noProof/>
            <w:webHidden/>
          </w:rPr>
          <w:fldChar w:fldCharType="begin"/>
        </w:r>
        <w:r>
          <w:rPr>
            <w:noProof/>
            <w:webHidden/>
          </w:rPr>
          <w:instrText xml:space="preserve"> PAGEREF _Toc179811482 \h </w:instrText>
        </w:r>
        <w:r>
          <w:rPr>
            <w:noProof/>
            <w:webHidden/>
          </w:rPr>
        </w:r>
        <w:r>
          <w:rPr>
            <w:noProof/>
            <w:webHidden/>
          </w:rPr>
          <w:fldChar w:fldCharType="separate"/>
        </w:r>
        <w:r>
          <w:rPr>
            <w:noProof/>
            <w:webHidden/>
          </w:rPr>
          <w:t>23</w:t>
        </w:r>
        <w:r>
          <w:rPr>
            <w:noProof/>
            <w:webHidden/>
          </w:rPr>
          <w:fldChar w:fldCharType="end"/>
        </w:r>
      </w:hyperlink>
    </w:p>
    <w:p w14:paraId="2E6F1DDC" w14:textId="7969D51F" w:rsidR="00A87642" w:rsidRDefault="00A87642">
      <w:pPr>
        <w:pStyle w:val="TOC2"/>
        <w:rPr>
          <w:rFonts w:asciiTheme="minorHAnsi" w:eastAsiaTheme="minorEastAsia" w:hAnsiTheme="minorHAnsi" w:cstheme="minorBidi"/>
          <w:noProof/>
          <w:lang w:val="en-US"/>
        </w:rPr>
      </w:pPr>
      <w:hyperlink w:anchor="_Toc179811483" w:history="1">
        <w:r w:rsidRPr="00D8222B">
          <w:rPr>
            <w:rStyle w:val="Hyperlink"/>
            <w:rFonts w:ascii="Times New Roman" w:hAnsi="Times New Roman"/>
            <w:noProof/>
          </w:rPr>
          <w:t>20. Критерии и методика за оценка на концепциите за проектни предложения:</w:t>
        </w:r>
        <w:r>
          <w:rPr>
            <w:noProof/>
            <w:webHidden/>
          </w:rPr>
          <w:tab/>
        </w:r>
        <w:r>
          <w:rPr>
            <w:noProof/>
            <w:webHidden/>
          </w:rPr>
          <w:fldChar w:fldCharType="begin"/>
        </w:r>
        <w:r>
          <w:rPr>
            <w:noProof/>
            <w:webHidden/>
          </w:rPr>
          <w:instrText xml:space="preserve"> PAGEREF _Toc179811483 \h </w:instrText>
        </w:r>
        <w:r>
          <w:rPr>
            <w:noProof/>
            <w:webHidden/>
          </w:rPr>
        </w:r>
        <w:r>
          <w:rPr>
            <w:noProof/>
            <w:webHidden/>
          </w:rPr>
          <w:fldChar w:fldCharType="separate"/>
        </w:r>
        <w:r>
          <w:rPr>
            <w:noProof/>
            <w:webHidden/>
          </w:rPr>
          <w:t>24</w:t>
        </w:r>
        <w:r>
          <w:rPr>
            <w:noProof/>
            <w:webHidden/>
          </w:rPr>
          <w:fldChar w:fldCharType="end"/>
        </w:r>
      </w:hyperlink>
    </w:p>
    <w:p w14:paraId="77D93E23" w14:textId="7C4EB617" w:rsidR="00A87642" w:rsidRDefault="00A87642">
      <w:pPr>
        <w:pStyle w:val="TOC2"/>
        <w:rPr>
          <w:rFonts w:asciiTheme="minorHAnsi" w:eastAsiaTheme="minorEastAsia" w:hAnsiTheme="minorHAnsi" w:cstheme="minorBidi"/>
          <w:noProof/>
          <w:lang w:val="en-US"/>
        </w:rPr>
      </w:pPr>
      <w:hyperlink w:anchor="_Toc179811484" w:history="1">
        <w:r w:rsidRPr="00D8222B">
          <w:rPr>
            <w:rStyle w:val="Hyperlink"/>
            <w:rFonts w:ascii="Times New Roman" w:hAnsi="Times New Roman"/>
            <w:noProof/>
          </w:rPr>
          <w:t>21. Ред за оценяване на проектните предложения:</w:t>
        </w:r>
        <w:r>
          <w:rPr>
            <w:noProof/>
            <w:webHidden/>
          </w:rPr>
          <w:tab/>
        </w:r>
        <w:r>
          <w:rPr>
            <w:noProof/>
            <w:webHidden/>
          </w:rPr>
          <w:fldChar w:fldCharType="begin"/>
        </w:r>
        <w:r>
          <w:rPr>
            <w:noProof/>
            <w:webHidden/>
          </w:rPr>
          <w:instrText xml:space="preserve"> PAGEREF _Toc179811484 \h </w:instrText>
        </w:r>
        <w:r>
          <w:rPr>
            <w:noProof/>
            <w:webHidden/>
          </w:rPr>
        </w:r>
        <w:r>
          <w:rPr>
            <w:noProof/>
            <w:webHidden/>
          </w:rPr>
          <w:fldChar w:fldCharType="separate"/>
        </w:r>
        <w:r>
          <w:rPr>
            <w:noProof/>
            <w:webHidden/>
          </w:rPr>
          <w:t>24</w:t>
        </w:r>
        <w:r>
          <w:rPr>
            <w:noProof/>
            <w:webHidden/>
          </w:rPr>
          <w:fldChar w:fldCharType="end"/>
        </w:r>
      </w:hyperlink>
    </w:p>
    <w:p w14:paraId="6431ADEA" w14:textId="45CF3910" w:rsidR="00A87642" w:rsidRDefault="00A87642">
      <w:pPr>
        <w:pStyle w:val="TOC3"/>
        <w:rPr>
          <w:rFonts w:asciiTheme="minorHAnsi" w:eastAsiaTheme="minorEastAsia" w:hAnsiTheme="minorHAnsi" w:cstheme="minorBidi"/>
          <w:noProof/>
          <w:lang w:val="en-US"/>
        </w:rPr>
      </w:pPr>
      <w:hyperlink w:anchor="_Toc179811485" w:history="1">
        <w:r w:rsidRPr="00D8222B">
          <w:rPr>
            <w:rStyle w:val="Hyperlink"/>
            <w:rFonts w:ascii="Times New Roman" w:hAnsi="Times New Roman"/>
            <w:noProof/>
          </w:rPr>
          <w:t>21.1. Оценка на административното съответствие и допустимостта:</w:t>
        </w:r>
        <w:r>
          <w:rPr>
            <w:noProof/>
            <w:webHidden/>
          </w:rPr>
          <w:tab/>
        </w:r>
        <w:r>
          <w:rPr>
            <w:noProof/>
            <w:webHidden/>
          </w:rPr>
          <w:fldChar w:fldCharType="begin"/>
        </w:r>
        <w:r>
          <w:rPr>
            <w:noProof/>
            <w:webHidden/>
          </w:rPr>
          <w:instrText xml:space="preserve"> PAGEREF _Toc179811485 \h </w:instrText>
        </w:r>
        <w:r>
          <w:rPr>
            <w:noProof/>
            <w:webHidden/>
          </w:rPr>
        </w:r>
        <w:r>
          <w:rPr>
            <w:noProof/>
            <w:webHidden/>
          </w:rPr>
          <w:fldChar w:fldCharType="separate"/>
        </w:r>
        <w:r>
          <w:rPr>
            <w:noProof/>
            <w:webHidden/>
          </w:rPr>
          <w:t>24</w:t>
        </w:r>
        <w:r>
          <w:rPr>
            <w:noProof/>
            <w:webHidden/>
          </w:rPr>
          <w:fldChar w:fldCharType="end"/>
        </w:r>
      </w:hyperlink>
    </w:p>
    <w:p w14:paraId="60E9C4BF" w14:textId="6E983351" w:rsidR="00A87642" w:rsidRDefault="00A87642">
      <w:pPr>
        <w:pStyle w:val="TOC3"/>
        <w:rPr>
          <w:rFonts w:asciiTheme="minorHAnsi" w:eastAsiaTheme="minorEastAsia" w:hAnsiTheme="minorHAnsi" w:cstheme="minorBidi"/>
          <w:noProof/>
          <w:lang w:val="en-US"/>
        </w:rPr>
      </w:pPr>
      <w:hyperlink w:anchor="_Toc179811486" w:history="1">
        <w:r w:rsidRPr="00D8222B">
          <w:rPr>
            <w:rStyle w:val="Hyperlink"/>
            <w:rFonts w:ascii="Times New Roman" w:hAnsi="Times New Roman"/>
            <w:noProof/>
          </w:rPr>
          <w:t>21.2. Техническа и финансова оценка:</w:t>
        </w:r>
        <w:r>
          <w:rPr>
            <w:noProof/>
            <w:webHidden/>
          </w:rPr>
          <w:tab/>
        </w:r>
        <w:r>
          <w:rPr>
            <w:noProof/>
            <w:webHidden/>
          </w:rPr>
          <w:fldChar w:fldCharType="begin"/>
        </w:r>
        <w:r>
          <w:rPr>
            <w:noProof/>
            <w:webHidden/>
          </w:rPr>
          <w:instrText xml:space="preserve"> PAGEREF _Toc179811486 \h </w:instrText>
        </w:r>
        <w:r>
          <w:rPr>
            <w:noProof/>
            <w:webHidden/>
          </w:rPr>
        </w:r>
        <w:r>
          <w:rPr>
            <w:noProof/>
            <w:webHidden/>
          </w:rPr>
          <w:fldChar w:fldCharType="separate"/>
        </w:r>
        <w:r>
          <w:rPr>
            <w:noProof/>
            <w:webHidden/>
          </w:rPr>
          <w:t>25</w:t>
        </w:r>
        <w:r>
          <w:rPr>
            <w:noProof/>
            <w:webHidden/>
          </w:rPr>
          <w:fldChar w:fldCharType="end"/>
        </w:r>
      </w:hyperlink>
    </w:p>
    <w:p w14:paraId="032DABF5" w14:textId="248E6661" w:rsidR="00A87642" w:rsidRDefault="00A87642">
      <w:pPr>
        <w:pStyle w:val="TOC2"/>
        <w:rPr>
          <w:rFonts w:asciiTheme="minorHAnsi" w:eastAsiaTheme="minorEastAsia" w:hAnsiTheme="minorHAnsi" w:cstheme="minorBidi"/>
          <w:noProof/>
          <w:lang w:val="en-US"/>
        </w:rPr>
      </w:pPr>
      <w:hyperlink w:anchor="_Toc179811487" w:history="1">
        <w:r w:rsidRPr="00D8222B">
          <w:rPr>
            <w:rStyle w:val="Hyperlink"/>
            <w:rFonts w:ascii="Times New Roman" w:hAnsi="Times New Roman"/>
            <w:noProof/>
          </w:rPr>
          <w:t>22. Критерии и методика за оценка на проектните предложения:</w:t>
        </w:r>
        <w:r>
          <w:rPr>
            <w:noProof/>
            <w:webHidden/>
          </w:rPr>
          <w:tab/>
        </w:r>
        <w:r>
          <w:rPr>
            <w:noProof/>
            <w:webHidden/>
          </w:rPr>
          <w:fldChar w:fldCharType="begin"/>
        </w:r>
        <w:r>
          <w:rPr>
            <w:noProof/>
            <w:webHidden/>
          </w:rPr>
          <w:instrText xml:space="preserve"> PAGEREF _Toc179811487 \h </w:instrText>
        </w:r>
        <w:r>
          <w:rPr>
            <w:noProof/>
            <w:webHidden/>
          </w:rPr>
        </w:r>
        <w:r>
          <w:rPr>
            <w:noProof/>
            <w:webHidden/>
          </w:rPr>
          <w:fldChar w:fldCharType="separate"/>
        </w:r>
        <w:r>
          <w:rPr>
            <w:noProof/>
            <w:webHidden/>
          </w:rPr>
          <w:t>27</w:t>
        </w:r>
        <w:r>
          <w:rPr>
            <w:noProof/>
            <w:webHidden/>
          </w:rPr>
          <w:fldChar w:fldCharType="end"/>
        </w:r>
      </w:hyperlink>
    </w:p>
    <w:p w14:paraId="0A2A7DF2" w14:textId="1E411497" w:rsidR="00A87642" w:rsidRDefault="00A87642">
      <w:pPr>
        <w:pStyle w:val="TOC2"/>
        <w:rPr>
          <w:rFonts w:asciiTheme="minorHAnsi" w:eastAsiaTheme="minorEastAsia" w:hAnsiTheme="minorHAnsi" w:cstheme="minorBidi"/>
          <w:noProof/>
          <w:lang w:val="en-US"/>
        </w:rPr>
      </w:pPr>
      <w:hyperlink w:anchor="_Toc179811488" w:history="1">
        <w:r w:rsidRPr="00D8222B">
          <w:rPr>
            <w:rStyle w:val="Hyperlink"/>
            <w:rFonts w:ascii="Times New Roman" w:hAnsi="Times New Roman"/>
            <w:noProof/>
          </w:rPr>
          <w:t>23. Начин на подаване на проектните предложения/концепциите за проектни предложения:</w:t>
        </w:r>
        <w:r>
          <w:rPr>
            <w:noProof/>
            <w:webHidden/>
          </w:rPr>
          <w:tab/>
        </w:r>
        <w:r>
          <w:rPr>
            <w:noProof/>
            <w:webHidden/>
          </w:rPr>
          <w:fldChar w:fldCharType="begin"/>
        </w:r>
        <w:r>
          <w:rPr>
            <w:noProof/>
            <w:webHidden/>
          </w:rPr>
          <w:instrText xml:space="preserve"> PAGEREF _Toc179811488 \h </w:instrText>
        </w:r>
        <w:r>
          <w:rPr>
            <w:noProof/>
            <w:webHidden/>
          </w:rPr>
        </w:r>
        <w:r>
          <w:rPr>
            <w:noProof/>
            <w:webHidden/>
          </w:rPr>
          <w:fldChar w:fldCharType="separate"/>
        </w:r>
        <w:r>
          <w:rPr>
            <w:noProof/>
            <w:webHidden/>
          </w:rPr>
          <w:t>27</w:t>
        </w:r>
        <w:r>
          <w:rPr>
            <w:noProof/>
            <w:webHidden/>
          </w:rPr>
          <w:fldChar w:fldCharType="end"/>
        </w:r>
      </w:hyperlink>
    </w:p>
    <w:p w14:paraId="1B2E5947" w14:textId="7E99BB30" w:rsidR="00A87642" w:rsidRDefault="00A87642">
      <w:pPr>
        <w:pStyle w:val="TOC2"/>
        <w:rPr>
          <w:rFonts w:asciiTheme="minorHAnsi" w:eastAsiaTheme="minorEastAsia" w:hAnsiTheme="minorHAnsi" w:cstheme="minorBidi"/>
          <w:noProof/>
          <w:lang w:val="en-US"/>
        </w:rPr>
      </w:pPr>
      <w:hyperlink w:anchor="_Toc179811489" w:history="1">
        <w:r w:rsidRPr="00D8222B">
          <w:rPr>
            <w:rStyle w:val="Hyperlink"/>
            <w:rFonts w:ascii="Times New Roman" w:hAnsi="Times New Roman"/>
            <w:noProof/>
          </w:rPr>
          <w:t>24. Списък на документите, които се подават на етап кандидатстване:</w:t>
        </w:r>
        <w:r>
          <w:rPr>
            <w:noProof/>
            <w:webHidden/>
          </w:rPr>
          <w:tab/>
        </w:r>
        <w:r>
          <w:rPr>
            <w:noProof/>
            <w:webHidden/>
          </w:rPr>
          <w:fldChar w:fldCharType="begin"/>
        </w:r>
        <w:r>
          <w:rPr>
            <w:noProof/>
            <w:webHidden/>
          </w:rPr>
          <w:instrText xml:space="preserve"> PAGEREF _Toc179811489 \h </w:instrText>
        </w:r>
        <w:r>
          <w:rPr>
            <w:noProof/>
            <w:webHidden/>
          </w:rPr>
        </w:r>
        <w:r>
          <w:rPr>
            <w:noProof/>
            <w:webHidden/>
          </w:rPr>
          <w:fldChar w:fldCharType="separate"/>
        </w:r>
        <w:r>
          <w:rPr>
            <w:noProof/>
            <w:webHidden/>
          </w:rPr>
          <w:t>29</w:t>
        </w:r>
        <w:r>
          <w:rPr>
            <w:noProof/>
            <w:webHidden/>
          </w:rPr>
          <w:fldChar w:fldCharType="end"/>
        </w:r>
      </w:hyperlink>
    </w:p>
    <w:p w14:paraId="5C23B147" w14:textId="3AA313AE" w:rsidR="00A87642" w:rsidRDefault="00A87642">
      <w:pPr>
        <w:pStyle w:val="TOC2"/>
        <w:rPr>
          <w:rFonts w:asciiTheme="minorHAnsi" w:eastAsiaTheme="minorEastAsia" w:hAnsiTheme="minorHAnsi" w:cstheme="minorBidi"/>
          <w:noProof/>
          <w:lang w:val="en-US"/>
        </w:rPr>
      </w:pPr>
      <w:hyperlink w:anchor="_Toc179811490" w:history="1">
        <w:r w:rsidRPr="00D8222B">
          <w:rPr>
            <w:rStyle w:val="Hyperlink"/>
            <w:rFonts w:ascii="Times New Roman" w:hAnsi="Times New Roman"/>
            <w:noProof/>
          </w:rPr>
          <w:t>25. Краен срок за подаване на проектните предложения:</w:t>
        </w:r>
        <w:r>
          <w:rPr>
            <w:noProof/>
            <w:webHidden/>
          </w:rPr>
          <w:tab/>
        </w:r>
        <w:r>
          <w:rPr>
            <w:noProof/>
            <w:webHidden/>
          </w:rPr>
          <w:fldChar w:fldCharType="begin"/>
        </w:r>
        <w:r>
          <w:rPr>
            <w:noProof/>
            <w:webHidden/>
          </w:rPr>
          <w:instrText xml:space="preserve"> PAGEREF _Toc179811490 \h </w:instrText>
        </w:r>
        <w:r>
          <w:rPr>
            <w:noProof/>
            <w:webHidden/>
          </w:rPr>
        </w:r>
        <w:r>
          <w:rPr>
            <w:noProof/>
            <w:webHidden/>
          </w:rPr>
          <w:fldChar w:fldCharType="separate"/>
        </w:r>
        <w:r>
          <w:rPr>
            <w:noProof/>
            <w:webHidden/>
          </w:rPr>
          <w:t>31</w:t>
        </w:r>
        <w:r>
          <w:rPr>
            <w:noProof/>
            <w:webHidden/>
          </w:rPr>
          <w:fldChar w:fldCharType="end"/>
        </w:r>
      </w:hyperlink>
    </w:p>
    <w:p w14:paraId="6054E019" w14:textId="6668E028" w:rsidR="00A87642" w:rsidRDefault="00A87642">
      <w:pPr>
        <w:pStyle w:val="TOC2"/>
        <w:rPr>
          <w:rFonts w:asciiTheme="minorHAnsi" w:eastAsiaTheme="minorEastAsia" w:hAnsiTheme="minorHAnsi" w:cstheme="minorBidi"/>
          <w:noProof/>
          <w:lang w:val="en-US"/>
        </w:rPr>
      </w:pPr>
      <w:hyperlink w:anchor="_Toc179811491" w:history="1">
        <w:r w:rsidRPr="00D8222B">
          <w:rPr>
            <w:rStyle w:val="Hyperlink"/>
            <w:rFonts w:ascii="Times New Roman" w:hAnsi="Times New Roman"/>
            <w:noProof/>
          </w:rPr>
          <w:t>26. Допълнителна информация:</w:t>
        </w:r>
        <w:r>
          <w:rPr>
            <w:noProof/>
            <w:webHidden/>
          </w:rPr>
          <w:tab/>
        </w:r>
        <w:r>
          <w:rPr>
            <w:noProof/>
            <w:webHidden/>
          </w:rPr>
          <w:fldChar w:fldCharType="begin"/>
        </w:r>
        <w:r>
          <w:rPr>
            <w:noProof/>
            <w:webHidden/>
          </w:rPr>
          <w:instrText xml:space="preserve"> PAGEREF _Toc179811491 \h </w:instrText>
        </w:r>
        <w:r>
          <w:rPr>
            <w:noProof/>
            <w:webHidden/>
          </w:rPr>
        </w:r>
        <w:r>
          <w:rPr>
            <w:noProof/>
            <w:webHidden/>
          </w:rPr>
          <w:fldChar w:fldCharType="separate"/>
        </w:r>
        <w:r>
          <w:rPr>
            <w:noProof/>
            <w:webHidden/>
          </w:rPr>
          <w:t>32</w:t>
        </w:r>
        <w:r>
          <w:rPr>
            <w:noProof/>
            <w:webHidden/>
          </w:rPr>
          <w:fldChar w:fldCharType="end"/>
        </w:r>
      </w:hyperlink>
    </w:p>
    <w:p w14:paraId="3326056F" w14:textId="48B82090" w:rsidR="00A87642" w:rsidRDefault="00A87642">
      <w:pPr>
        <w:pStyle w:val="TOC3"/>
        <w:rPr>
          <w:rFonts w:asciiTheme="minorHAnsi" w:eastAsiaTheme="minorEastAsia" w:hAnsiTheme="minorHAnsi" w:cstheme="minorBidi"/>
          <w:noProof/>
          <w:lang w:val="en-US"/>
        </w:rPr>
      </w:pPr>
      <w:hyperlink w:anchor="_Toc179811492" w:history="1">
        <w:r w:rsidRPr="00D8222B">
          <w:rPr>
            <w:rStyle w:val="Hyperlink"/>
            <w:rFonts w:ascii="Times New Roman" w:hAnsi="Times New Roman"/>
            <w:noProof/>
          </w:rPr>
          <w:t>26.1.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Pr>
            <w:noProof/>
            <w:webHidden/>
          </w:rPr>
          <w:tab/>
        </w:r>
        <w:r>
          <w:rPr>
            <w:noProof/>
            <w:webHidden/>
          </w:rPr>
          <w:fldChar w:fldCharType="begin"/>
        </w:r>
        <w:r>
          <w:rPr>
            <w:noProof/>
            <w:webHidden/>
          </w:rPr>
          <w:instrText xml:space="preserve"> PAGEREF _Toc179811492 \h </w:instrText>
        </w:r>
        <w:r>
          <w:rPr>
            <w:noProof/>
            <w:webHidden/>
          </w:rPr>
        </w:r>
        <w:r>
          <w:rPr>
            <w:noProof/>
            <w:webHidden/>
          </w:rPr>
          <w:fldChar w:fldCharType="separate"/>
        </w:r>
        <w:r>
          <w:rPr>
            <w:noProof/>
            <w:webHidden/>
          </w:rPr>
          <w:t>32</w:t>
        </w:r>
        <w:r>
          <w:rPr>
            <w:noProof/>
            <w:webHidden/>
          </w:rPr>
          <w:fldChar w:fldCharType="end"/>
        </w:r>
      </w:hyperlink>
    </w:p>
    <w:p w14:paraId="54AB51CF" w14:textId="6DDD9B03" w:rsidR="00A87642" w:rsidRDefault="00A87642">
      <w:pPr>
        <w:pStyle w:val="TOC2"/>
        <w:rPr>
          <w:rFonts w:asciiTheme="minorHAnsi" w:eastAsiaTheme="minorEastAsia" w:hAnsiTheme="minorHAnsi" w:cstheme="minorBidi"/>
          <w:noProof/>
          <w:lang w:val="en-US"/>
        </w:rPr>
      </w:pPr>
      <w:hyperlink w:anchor="_Toc179811493" w:history="1">
        <w:r w:rsidRPr="00D8222B">
          <w:rPr>
            <w:rStyle w:val="Hyperlink"/>
            <w:rFonts w:ascii="Times New Roman" w:hAnsi="Times New Roman"/>
            <w:noProof/>
          </w:rPr>
          <w:t>27. Приложения към Условията за кандидатстване:</w:t>
        </w:r>
        <w:r>
          <w:rPr>
            <w:noProof/>
            <w:webHidden/>
          </w:rPr>
          <w:tab/>
        </w:r>
        <w:r>
          <w:rPr>
            <w:noProof/>
            <w:webHidden/>
          </w:rPr>
          <w:fldChar w:fldCharType="begin"/>
        </w:r>
        <w:r>
          <w:rPr>
            <w:noProof/>
            <w:webHidden/>
          </w:rPr>
          <w:instrText xml:space="preserve"> PAGEREF _Toc179811493 \h </w:instrText>
        </w:r>
        <w:r>
          <w:rPr>
            <w:noProof/>
            <w:webHidden/>
          </w:rPr>
        </w:r>
        <w:r>
          <w:rPr>
            <w:noProof/>
            <w:webHidden/>
          </w:rPr>
          <w:fldChar w:fldCharType="separate"/>
        </w:r>
        <w:r>
          <w:rPr>
            <w:noProof/>
            <w:webHidden/>
          </w:rPr>
          <w:t>40</w:t>
        </w:r>
        <w:r>
          <w:rPr>
            <w:noProof/>
            <w:webHidden/>
          </w:rPr>
          <w:fldChar w:fldCharType="end"/>
        </w:r>
      </w:hyperlink>
    </w:p>
    <w:p w14:paraId="750BF238" w14:textId="31AB55EC" w:rsidR="00167D6E" w:rsidRPr="00322A7C" w:rsidRDefault="00D16FA4" w:rsidP="00296F31">
      <w:pPr>
        <w:spacing w:before="120" w:after="0" w:line="240" w:lineRule="auto"/>
        <w:jc w:val="both"/>
        <w:rPr>
          <w:rFonts w:ascii="Times New Roman" w:hAnsi="Times New Roman"/>
          <w:b/>
          <w:bCs/>
        </w:rPr>
      </w:pPr>
      <w:r w:rsidRPr="00322A7C">
        <w:rPr>
          <w:rFonts w:ascii="Times New Roman" w:hAnsi="Times New Roman"/>
          <w:b/>
          <w:bCs/>
          <w:sz w:val="24"/>
          <w:szCs w:val="24"/>
        </w:rPr>
        <w:fldChar w:fldCharType="end"/>
      </w:r>
    </w:p>
    <w:p w14:paraId="665854D7" w14:textId="77777777" w:rsidR="005C1072" w:rsidRPr="00322A7C" w:rsidRDefault="005C1072" w:rsidP="00296F31">
      <w:pPr>
        <w:spacing w:before="120" w:after="0" w:line="240" w:lineRule="auto"/>
        <w:rPr>
          <w:rFonts w:ascii="Times New Roman" w:hAnsi="Times New Roman"/>
        </w:rPr>
      </w:pPr>
    </w:p>
    <w:p w14:paraId="65BB97BE" w14:textId="77777777" w:rsidR="007057A9" w:rsidRPr="00322A7C" w:rsidRDefault="002076FE" w:rsidP="00296F31">
      <w:pPr>
        <w:pStyle w:val="Heading2"/>
        <w:spacing w:before="120" w:line="240" w:lineRule="auto"/>
        <w:jc w:val="both"/>
        <w:rPr>
          <w:rFonts w:ascii="Times New Roman" w:hAnsi="Times New Roman"/>
        </w:rPr>
      </w:pPr>
      <w:r w:rsidRPr="00322A7C">
        <w:rPr>
          <w:rFonts w:ascii="Times New Roman" w:hAnsi="Times New Roman"/>
        </w:rPr>
        <w:br w:type="page"/>
      </w:r>
      <w:bookmarkStart w:id="0" w:name="_Toc149636628"/>
      <w:bookmarkStart w:id="1" w:name="_Toc179811456"/>
      <w:r w:rsidR="002325A3" w:rsidRPr="00322A7C">
        <w:rPr>
          <w:rFonts w:ascii="Times New Roman" w:hAnsi="Times New Roman"/>
        </w:rPr>
        <w:lastRenderedPageBreak/>
        <w:t xml:space="preserve">1. </w:t>
      </w:r>
      <w:r w:rsidR="007057A9" w:rsidRPr="00322A7C">
        <w:rPr>
          <w:rFonts w:ascii="Times New Roman" w:hAnsi="Times New Roman"/>
        </w:rPr>
        <w:t>Наименование на програмата:</w:t>
      </w:r>
      <w:bookmarkEnd w:id="0"/>
      <w:bookmarkEnd w:id="1"/>
    </w:p>
    <w:p w14:paraId="68B9337B" w14:textId="77777777" w:rsidR="002041BA" w:rsidRPr="00322A7C" w:rsidRDefault="002041BA"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rPr>
      </w:pPr>
      <w:r w:rsidRPr="00322A7C">
        <w:rPr>
          <w:rFonts w:ascii="Times New Roman" w:hAnsi="Times New Roman"/>
          <w:bCs/>
          <w:sz w:val="24"/>
          <w:szCs w:val="24"/>
        </w:rPr>
        <w:t>Програма „</w:t>
      </w:r>
      <w:r w:rsidR="00684ACE" w:rsidRPr="00322A7C">
        <w:rPr>
          <w:rFonts w:ascii="Times New Roman" w:hAnsi="Times New Roman"/>
          <w:bCs/>
          <w:sz w:val="24"/>
          <w:szCs w:val="24"/>
        </w:rPr>
        <w:t>Научни изследвания, иновации и дигитализация за интелигентна трансформация</w:t>
      </w:r>
      <w:r w:rsidRPr="00322A7C">
        <w:rPr>
          <w:rFonts w:ascii="Times New Roman" w:hAnsi="Times New Roman"/>
          <w:bCs/>
          <w:sz w:val="24"/>
          <w:szCs w:val="24"/>
        </w:rPr>
        <w:t>“ 2021-2027</w:t>
      </w:r>
    </w:p>
    <w:p w14:paraId="7DF5492E" w14:textId="77777777" w:rsidR="00DB7FB0" w:rsidRPr="00322A7C" w:rsidRDefault="00DB7FB0" w:rsidP="00296F31">
      <w:pPr>
        <w:pStyle w:val="Heading2"/>
        <w:spacing w:before="120" w:line="240" w:lineRule="auto"/>
        <w:jc w:val="both"/>
        <w:rPr>
          <w:rFonts w:ascii="Times New Roman" w:hAnsi="Times New Roman"/>
        </w:rPr>
      </w:pPr>
      <w:bookmarkStart w:id="2" w:name="_Toc149636629"/>
    </w:p>
    <w:p w14:paraId="23F8DF42" w14:textId="0A83D0FE" w:rsidR="007057A9" w:rsidRPr="00322A7C" w:rsidRDefault="002325A3" w:rsidP="00296F31">
      <w:pPr>
        <w:pStyle w:val="Heading2"/>
        <w:spacing w:before="120" w:line="240" w:lineRule="auto"/>
        <w:jc w:val="both"/>
        <w:rPr>
          <w:rFonts w:ascii="Times New Roman" w:hAnsi="Times New Roman"/>
        </w:rPr>
      </w:pPr>
      <w:bookmarkStart w:id="3" w:name="_Toc179811457"/>
      <w:r w:rsidRPr="00322A7C">
        <w:rPr>
          <w:rFonts w:ascii="Times New Roman" w:hAnsi="Times New Roman"/>
        </w:rPr>
        <w:t>2. Н</w:t>
      </w:r>
      <w:r w:rsidR="008C6B8A" w:rsidRPr="00322A7C">
        <w:rPr>
          <w:rFonts w:ascii="Times New Roman" w:hAnsi="Times New Roman"/>
        </w:rPr>
        <w:t xml:space="preserve">аименование на </w:t>
      </w:r>
      <w:r w:rsidR="005E4FA3" w:rsidRPr="00322A7C">
        <w:rPr>
          <w:rFonts w:ascii="Times New Roman" w:hAnsi="Times New Roman"/>
        </w:rPr>
        <w:t>приоритета</w:t>
      </w:r>
      <w:r w:rsidR="001221B2" w:rsidRPr="00322A7C">
        <w:rPr>
          <w:rFonts w:ascii="Times New Roman" w:hAnsi="Times New Roman"/>
        </w:rPr>
        <w:t xml:space="preserve"> и специфичната цел</w:t>
      </w:r>
      <w:r w:rsidRPr="00322A7C">
        <w:rPr>
          <w:rFonts w:ascii="Times New Roman" w:hAnsi="Times New Roman"/>
        </w:rPr>
        <w:t>:</w:t>
      </w:r>
      <w:bookmarkEnd w:id="2"/>
      <w:bookmarkEnd w:id="3"/>
    </w:p>
    <w:p w14:paraId="1D99BE32" w14:textId="595FEE9A" w:rsidR="00382B79" w:rsidRPr="00322A7C" w:rsidRDefault="002041BA"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Cs/>
          <w:sz w:val="24"/>
          <w:szCs w:val="24"/>
        </w:rPr>
      </w:pPr>
      <w:r w:rsidRPr="00322A7C">
        <w:rPr>
          <w:rFonts w:ascii="Times New Roman" w:hAnsi="Times New Roman"/>
          <w:bCs/>
          <w:sz w:val="24"/>
          <w:szCs w:val="24"/>
        </w:rPr>
        <w:t>Приоритет: 1.</w:t>
      </w:r>
      <w:r w:rsidR="00382B79" w:rsidRPr="00322A7C">
        <w:t xml:space="preserve"> </w:t>
      </w:r>
      <w:r w:rsidR="00382B79" w:rsidRPr="00322A7C">
        <w:rPr>
          <w:rFonts w:ascii="Times New Roman" w:hAnsi="Times New Roman"/>
          <w:bCs/>
          <w:sz w:val="24"/>
          <w:szCs w:val="24"/>
        </w:rPr>
        <w:t>„Устойчиво развитие на българската научно-изследователска и иновационна екосистема“</w:t>
      </w:r>
      <w:r w:rsidR="00296F31" w:rsidRPr="00322A7C">
        <w:rPr>
          <w:rFonts w:ascii="Times New Roman" w:hAnsi="Times New Roman"/>
          <w:bCs/>
          <w:sz w:val="24"/>
          <w:szCs w:val="24"/>
        </w:rPr>
        <w:t>, приоритетно направление 3 „Трансфер на технологии и знания“.</w:t>
      </w:r>
    </w:p>
    <w:p w14:paraId="2E224820" w14:textId="60A55780" w:rsidR="00011F8C" w:rsidRPr="00322A7C" w:rsidRDefault="00382B79"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lang w:val="en-US"/>
        </w:rPr>
      </w:pPr>
      <w:r w:rsidRPr="00322A7C">
        <w:rPr>
          <w:rFonts w:ascii="Times New Roman" w:hAnsi="Times New Roman"/>
          <w:bCs/>
          <w:sz w:val="24"/>
          <w:szCs w:val="24"/>
        </w:rPr>
        <w:t>Специфична цел: RSO1.1. Развитие и засилване на капацитета за научни изследвания и иновации и на внедряването на модерни технологии (ЕФРР)</w:t>
      </w:r>
      <w:r w:rsidR="00296F31" w:rsidRPr="00322A7C">
        <w:rPr>
          <w:rFonts w:ascii="Times New Roman" w:hAnsi="Times New Roman"/>
          <w:bCs/>
          <w:sz w:val="24"/>
          <w:szCs w:val="24"/>
        </w:rPr>
        <w:t>.</w:t>
      </w:r>
    </w:p>
    <w:p w14:paraId="193443E6" w14:textId="77777777" w:rsidR="00DB7FB0" w:rsidRPr="00322A7C" w:rsidRDefault="00DB7FB0" w:rsidP="00296F31">
      <w:pPr>
        <w:pStyle w:val="Heading2"/>
        <w:spacing w:before="120" w:line="240" w:lineRule="auto"/>
        <w:rPr>
          <w:rFonts w:ascii="Times New Roman" w:hAnsi="Times New Roman"/>
        </w:rPr>
      </w:pPr>
      <w:bookmarkStart w:id="4" w:name="_Toc149636630"/>
    </w:p>
    <w:p w14:paraId="7435C3CC" w14:textId="1068A2A5" w:rsidR="006A2DB8" w:rsidRPr="00322A7C" w:rsidRDefault="002325A3" w:rsidP="00296F31">
      <w:pPr>
        <w:pStyle w:val="Heading2"/>
        <w:spacing w:before="120" w:line="240" w:lineRule="auto"/>
        <w:rPr>
          <w:rFonts w:ascii="Times New Roman" w:hAnsi="Times New Roman"/>
        </w:rPr>
      </w:pPr>
      <w:bookmarkStart w:id="5" w:name="_Toc179811458"/>
      <w:r w:rsidRPr="00322A7C">
        <w:rPr>
          <w:rFonts w:ascii="Times New Roman" w:hAnsi="Times New Roman"/>
        </w:rPr>
        <w:t xml:space="preserve">3. </w:t>
      </w:r>
      <w:r w:rsidR="007057A9" w:rsidRPr="00322A7C">
        <w:rPr>
          <w:rFonts w:ascii="Times New Roman" w:hAnsi="Times New Roman"/>
        </w:rPr>
        <w:t>Наименование на процедурата</w:t>
      </w:r>
      <w:r w:rsidRPr="00322A7C">
        <w:rPr>
          <w:rFonts w:ascii="Times New Roman" w:hAnsi="Times New Roman"/>
        </w:rPr>
        <w:t>:</w:t>
      </w:r>
      <w:bookmarkEnd w:id="4"/>
      <w:bookmarkEnd w:id="5"/>
    </w:p>
    <w:p w14:paraId="4DA55096" w14:textId="5E6A8322" w:rsidR="00360A14" w:rsidRPr="00322A7C" w:rsidRDefault="00EB1494" w:rsidP="0059363E">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
        </w:rPr>
      </w:pPr>
      <w:r w:rsidRPr="00322A7C">
        <w:rPr>
          <w:rFonts w:ascii="Times New Roman" w:hAnsi="Times New Roman"/>
          <w:b/>
          <w:sz w:val="24"/>
          <w:szCs w:val="24"/>
        </w:rPr>
        <w:t>BG16RFPR002-1.005 Малки иновативни грантове за малки и средни предприятия (МСП)</w:t>
      </w:r>
    </w:p>
    <w:p w14:paraId="00F21915" w14:textId="77777777" w:rsidR="00DB7FB0" w:rsidRPr="00322A7C" w:rsidRDefault="00DB7FB0" w:rsidP="00296F31">
      <w:pPr>
        <w:pStyle w:val="Heading2"/>
        <w:spacing w:before="120" w:line="240" w:lineRule="auto"/>
        <w:rPr>
          <w:rFonts w:ascii="Times New Roman" w:hAnsi="Times New Roman"/>
        </w:rPr>
      </w:pPr>
      <w:bookmarkStart w:id="6" w:name="_Toc149636631"/>
    </w:p>
    <w:p w14:paraId="5A115E7C" w14:textId="7CC0866E" w:rsidR="00CB14EE" w:rsidRPr="00322A7C" w:rsidRDefault="00CB14EE" w:rsidP="00296F31">
      <w:pPr>
        <w:pStyle w:val="Heading2"/>
        <w:spacing w:before="120" w:line="240" w:lineRule="auto"/>
        <w:rPr>
          <w:rFonts w:ascii="Times New Roman" w:hAnsi="Times New Roman"/>
        </w:rPr>
      </w:pPr>
      <w:bookmarkStart w:id="7" w:name="_Toc179811459"/>
      <w:r w:rsidRPr="00322A7C">
        <w:rPr>
          <w:rFonts w:ascii="Times New Roman" w:hAnsi="Times New Roman"/>
        </w:rPr>
        <w:t>4. Измерения по кодове:</w:t>
      </w:r>
      <w:bookmarkEnd w:id="6"/>
      <w:bookmarkEnd w:id="7"/>
    </w:p>
    <w:p w14:paraId="6762ACA3" w14:textId="77777777" w:rsidR="00EB6668" w:rsidRPr="00322A7C" w:rsidRDefault="00EB6668"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Cs/>
          <w:sz w:val="24"/>
          <w:szCs w:val="24"/>
        </w:rPr>
      </w:pPr>
      <w:r w:rsidRPr="00322A7C">
        <w:rPr>
          <w:rFonts w:ascii="Times New Roman" w:hAnsi="Times New Roman"/>
          <w:bCs/>
          <w:sz w:val="24"/>
          <w:szCs w:val="24"/>
        </w:rPr>
        <w:t>Измерение 1 – Област на интервенция:</w:t>
      </w:r>
    </w:p>
    <w:p w14:paraId="29990C52" w14:textId="69E63F8D" w:rsidR="00100C00" w:rsidRPr="00322A7C" w:rsidRDefault="00100C00"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Cs/>
          <w:sz w:val="24"/>
          <w:szCs w:val="24"/>
        </w:rPr>
      </w:pPr>
      <w:r w:rsidRPr="00322A7C">
        <w:rPr>
          <w:rFonts w:ascii="Times New Roman" w:hAnsi="Times New Roman"/>
          <w:bCs/>
          <w:sz w:val="24"/>
          <w:szCs w:val="24"/>
        </w:rPr>
        <w:t>024</w:t>
      </w:r>
      <w:r w:rsidRPr="00322A7C">
        <w:rPr>
          <w:rFonts w:ascii="Times New Roman" w:hAnsi="Times New Roman"/>
          <w:bCs/>
          <w:sz w:val="24"/>
          <w:szCs w:val="24"/>
        </w:rPr>
        <w:tab/>
        <w:t>Специализирани услуги за подпомагане на МСП и групи от МСП (включително услуги за управление, маркетинг и проектиране)</w:t>
      </w:r>
    </w:p>
    <w:p w14:paraId="5003CC4F" w14:textId="77777777" w:rsidR="00EB6668" w:rsidRPr="00322A7C" w:rsidRDefault="00EB6668"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Cs/>
          <w:sz w:val="24"/>
          <w:szCs w:val="24"/>
        </w:rPr>
      </w:pPr>
      <w:r w:rsidRPr="00322A7C">
        <w:rPr>
          <w:rFonts w:ascii="Times New Roman" w:hAnsi="Times New Roman"/>
          <w:bCs/>
          <w:sz w:val="24"/>
          <w:szCs w:val="24"/>
        </w:rPr>
        <w:t>Измерение 2 – Форма на финансиране:</w:t>
      </w:r>
    </w:p>
    <w:p w14:paraId="3CC1E0FF" w14:textId="77777777" w:rsidR="00EB6668" w:rsidRPr="00322A7C" w:rsidRDefault="00EB6668"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Cs/>
          <w:sz w:val="24"/>
          <w:szCs w:val="24"/>
        </w:rPr>
      </w:pPr>
      <w:r w:rsidRPr="00322A7C">
        <w:rPr>
          <w:rFonts w:ascii="Times New Roman" w:hAnsi="Times New Roman"/>
          <w:bCs/>
          <w:sz w:val="24"/>
          <w:szCs w:val="24"/>
        </w:rPr>
        <w:t>01. Безвъзмездни средства.</w:t>
      </w:r>
    </w:p>
    <w:p w14:paraId="74E1587F" w14:textId="77777777" w:rsidR="00EB6668" w:rsidRPr="00322A7C" w:rsidRDefault="00EB6668"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Cs/>
          <w:sz w:val="24"/>
          <w:szCs w:val="24"/>
        </w:rPr>
      </w:pPr>
      <w:r w:rsidRPr="00322A7C">
        <w:rPr>
          <w:rFonts w:ascii="Times New Roman" w:hAnsi="Times New Roman"/>
          <w:bCs/>
          <w:sz w:val="24"/>
          <w:szCs w:val="24"/>
        </w:rPr>
        <w:t>Измерение 3 — Териториален механизъм за изпълнение и териториална насоченост:</w:t>
      </w:r>
    </w:p>
    <w:p w14:paraId="040CF361" w14:textId="77777777" w:rsidR="00EB6668" w:rsidRPr="00322A7C" w:rsidRDefault="00EB6668"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Cs/>
          <w:sz w:val="24"/>
          <w:szCs w:val="24"/>
        </w:rPr>
      </w:pPr>
      <w:r w:rsidRPr="00322A7C">
        <w:rPr>
          <w:rFonts w:ascii="Times New Roman" w:hAnsi="Times New Roman"/>
          <w:bCs/>
          <w:sz w:val="24"/>
          <w:szCs w:val="24"/>
        </w:rPr>
        <w:t>33. Друг подходи — Без целеви територии.</w:t>
      </w:r>
    </w:p>
    <w:p w14:paraId="7FE191CC" w14:textId="77777777" w:rsidR="00EB6668" w:rsidRPr="00322A7C" w:rsidRDefault="00775F02"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Cs/>
          <w:sz w:val="24"/>
          <w:szCs w:val="24"/>
        </w:rPr>
      </w:pPr>
      <w:r w:rsidRPr="00322A7C">
        <w:rPr>
          <w:rFonts w:ascii="Times New Roman" w:hAnsi="Times New Roman"/>
          <w:bCs/>
          <w:sz w:val="24"/>
          <w:szCs w:val="24"/>
        </w:rPr>
        <w:t>Измерение 7 — Равенство между половете във връзка с ЕСФ+*, ЕФРР, КФ и ФСП</w:t>
      </w:r>
      <w:r w:rsidR="00EB6668" w:rsidRPr="00322A7C">
        <w:rPr>
          <w:rFonts w:ascii="Times New Roman" w:hAnsi="Times New Roman"/>
          <w:bCs/>
          <w:sz w:val="24"/>
          <w:szCs w:val="24"/>
        </w:rPr>
        <w:t>:</w:t>
      </w:r>
    </w:p>
    <w:p w14:paraId="0BA33CD8" w14:textId="77777777" w:rsidR="004B32ED" w:rsidRPr="00322A7C" w:rsidRDefault="00EB6668"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Cs/>
          <w:sz w:val="24"/>
          <w:szCs w:val="24"/>
        </w:rPr>
      </w:pPr>
      <w:r w:rsidRPr="00322A7C">
        <w:rPr>
          <w:rFonts w:ascii="Times New Roman" w:hAnsi="Times New Roman"/>
          <w:bCs/>
          <w:sz w:val="24"/>
          <w:szCs w:val="24"/>
        </w:rPr>
        <w:t>03. Полово неутрално</w:t>
      </w:r>
      <w:r w:rsidR="00FC6456" w:rsidRPr="00322A7C">
        <w:rPr>
          <w:rFonts w:ascii="Times New Roman" w:hAnsi="Times New Roman"/>
          <w:bCs/>
          <w:sz w:val="24"/>
          <w:szCs w:val="24"/>
        </w:rPr>
        <w:t>.</w:t>
      </w:r>
    </w:p>
    <w:p w14:paraId="6B4A93F7" w14:textId="77777777" w:rsidR="000E550D" w:rsidRPr="00322A7C" w:rsidRDefault="000E550D" w:rsidP="00296F31">
      <w:pPr>
        <w:pStyle w:val="Heading2"/>
        <w:spacing w:before="120" w:line="240" w:lineRule="auto"/>
        <w:rPr>
          <w:rFonts w:ascii="Times New Roman" w:hAnsi="Times New Roman"/>
        </w:rPr>
      </w:pPr>
    </w:p>
    <w:p w14:paraId="1061D628" w14:textId="77777777" w:rsidR="00090F19" w:rsidRPr="00322A7C" w:rsidRDefault="004A58E5" w:rsidP="00296F31">
      <w:pPr>
        <w:pStyle w:val="Heading2"/>
        <w:spacing w:before="120" w:line="240" w:lineRule="auto"/>
        <w:rPr>
          <w:rFonts w:ascii="Times New Roman" w:hAnsi="Times New Roman"/>
        </w:rPr>
      </w:pPr>
      <w:bookmarkStart w:id="8" w:name="_Toc149636632"/>
      <w:bookmarkStart w:id="9" w:name="_Toc179811460"/>
      <w:r w:rsidRPr="00322A7C">
        <w:rPr>
          <w:rFonts w:ascii="Times New Roman" w:hAnsi="Times New Roman"/>
        </w:rPr>
        <w:t>5. Териториален обхват:</w:t>
      </w:r>
      <w:bookmarkEnd w:id="8"/>
      <w:bookmarkEnd w:id="9"/>
    </w:p>
    <w:p w14:paraId="271B6C82" w14:textId="77777777" w:rsidR="000E550D" w:rsidRPr="00322A7C" w:rsidRDefault="000E550D" w:rsidP="00296F31">
      <w:pPr>
        <w:spacing w:before="120" w:after="0" w:line="240" w:lineRule="auto"/>
      </w:pPr>
    </w:p>
    <w:p w14:paraId="14616C0A" w14:textId="77777777" w:rsidR="00C94DCC" w:rsidRPr="00322A7C" w:rsidRDefault="00C94DCC"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Проектите по процедурата следва да бъдат изпълнени на територията на Република България.</w:t>
      </w:r>
    </w:p>
    <w:p w14:paraId="621E81C7" w14:textId="77777777" w:rsidR="000E550D" w:rsidRPr="00322A7C" w:rsidRDefault="000E550D" w:rsidP="00296F31">
      <w:pPr>
        <w:pStyle w:val="Heading2"/>
        <w:spacing w:before="120" w:line="240" w:lineRule="auto"/>
        <w:jc w:val="both"/>
        <w:rPr>
          <w:rFonts w:ascii="Times New Roman" w:hAnsi="Times New Roman"/>
        </w:rPr>
      </w:pPr>
    </w:p>
    <w:p w14:paraId="787A7540" w14:textId="77777777" w:rsidR="00901F98" w:rsidRPr="00322A7C" w:rsidRDefault="004A58E5" w:rsidP="00296F31">
      <w:pPr>
        <w:pStyle w:val="Heading2"/>
        <w:spacing w:before="120" w:line="240" w:lineRule="auto"/>
        <w:jc w:val="both"/>
        <w:rPr>
          <w:rFonts w:ascii="Times New Roman" w:hAnsi="Times New Roman"/>
        </w:rPr>
      </w:pPr>
      <w:bookmarkStart w:id="10" w:name="_Toc149636633"/>
      <w:bookmarkStart w:id="11" w:name="_Toc179811461"/>
      <w:r w:rsidRPr="00322A7C">
        <w:rPr>
          <w:rFonts w:ascii="Times New Roman" w:hAnsi="Times New Roman"/>
        </w:rPr>
        <w:t>6</w:t>
      </w:r>
      <w:r w:rsidR="002325A3" w:rsidRPr="00322A7C">
        <w:rPr>
          <w:rFonts w:ascii="Times New Roman" w:hAnsi="Times New Roman"/>
        </w:rPr>
        <w:t>. Цели</w:t>
      </w:r>
      <w:r w:rsidR="00901F98" w:rsidRPr="00322A7C">
        <w:rPr>
          <w:rFonts w:ascii="Times New Roman" w:hAnsi="Times New Roman"/>
        </w:rPr>
        <w:t xml:space="preserve"> </w:t>
      </w:r>
      <w:r w:rsidR="00FC0697" w:rsidRPr="00322A7C">
        <w:rPr>
          <w:rFonts w:ascii="Times New Roman" w:hAnsi="Times New Roman"/>
        </w:rPr>
        <w:t xml:space="preserve">на предоставяната </w:t>
      </w:r>
      <w:r w:rsidR="00BA2E00" w:rsidRPr="00322A7C">
        <w:rPr>
          <w:rFonts w:ascii="Times New Roman" w:eastAsia="Calibri" w:hAnsi="Times New Roman"/>
        </w:rPr>
        <w:t>безвъзмездна финансова помощ</w:t>
      </w:r>
      <w:r w:rsidR="00FC0697" w:rsidRPr="00322A7C">
        <w:rPr>
          <w:rFonts w:ascii="Times New Roman" w:hAnsi="Times New Roman"/>
        </w:rPr>
        <w:t xml:space="preserve"> по </w:t>
      </w:r>
      <w:r w:rsidR="00901F98" w:rsidRPr="00322A7C">
        <w:rPr>
          <w:rFonts w:ascii="Times New Roman" w:hAnsi="Times New Roman"/>
        </w:rPr>
        <w:t>п</w:t>
      </w:r>
      <w:r w:rsidR="00FC0697" w:rsidRPr="00322A7C">
        <w:rPr>
          <w:rFonts w:ascii="Times New Roman" w:hAnsi="Times New Roman"/>
        </w:rPr>
        <w:t>роцедура</w:t>
      </w:r>
      <w:r w:rsidR="00916B5A" w:rsidRPr="00322A7C">
        <w:rPr>
          <w:rFonts w:ascii="Times New Roman" w:hAnsi="Times New Roman"/>
        </w:rPr>
        <w:t>та</w:t>
      </w:r>
      <w:r w:rsidR="00CB14EE" w:rsidRPr="00322A7C">
        <w:rPr>
          <w:rFonts w:ascii="Times New Roman" w:hAnsi="Times New Roman"/>
        </w:rPr>
        <w:t xml:space="preserve"> и очаквани резултати</w:t>
      </w:r>
      <w:r w:rsidR="00916B5A" w:rsidRPr="00322A7C">
        <w:rPr>
          <w:rFonts w:ascii="Times New Roman" w:hAnsi="Times New Roman"/>
        </w:rPr>
        <w:t>:</w:t>
      </w:r>
      <w:bookmarkEnd w:id="10"/>
      <w:bookmarkEnd w:id="11"/>
    </w:p>
    <w:p w14:paraId="0F1E9DD9" w14:textId="25318DF0" w:rsidR="00AC4DAC" w:rsidRPr="00322A7C" w:rsidRDefault="00EB6668" w:rsidP="00296F31">
      <w:pPr>
        <w:pBdr>
          <w:top w:val="single" w:sz="4" w:space="1" w:color="auto"/>
          <w:left w:val="single" w:sz="4" w:space="4" w:color="auto"/>
          <w:bottom w:val="single" w:sz="4" w:space="1" w:color="auto"/>
          <w:right w:val="single" w:sz="4" w:space="4" w:color="auto"/>
        </w:pBdr>
        <w:spacing w:before="120" w:after="0" w:line="240" w:lineRule="auto"/>
        <w:rPr>
          <w:rFonts w:ascii="Times New Roman" w:hAnsi="Times New Roman"/>
          <w:b/>
          <w:sz w:val="24"/>
          <w:szCs w:val="24"/>
        </w:rPr>
      </w:pPr>
      <w:r w:rsidRPr="00322A7C">
        <w:rPr>
          <w:rFonts w:ascii="Times New Roman" w:hAnsi="Times New Roman"/>
          <w:b/>
          <w:sz w:val="24"/>
          <w:szCs w:val="24"/>
        </w:rPr>
        <w:t>Цел на процедурата:</w:t>
      </w:r>
    </w:p>
    <w:p w14:paraId="166F60E5" w14:textId="12E1660F" w:rsidR="00F827D3" w:rsidRPr="00322A7C" w:rsidRDefault="00F827D3"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lang w:val="en-US"/>
        </w:rPr>
      </w:pPr>
      <w:r w:rsidRPr="00322A7C">
        <w:rPr>
          <w:rFonts w:ascii="Times New Roman" w:hAnsi="Times New Roman"/>
          <w:sz w:val="24"/>
          <w:szCs w:val="24"/>
        </w:rPr>
        <w:t xml:space="preserve">Процедурата предвижда подкрепа за научно-интензивни услуги за предоставяне на иновативни решения, въвеждането на нови продукти, процеси или услуги в бизнеса, решаването на различни технологични проблеми на </w:t>
      </w:r>
      <w:r w:rsidR="007A4759" w:rsidRPr="00322A7C">
        <w:rPr>
          <w:rFonts w:ascii="Times New Roman" w:hAnsi="Times New Roman"/>
          <w:sz w:val="24"/>
          <w:szCs w:val="24"/>
        </w:rPr>
        <w:t>предприятията</w:t>
      </w:r>
      <w:r w:rsidRPr="00322A7C">
        <w:rPr>
          <w:rFonts w:ascii="Times New Roman" w:hAnsi="Times New Roman"/>
          <w:sz w:val="24"/>
          <w:szCs w:val="24"/>
        </w:rPr>
        <w:t xml:space="preserve">, въвеждането на нови бизнес модели, </w:t>
      </w:r>
      <w:proofErr w:type="spellStart"/>
      <w:r w:rsidRPr="00322A7C">
        <w:rPr>
          <w:rFonts w:ascii="Times New Roman" w:hAnsi="Times New Roman"/>
          <w:sz w:val="24"/>
          <w:szCs w:val="24"/>
        </w:rPr>
        <w:t>прототипиране</w:t>
      </w:r>
      <w:proofErr w:type="spellEnd"/>
      <w:r w:rsidRPr="00322A7C">
        <w:rPr>
          <w:rFonts w:ascii="Times New Roman" w:hAnsi="Times New Roman"/>
          <w:sz w:val="24"/>
          <w:szCs w:val="24"/>
        </w:rPr>
        <w:t xml:space="preserve"> и др. чрез предоставяне на фокусирана подкрепа на </w:t>
      </w:r>
      <w:r w:rsidRPr="00322A7C">
        <w:rPr>
          <w:rFonts w:ascii="Times New Roman" w:hAnsi="Times New Roman"/>
          <w:sz w:val="24"/>
          <w:szCs w:val="24"/>
        </w:rPr>
        <w:lastRenderedPageBreak/>
        <w:t xml:space="preserve">българските предприятия под формата на фиксирани грантове за </w:t>
      </w:r>
      <w:r w:rsidR="00CB5E2B" w:rsidRPr="00322A7C">
        <w:rPr>
          <w:rFonts w:ascii="Times New Roman" w:hAnsi="Times New Roman"/>
          <w:sz w:val="24"/>
          <w:szCs w:val="24"/>
        </w:rPr>
        <w:t>предоставяне</w:t>
      </w:r>
      <w:r w:rsidRPr="00322A7C">
        <w:rPr>
          <w:rFonts w:ascii="Times New Roman" w:hAnsi="Times New Roman"/>
          <w:sz w:val="24"/>
          <w:szCs w:val="24"/>
        </w:rPr>
        <w:t xml:space="preserve"> на услуги от доставчици на знания като университети</w:t>
      </w:r>
      <w:r w:rsidR="00B464AD" w:rsidRPr="00322A7C">
        <w:rPr>
          <w:rFonts w:ascii="Times New Roman" w:hAnsi="Times New Roman"/>
          <w:sz w:val="24"/>
          <w:lang w:val="en-US"/>
        </w:rPr>
        <w:t>/</w:t>
      </w:r>
      <w:proofErr w:type="spellStart"/>
      <w:r w:rsidR="00B464AD" w:rsidRPr="00322A7C">
        <w:rPr>
          <w:rFonts w:ascii="Times New Roman" w:hAnsi="Times New Roman"/>
          <w:sz w:val="24"/>
          <w:lang w:val="en-US"/>
        </w:rPr>
        <w:t>научни</w:t>
      </w:r>
      <w:proofErr w:type="spellEnd"/>
      <w:r w:rsidR="00B464AD" w:rsidRPr="00322A7C">
        <w:rPr>
          <w:rFonts w:ascii="Times New Roman" w:hAnsi="Times New Roman"/>
          <w:sz w:val="24"/>
          <w:lang w:val="en-US"/>
        </w:rPr>
        <w:t xml:space="preserve"> </w:t>
      </w:r>
      <w:proofErr w:type="spellStart"/>
      <w:r w:rsidR="00B464AD" w:rsidRPr="00322A7C">
        <w:rPr>
          <w:rFonts w:ascii="Times New Roman" w:hAnsi="Times New Roman"/>
          <w:sz w:val="24"/>
          <w:lang w:val="en-US"/>
        </w:rPr>
        <w:t>организации</w:t>
      </w:r>
      <w:proofErr w:type="spellEnd"/>
      <w:r w:rsidRPr="00322A7C">
        <w:rPr>
          <w:rFonts w:ascii="Times New Roman" w:hAnsi="Times New Roman"/>
          <w:sz w:val="24"/>
          <w:szCs w:val="24"/>
        </w:rPr>
        <w:t>, вкл. центрове за компетентност</w:t>
      </w:r>
      <w:r w:rsidR="00CB5E2B" w:rsidRPr="00322A7C">
        <w:rPr>
          <w:rFonts w:ascii="Times New Roman" w:hAnsi="Times New Roman"/>
          <w:sz w:val="24"/>
          <w:szCs w:val="24"/>
        </w:rPr>
        <w:t xml:space="preserve"> (ЦК)</w:t>
      </w:r>
      <w:r w:rsidR="007A4759" w:rsidRPr="00322A7C">
        <w:rPr>
          <w:rFonts w:ascii="Times New Roman" w:hAnsi="Times New Roman"/>
          <w:sz w:val="24"/>
          <w:szCs w:val="24"/>
        </w:rPr>
        <w:t>, центрове за</w:t>
      </w:r>
      <w:r w:rsidR="00067158" w:rsidRPr="00322A7C">
        <w:rPr>
          <w:rFonts w:ascii="Times New Roman" w:hAnsi="Times New Roman"/>
          <w:sz w:val="24"/>
          <w:szCs w:val="24"/>
          <w:lang w:val="en-US"/>
        </w:rPr>
        <w:t xml:space="preserve"> </w:t>
      </w:r>
      <w:r w:rsidR="00B464AD" w:rsidRPr="00322A7C">
        <w:rPr>
          <w:rFonts w:ascii="Times New Roman" w:hAnsi="Times New Roman"/>
          <w:sz w:val="24"/>
          <w:szCs w:val="24"/>
        </w:rPr>
        <w:t xml:space="preserve">върхови </w:t>
      </w:r>
      <w:r w:rsidRPr="00322A7C">
        <w:rPr>
          <w:rFonts w:ascii="Times New Roman" w:hAnsi="Times New Roman"/>
          <w:sz w:val="24"/>
          <w:szCs w:val="24"/>
        </w:rPr>
        <w:t>постижения</w:t>
      </w:r>
      <w:r w:rsidR="00CB5E2B" w:rsidRPr="00322A7C">
        <w:rPr>
          <w:rFonts w:ascii="Times New Roman" w:hAnsi="Times New Roman"/>
          <w:sz w:val="24"/>
          <w:szCs w:val="24"/>
        </w:rPr>
        <w:t xml:space="preserve"> (ЦВП)</w:t>
      </w:r>
      <w:r w:rsidR="007A4759" w:rsidRPr="00322A7C">
        <w:rPr>
          <w:rFonts w:ascii="Times New Roman" w:hAnsi="Times New Roman"/>
          <w:sz w:val="24"/>
          <w:szCs w:val="24"/>
        </w:rPr>
        <w:t xml:space="preserve">, СНИРД на София </w:t>
      </w:r>
      <w:proofErr w:type="spellStart"/>
      <w:r w:rsidR="007A4759" w:rsidRPr="00322A7C">
        <w:rPr>
          <w:rFonts w:ascii="Times New Roman" w:hAnsi="Times New Roman"/>
          <w:sz w:val="24"/>
          <w:szCs w:val="24"/>
        </w:rPr>
        <w:t>тех</w:t>
      </w:r>
      <w:proofErr w:type="spellEnd"/>
      <w:r w:rsidR="007A4759" w:rsidRPr="00322A7C">
        <w:rPr>
          <w:rFonts w:ascii="Times New Roman" w:hAnsi="Times New Roman"/>
          <w:sz w:val="24"/>
          <w:szCs w:val="24"/>
        </w:rPr>
        <w:t xml:space="preserve"> парк</w:t>
      </w:r>
      <w:r w:rsidRPr="00322A7C">
        <w:rPr>
          <w:rFonts w:ascii="Times New Roman" w:hAnsi="Times New Roman"/>
          <w:sz w:val="24"/>
          <w:szCs w:val="24"/>
        </w:rPr>
        <w:t xml:space="preserve"> и </w:t>
      </w:r>
      <w:r w:rsidR="007A4759" w:rsidRPr="00322A7C">
        <w:rPr>
          <w:rFonts w:ascii="Times New Roman" w:hAnsi="Times New Roman"/>
          <w:sz w:val="24"/>
          <w:szCs w:val="24"/>
        </w:rPr>
        <w:t xml:space="preserve">научноизследователски </w:t>
      </w:r>
      <w:r w:rsidRPr="00322A7C">
        <w:rPr>
          <w:rFonts w:ascii="Times New Roman" w:hAnsi="Times New Roman"/>
          <w:sz w:val="24"/>
          <w:szCs w:val="24"/>
        </w:rPr>
        <w:t>инфраструктури</w:t>
      </w:r>
      <w:r w:rsidR="007A4759" w:rsidRPr="00322A7C">
        <w:rPr>
          <w:rFonts w:ascii="Times New Roman" w:hAnsi="Times New Roman"/>
          <w:sz w:val="24"/>
          <w:szCs w:val="24"/>
        </w:rPr>
        <w:t xml:space="preserve"> от Националната пътна карта за научна инфраструктура</w:t>
      </w:r>
      <w:r w:rsidR="00CB5E2B" w:rsidRPr="00322A7C">
        <w:rPr>
          <w:rFonts w:ascii="Times New Roman" w:hAnsi="Times New Roman"/>
          <w:sz w:val="24"/>
          <w:szCs w:val="24"/>
        </w:rPr>
        <w:t xml:space="preserve"> (НПКНИ)</w:t>
      </w:r>
      <w:r w:rsidR="00B464AD" w:rsidRPr="00322A7C">
        <w:rPr>
          <w:rFonts w:ascii="Times New Roman" w:hAnsi="Times New Roman"/>
          <w:sz w:val="24"/>
          <w:szCs w:val="24"/>
        </w:rPr>
        <w:t xml:space="preserve">, вписани </w:t>
      </w:r>
      <w:r w:rsidR="00C96CD6" w:rsidRPr="00322A7C">
        <w:rPr>
          <w:rFonts w:ascii="Times New Roman" w:hAnsi="Times New Roman"/>
          <w:sz w:val="24"/>
          <w:szCs w:val="24"/>
        </w:rPr>
        <w:t xml:space="preserve">в </w:t>
      </w:r>
      <w:r w:rsidR="00B464AD" w:rsidRPr="00322A7C">
        <w:rPr>
          <w:rFonts w:ascii="Times New Roman" w:hAnsi="Times New Roman"/>
          <w:sz w:val="24"/>
          <w:szCs w:val="24"/>
        </w:rPr>
        <w:t>Регистъра на научната дейност на Република България</w:t>
      </w:r>
      <w:r w:rsidR="00392C56" w:rsidRPr="00322A7C">
        <w:rPr>
          <w:rStyle w:val="FootnoteReference"/>
          <w:rFonts w:ascii="Times New Roman" w:hAnsi="Times New Roman"/>
          <w:sz w:val="24"/>
          <w:szCs w:val="24"/>
        </w:rPr>
        <w:footnoteReference w:id="2"/>
      </w:r>
      <w:r w:rsidR="00AC4DAC" w:rsidRPr="00322A7C">
        <w:rPr>
          <w:rFonts w:ascii="Times New Roman" w:hAnsi="Times New Roman"/>
          <w:sz w:val="24"/>
          <w:szCs w:val="24"/>
          <w:lang w:val="en-US"/>
        </w:rPr>
        <w:t>.</w:t>
      </w:r>
    </w:p>
    <w:p w14:paraId="13B0A5B8" w14:textId="77777777" w:rsidR="00AC4DAC" w:rsidRPr="00322A7C" w:rsidRDefault="00AC4DAC"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lang w:val="en-US"/>
        </w:rPr>
      </w:pPr>
    </w:p>
    <w:p w14:paraId="49E4F7C6" w14:textId="5937E695" w:rsidR="007F1FE1" w:rsidRPr="00322A7C" w:rsidRDefault="007F1FE1"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
          <w:sz w:val="24"/>
        </w:rPr>
      </w:pPr>
      <w:r w:rsidRPr="00322A7C">
        <w:rPr>
          <w:rFonts w:ascii="Times New Roman" w:hAnsi="Times New Roman"/>
          <w:b/>
          <w:sz w:val="24"/>
        </w:rPr>
        <w:t>Обосновка:</w:t>
      </w:r>
    </w:p>
    <w:p w14:paraId="700244D0" w14:textId="6C0E0DE0" w:rsidR="00423D58" w:rsidRPr="00322A7C" w:rsidRDefault="00423D58"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Иновациите могат да стимулират значителни икономически възможности за малките и средни предприятия (МСП) и да насърчат икономическия растеж и растежа на заетостта. Въпреки нарастващите инвестиции в научноизследователска инфраструктура обаче, България все още има едни от най-ниските нива на инвестиции в иновации в Европейския съюз. Причините за това включват липсата на </w:t>
      </w:r>
      <w:r w:rsidR="007A4759" w:rsidRPr="00322A7C">
        <w:rPr>
          <w:rFonts w:ascii="Times New Roman" w:hAnsi="Times New Roman"/>
          <w:sz w:val="24"/>
        </w:rPr>
        <w:t xml:space="preserve">ефективен </w:t>
      </w:r>
      <w:r w:rsidRPr="00322A7C">
        <w:rPr>
          <w:rFonts w:ascii="Times New Roman" w:hAnsi="Times New Roman"/>
          <w:sz w:val="24"/>
        </w:rPr>
        <w:t>трансфер на знания между академични</w:t>
      </w:r>
      <w:r w:rsidR="007A4759" w:rsidRPr="00322A7C">
        <w:rPr>
          <w:rFonts w:ascii="Times New Roman" w:hAnsi="Times New Roman"/>
          <w:sz w:val="24"/>
        </w:rPr>
        <w:t>я</w:t>
      </w:r>
      <w:r w:rsidR="000A695E" w:rsidRPr="00322A7C">
        <w:rPr>
          <w:rFonts w:ascii="Times New Roman" w:hAnsi="Times New Roman"/>
          <w:sz w:val="24"/>
          <w:lang w:val="en-US"/>
        </w:rPr>
        <w:t xml:space="preserve"> </w:t>
      </w:r>
      <w:r w:rsidRPr="00322A7C">
        <w:rPr>
          <w:rFonts w:ascii="Times New Roman" w:hAnsi="Times New Roman"/>
          <w:sz w:val="24"/>
        </w:rPr>
        <w:t>и частния сектор и недостатъчната подкрепа на сътрудничеството между науката и бизнеса.</w:t>
      </w:r>
    </w:p>
    <w:p w14:paraId="2216D042" w14:textId="18FD8D44" w:rsidR="00423D58" w:rsidRPr="00322A7C" w:rsidRDefault="00423D58"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Българската система за научни изследвания и иновации също е изправена пред редица структурни недостатъци. Те включват ниски нива на публични и частни инвестиции в научноизследователска и иновационна дейност, </w:t>
      </w:r>
      <w:r w:rsidR="007A4759" w:rsidRPr="00322A7C">
        <w:rPr>
          <w:rFonts w:ascii="Times New Roman" w:hAnsi="Times New Roman"/>
          <w:sz w:val="24"/>
        </w:rPr>
        <w:t xml:space="preserve">фрагментирана </w:t>
      </w:r>
      <w:r w:rsidRPr="00322A7C">
        <w:rPr>
          <w:rFonts w:ascii="Times New Roman" w:hAnsi="Times New Roman"/>
          <w:sz w:val="24"/>
        </w:rPr>
        <w:t xml:space="preserve">публична научна база, липса и застаряване на квалифицирани човешки ресурси, слаби връзки между науката и бизнеса и неефективно управление. Всички тези недостатъци се отразяват </w:t>
      </w:r>
      <w:r w:rsidR="00607703" w:rsidRPr="00322A7C">
        <w:rPr>
          <w:rFonts w:ascii="Times New Roman" w:hAnsi="Times New Roman"/>
          <w:sz w:val="24"/>
        </w:rPr>
        <w:t>неблагоприятно</w:t>
      </w:r>
      <w:r w:rsidRPr="00322A7C">
        <w:rPr>
          <w:rFonts w:ascii="Times New Roman" w:hAnsi="Times New Roman"/>
          <w:sz w:val="24"/>
        </w:rPr>
        <w:t xml:space="preserve"> върху МСП, които са гръбнакът на икономиката в страната. Същевременно, те са подложени на конкурентен натиск, като е необходимо да се адаптират към бързото цифрово навлизане и новите приоритети на Европа за нулеви емисии до 2050 г. </w:t>
      </w:r>
    </w:p>
    <w:p w14:paraId="1A35CD3B" w14:textId="1C5FBDE7" w:rsidR="00AC4DAC" w:rsidRPr="00322A7C" w:rsidRDefault="00423D58"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МСП обикновено не разполагат със собствена база за научноизследователска и развойна дейност и достъпът им до външно знание в тези сфери е значително усложнен. Насърчаването на сътрудничеството между МСП и научните организации </w:t>
      </w:r>
      <w:r w:rsidR="00607703" w:rsidRPr="00322A7C">
        <w:rPr>
          <w:rFonts w:ascii="Times New Roman" w:hAnsi="Times New Roman"/>
          <w:sz w:val="24"/>
        </w:rPr>
        <w:t>е една от базовите предпоставки</w:t>
      </w:r>
      <w:r w:rsidRPr="00322A7C">
        <w:rPr>
          <w:rFonts w:ascii="Times New Roman" w:hAnsi="Times New Roman"/>
          <w:sz w:val="24"/>
        </w:rPr>
        <w:t xml:space="preserve"> за</w:t>
      </w:r>
      <w:r w:rsidR="00607703" w:rsidRPr="00322A7C">
        <w:rPr>
          <w:rFonts w:ascii="Times New Roman" w:hAnsi="Times New Roman"/>
          <w:sz w:val="24"/>
        </w:rPr>
        <w:t xml:space="preserve"> развитие на</w:t>
      </w:r>
      <w:r w:rsidRPr="00322A7C">
        <w:rPr>
          <w:rFonts w:ascii="Times New Roman" w:hAnsi="Times New Roman"/>
          <w:sz w:val="24"/>
        </w:rPr>
        <w:t xml:space="preserve"> иновациите, конкурентоспособността и устойчивостта на икономиката. </w:t>
      </w:r>
    </w:p>
    <w:p w14:paraId="194A5266" w14:textId="1CEC1778" w:rsidR="00423D58" w:rsidRPr="00322A7C" w:rsidRDefault="00423D58"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Основна цел на третото приоритетно направление „Трансфер на технологии и знания“ на Приоритет 1 на ПНИИДИТ е да насърчи бизнеса за по-широко използване на капацитета на научните организации в процесите на въвеждане на иновативни решения, решаването на различни технологични проблеми на предприятието, в дигитализацията, въвеждането на нови бизнес модели и др. Това ще се постигне включително чрез предоставянето на малки иновативни грантове, чрез които ще се насърчи достъпа на МСП до необходимата им научноизследователска база и експертиза от </w:t>
      </w:r>
      <w:r w:rsidR="0020768A" w:rsidRPr="00322A7C">
        <w:rPr>
          <w:rFonts w:ascii="Times New Roman" w:hAnsi="Times New Roman"/>
          <w:sz w:val="24"/>
        </w:rPr>
        <w:t xml:space="preserve">изпълнителите на услуги по процедурата, вкл. </w:t>
      </w:r>
      <w:r w:rsidRPr="00322A7C">
        <w:rPr>
          <w:rFonts w:ascii="Times New Roman" w:hAnsi="Times New Roman"/>
          <w:sz w:val="24"/>
        </w:rPr>
        <w:t>ЦВП и ЦК, както и посочените</w:t>
      </w:r>
      <w:r w:rsidR="007A4759" w:rsidRPr="00322A7C">
        <w:rPr>
          <w:rFonts w:ascii="Times New Roman" w:hAnsi="Times New Roman"/>
          <w:sz w:val="24"/>
        </w:rPr>
        <w:t xml:space="preserve"> обекти</w:t>
      </w:r>
      <w:r w:rsidRPr="00322A7C">
        <w:rPr>
          <w:rFonts w:ascii="Times New Roman" w:hAnsi="Times New Roman"/>
          <w:sz w:val="24"/>
        </w:rPr>
        <w:t xml:space="preserve"> в НПКНИ.</w:t>
      </w:r>
    </w:p>
    <w:p w14:paraId="5347E074" w14:textId="5E4E6F91" w:rsidR="00423D58" w:rsidRPr="00322A7C" w:rsidRDefault="00423D58"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Иновационна стратегия за интелигентна специализация 2021-2027 г. (ИСИС) предвижда в рамките на Оперативна цел №</w:t>
      </w:r>
      <w:r w:rsidR="00DC165C" w:rsidRPr="00322A7C">
        <w:rPr>
          <w:rFonts w:ascii="Times New Roman" w:hAnsi="Times New Roman"/>
          <w:sz w:val="24"/>
        </w:rPr>
        <w:t xml:space="preserve"> </w:t>
      </w:r>
      <w:r w:rsidRPr="00322A7C">
        <w:rPr>
          <w:rFonts w:ascii="Times New Roman" w:hAnsi="Times New Roman"/>
          <w:sz w:val="24"/>
        </w:rPr>
        <w:t xml:space="preserve">1 „Подобряване на научноизследователската система и иновационното представяне на предприятията“ да се създадат условия за достъп на МСП до услуги и апаратура за провеждане на високотехнологични и научни изследвания. ИСИС насърчава подобряването на партньорствата между научно-изследователските институти, университетите и бизнеса в областта на научните изследвания и технологичното развитие.  </w:t>
      </w:r>
    </w:p>
    <w:p w14:paraId="077AB456" w14:textId="5CABF461" w:rsidR="00423D58" w:rsidRPr="00322A7C" w:rsidRDefault="00423D58"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Посредством планираната по ПНИИДИТ </w:t>
      </w:r>
      <w:r w:rsidR="00526EAC" w:rsidRPr="00322A7C">
        <w:rPr>
          <w:rFonts w:ascii="Times New Roman" w:hAnsi="Times New Roman"/>
          <w:sz w:val="24"/>
        </w:rPr>
        <w:t>процедура</w:t>
      </w:r>
      <w:r w:rsidRPr="00322A7C">
        <w:rPr>
          <w:rFonts w:ascii="Times New Roman" w:hAnsi="Times New Roman"/>
          <w:sz w:val="24"/>
        </w:rPr>
        <w:t xml:space="preserve"> ще се насърчи създаването и/или развитието на </w:t>
      </w:r>
      <w:r w:rsidR="00607703" w:rsidRPr="00322A7C">
        <w:rPr>
          <w:rFonts w:ascii="Times New Roman" w:hAnsi="Times New Roman"/>
          <w:sz w:val="24"/>
        </w:rPr>
        <w:t>благоприятни</w:t>
      </w:r>
      <w:r w:rsidRPr="00322A7C">
        <w:rPr>
          <w:rFonts w:ascii="Times New Roman" w:hAnsi="Times New Roman"/>
          <w:sz w:val="24"/>
        </w:rPr>
        <w:t xml:space="preserve"> условия за местна икономическа среда, която се основава върху сътрудничеството на науката и бизнеса, като МСП използват услугите в съответните региони.</w:t>
      </w:r>
    </w:p>
    <w:p w14:paraId="0964F3D4" w14:textId="0CFC8206" w:rsidR="00423D58" w:rsidRPr="00322A7C" w:rsidRDefault="00423D58"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lastRenderedPageBreak/>
        <w:t xml:space="preserve">От своя страна, научноизследователските организации </w:t>
      </w:r>
      <w:r w:rsidR="00607703" w:rsidRPr="00322A7C">
        <w:rPr>
          <w:rFonts w:ascii="Times New Roman" w:hAnsi="Times New Roman"/>
          <w:sz w:val="24"/>
        </w:rPr>
        <w:t xml:space="preserve">ще </w:t>
      </w:r>
      <w:r w:rsidRPr="00322A7C">
        <w:rPr>
          <w:rFonts w:ascii="Times New Roman" w:hAnsi="Times New Roman"/>
          <w:sz w:val="24"/>
        </w:rPr>
        <w:t>бъдат</w:t>
      </w:r>
      <w:r w:rsidR="00607703" w:rsidRPr="00322A7C">
        <w:rPr>
          <w:rFonts w:ascii="Times New Roman" w:hAnsi="Times New Roman"/>
          <w:sz w:val="24"/>
        </w:rPr>
        <w:t xml:space="preserve"> подкрепени</w:t>
      </w:r>
      <w:r w:rsidRPr="00322A7C">
        <w:rPr>
          <w:rFonts w:ascii="Times New Roman" w:hAnsi="Times New Roman"/>
          <w:sz w:val="24"/>
        </w:rPr>
        <w:t xml:space="preserve"> да </w:t>
      </w:r>
      <w:r w:rsidR="00607703" w:rsidRPr="00322A7C">
        <w:rPr>
          <w:rFonts w:ascii="Times New Roman" w:hAnsi="Times New Roman"/>
          <w:sz w:val="24"/>
        </w:rPr>
        <w:t>са</w:t>
      </w:r>
      <w:r w:rsidRPr="00322A7C">
        <w:rPr>
          <w:rFonts w:ascii="Times New Roman" w:hAnsi="Times New Roman"/>
          <w:sz w:val="24"/>
        </w:rPr>
        <w:t xml:space="preserve"> по-активни в предоставянето за външно ползване на своите съоръжения и своите компетенции на МСП.</w:t>
      </w:r>
    </w:p>
    <w:p w14:paraId="432D7DDA" w14:textId="70D17BF7" w:rsidR="00C2105F" w:rsidRPr="00322A7C" w:rsidRDefault="00A47E2A"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По процедура</w:t>
      </w:r>
      <w:r w:rsidR="00423D58" w:rsidRPr="00322A7C">
        <w:rPr>
          <w:rFonts w:ascii="Times New Roman" w:hAnsi="Times New Roman"/>
          <w:sz w:val="24"/>
        </w:rPr>
        <w:t xml:space="preserve"> на ПНИИДИТ </w:t>
      </w:r>
      <w:r w:rsidRPr="00322A7C">
        <w:rPr>
          <w:rFonts w:ascii="Times New Roman" w:hAnsi="Times New Roman"/>
          <w:sz w:val="24"/>
        </w:rPr>
        <w:t>е изградена</w:t>
      </w:r>
      <w:r w:rsidR="007A4759" w:rsidRPr="00322A7C">
        <w:rPr>
          <w:rFonts w:ascii="Times New Roman" w:hAnsi="Times New Roman"/>
          <w:sz w:val="24"/>
        </w:rPr>
        <w:t xml:space="preserve"> целева</w:t>
      </w:r>
      <w:r w:rsidR="000A695E" w:rsidRPr="00322A7C">
        <w:rPr>
          <w:rFonts w:ascii="Times New Roman" w:hAnsi="Times New Roman"/>
          <w:sz w:val="24"/>
          <w:lang w:val="en-US"/>
        </w:rPr>
        <w:t xml:space="preserve"> </w:t>
      </w:r>
      <w:r w:rsidR="00423D58" w:rsidRPr="00322A7C">
        <w:rPr>
          <w:rFonts w:ascii="Times New Roman" w:hAnsi="Times New Roman"/>
          <w:sz w:val="24"/>
        </w:rPr>
        <w:t>платформа</w:t>
      </w:r>
      <w:r w:rsidR="007A4759" w:rsidRPr="00322A7C">
        <w:rPr>
          <w:rFonts w:ascii="Times New Roman" w:hAnsi="Times New Roman"/>
          <w:sz w:val="24"/>
        </w:rPr>
        <w:t>, която да улесни</w:t>
      </w:r>
      <w:r w:rsidR="00423D58" w:rsidRPr="00322A7C">
        <w:rPr>
          <w:rFonts w:ascii="Times New Roman" w:hAnsi="Times New Roman"/>
          <w:sz w:val="24"/>
        </w:rPr>
        <w:t xml:space="preserve"> </w:t>
      </w:r>
      <w:r w:rsidR="007A4759" w:rsidRPr="00322A7C">
        <w:rPr>
          <w:rFonts w:ascii="Times New Roman" w:hAnsi="Times New Roman"/>
          <w:sz w:val="24"/>
        </w:rPr>
        <w:t>взаимовръзката и достъпа до информация за</w:t>
      </w:r>
      <w:r w:rsidR="00423D58" w:rsidRPr="00322A7C">
        <w:rPr>
          <w:rFonts w:ascii="Times New Roman" w:hAnsi="Times New Roman"/>
          <w:sz w:val="24"/>
        </w:rPr>
        <w:t xml:space="preserve"> бизнеса чрез надграждането на Регистъра за научната дейност, Регистъра на академичния състав и Българския портал за отворена наука. Тази платформа ще бъде изградена </w:t>
      </w:r>
      <w:r w:rsidR="001405E8" w:rsidRPr="00322A7C">
        <w:rPr>
          <w:rFonts w:ascii="Times New Roman" w:hAnsi="Times New Roman"/>
          <w:sz w:val="24"/>
        </w:rPr>
        <w:t>до края</w:t>
      </w:r>
      <w:r w:rsidR="00423D58" w:rsidRPr="00322A7C">
        <w:rPr>
          <w:rFonts w:ascii="Times New Roman" w:hAnsi="Times New Roman"/>
          <w:sz w:val="24"/>
        </w:rPr>
        <w:t xml:space="preserve"> на </w:t>
      </w:r>
      <w:r w:rsidR="007A4759" w:rsidRPr="00322A7C">
        <w:rPr>
          <w:rFonts w:ascii="Times New Roman" w:hAnsi="Times New Roman"/>
          <w:sz w:val="24"/>
        </w:rPr>
        <w:t xml:space="preserve">2024 </w:t>
      </w:r>
      <w:r w:rsidR="00423D58" w:rsidRPr="00322A7C">
        <w:rPr>
          <w:rFonts w:ascii="Times New Roman" w:hAnsi="Times New Roman"/>
          <w:sz w:val="24"/>
        </w:rPr>
        <w:t xml:space="preserve">г. </w:t>
      </w:r>
      <w:r w:rsidR="00C428C2" w:rsidRPr="00322A7C">
        <w:rPr>
          <w:rFonts w:ascii="Times New Roman" w:hAnsi="Times New Roman"/>
          <w:sz w:val="24"/>
        </w:rPr>
        <w:t xml:space="preserve">в изпълнение на обявена процедура за предоставяне на безвъзмездна финансова помощ BG16RFPR002-1.007 </w:t>
      </w:r>
      <w:r w:rsidR="00FB07E7" w:rsidRPr="00322A7C">
        <w:rPr>
          <w:rFonts w:ascii="Times New Roman" w:hAnsi="Times New Roman"/>
          <w:sz w:val="24"/>
        </w:rPr>
        <w:t>„</w:t>
      </w:r>
      <w:r w:rsidR="00C428C2" w:rsidRPr="00322A7C">
        <w:rPr>
          <w:rFonts w:ascii="Times New Roman" w:hAnsi="Times New Roman"/>
          <w:sz w:val="24"/>
        </w:rPr>
        <w:t>Платформа за сътрудничество между висшите училища, изследователските организации и бизнеса чрез надграждането на Регистър на научната дейност, Регистър на академичния състав и Българския портал за отворена наука</w:t>
      </w:r>
      <w:r w:rsidR="00FB07E7" w:rsidRPr="00322A7C">
        <w:rPr>
          <w:rFonts w:ascii="Times New Roman" w:hAnsi="Times New Roman"/>
          <w:sz w:val="24"/>
        </w:rPr>
        <w:t>“ по</w:t>
      </w:r>
      <w:r w:rsidR="0020768A" w:rsidRPr="00322A7C">
        <w:rPr>
          <w:rFonts w:ascii="Times New Roman" w:hAnsi="Times New Roman"/>
          <w:sz w:val="24"/>
        </w:rPr>
        <w:t xml:space="preserve"> </w:t>
      </w:r>
      <w:r w:rsidR="00423D58" w:rsidRPr="00322A7C">
        <w:rPr>
          <w:rFonts w:ascii="Times New Roman" w:hAnsi="Times New Roman"/>
          <w:sz w:val="24"/>
        </w:rPr>
        <w:t>Приоритет 1 „Устойчиво развитие на българската научно-изследователска и иновационна екосистема“</w:t>
      </w:r>
      <w:r w:rsidR="00DC165C" w:rsidRPr="00322A7C">
        <w:rPr>
          <w:rFonts w:ascii="Times New Roman" w:hAnsi="Times New Roman"/>
          <w:sz w:val="24"/>
        </w:rPr>
        <w:t xml:space="preserve"> на ПНИИДИТ</w:t>
      </w:r>
      <w:r w:rsidR="00423D58" w:rsidRPr="00322A7C">
        <w:rPr>
          <w:rFonts w:ascii="Times New Roman" w:hAnsi="Times New Roman"/>
          <w:sz w:val="24"/>
        </w:rPr>
        <w:t xml:space="preserve">, приоритетно направление 3 „Трансфер на технологии и знания“ и ще предоставя информация в систематизиран и общодостъпен вид относно </w:t>
      </w:r>
      <w:r w:rsidR="003002CE" w:rsidRPr="00322A7C">
        <w:rPr>
          <w:rFonts w:ascii="Times New Roman" w:hAnsi="Times New Roman"/>
          <w:sz w:val="24"/>
        </w:rPr>
        <w:t xml:space="preserve">наличната </w:t>
      </w:r>
      <w:r w:rsidR="00423D58" w:rsidRPr="00322A7C">
        <w:rPr>
          <w:rFonts w:ascii="Times New Roman" w:hAnsi="Times New Roman"/>
          <w:sz w:val="24"/>
        </w:rPr>
        <w:t>експертиза, услугите и инфраструктурата, предоставяни от участващите в инициативата научноизследователски структури</w:t>
      </w:r>
      <w:r w:rsidR="003002CE" w:rsidRPr="00322A7C">
        <w:rPr>
          <w:rFonts w:ascii="Times New Roman" w:hAnsi="Times New Roman"/>
          <w:sz w:val="24"/>
        </w:rPr>
        <w:t xml:space="preserve">. </w:t>
      </w:r>
    </w:p>
    <w:p w14:paraId="00EAC26B" w14:textId="0A644342" w:rsidR="00423D58" w:rsidRPr="00322A7C" w:rsidRDefault="003002CE"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Платформата </w:t>
      </w:r>
      <w:r w:rsidR="00B35FB7" w:rsidRPr="00322A7C">
        <w:rPr>
          <w:rFonts w:ascii="Times New Roman" w:hAnsi="Times New Roman"/>
          <w:sz w:val="24"/>
        </w:rPr>
        <w:t>осигурява</w:t>
      </w:r>
      <w:r w:rsidRPr="00322A7C">
        <w:rPr>
          <w:rFonts w:ascii="Times New Roman" w:hAnsi="Times New Roman"/>
          <w:sz w:val="24"/>
        </w:rPr>
        <w:t xml:space="preserve"> възможност </w:t>
      </w:r>
      <w:r w:rsidR="00C2105F" w:rsidRPr="00322A7C">
        <w:rPr>
          <w:rFonts w:ascii="Times New Roman" w:hAnsi="Times New Roman"/>
          <w:sz w:val="24"/>
        </w:rPr>
        <w:t xml:space="preserve">и </w:t>
      </w:r>
      <w:r w:rsidRPr="00322A7C">
        <w:rPr>
          <w:rFonts w:ascii="Times New Roman" w:hAnsi="Times New Roman"/>
          <w:sz w:val="24"/>
        </w:rPr>
        <w:t xml:space="preserve">за представяне на </w:t>
      </w:r>
      <w:r w:rsidR="00423D58" w:rsidRPr="00322A7C">
        <w:rPr>
          <w:rFonts w:ascii="Times New Roman" w:hAnsi="Times New Roman"/>
          <w:sz w:val="24"/>
        </w:rPr>
        <w:t xml:space="preserve">резултати от </w:t>
      </w:r>
      <w:r w:rsidR="00607703" w:rsidRPr="00322A7C">
        <w:rPr>
          <w:rFonts w:ascii="Times New Roman" w:hAnsi="Times New Roman"/>
          <w:sz w:val="24"/>
        </w:rPr>
        <w:t>получените</w:t>
      </w:r>
      <w:r w:rsidR="00C2105F" w:rsidRPr="00322A7C">
        <w:rPr>
          <w:rFonts w:ascii="Times New Roman" w:hAnsi="Times New Roman"/>
          <w:sz w:val="24"/>
        </w:rPr>
        <w:t xml:space="preserve"> услуги, подкрепени чрез настоящата процедура.</w:t>
      </w:r>
      <w:r w:rsidR="00423D58" w:rsidRPr="00322A7C">
        <w:rPr>
          <w:rFonts w:ascii="Times New Roman" w:hAnsi="Times New Roman"/>
          <w:sz w:val="24"/>
        </w:rPr>
        <w:t xml:space="preserve"> МСП ще могат свободно да използват платформата, чрез която да открият подходящите специалисти, услуги и съоръжения за провеждане на високотехнологични научни изследвания, необходими за реализиране на иновационния им проект или за получаване на високоспециализирана услуга.</w:t>
      </w:r>
    </w:p>
    <w:p w14:paraId="6C0DBFE8" w14:textId="77777777" w:rsidR="00AC4DAC" w:rsidRPr="00322A7C" w:rsidRDefault="00AC4DAC"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p>
    <w:p w14:paraId="7F410E89" w14:textId="7A257645" w:rsidR="0020017E" w:rsidRPr="00322A7C" w:rsidRDefault="0020017E"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
          <w:sz w:val="24"/>
          <w:szCs w:val="24"/>
        </w:rPr>
      </w:pPr>
      <w:r w:rsidRPr="00322A7C">
        <w:rPr>
          <w:rFonts w:ascii="Times New Roman" w:hAnsi="Times New Roman"/>
          <w:b/>
          <w:sz w:val="24"/>
          <w:szCs w:val="24"/>
        </w:rPr>
        <w:t xml:space="preserve">Очаквани резултати: </w:t>
      </w:r>
    </w:p>
    <w:p w14:paraId="7DD7AC6E" w14:textId="2C94915A" w:rsidR="009426D4" w:rsidRPr="00322A7C" w:rsidRDefault="003002CE"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 </w:t>
      </w:r>
      <w:r w:rsidR="00AC4DAC" w:rsidRPr="00322A7C">
        <w:rPr>
          <w:rFonts w:ascii="Times New Roman" w:hAnsi="Times New Roman"/>
          <w:sz w:val="24"/>
          <w:lang w:val="en-US"/>
        </w:rPr>
        <w:t xml:space="preserve">- </w:t>
      </w:r>
      <w:r w:rsidR="009426D4" w:rsidRPr="00322A7C">
        <w:rPr>
          <w:rFonts w:ascii="Times New Roman" w:hAnsi="Times New Roman"/>
          <w:sz w:val="24"/>
        </w:rPr>
        <w:t xml:space="preserve">Нарастване на дела на предприятията, които </w:t>
      </w:r>
      <w:r w:rsidR="00A47E2A" w:rsidRPr="00322A7C">
        <w:rPr>
          <w:rFonts w:ascii="Times New Roman" w:hAnsi="Times New Roman"/>
          <w:sz w:val="24"/>
        </w:rPr>
        <w:t xml:space="preserve">си </w:t>
      </w:r>
      <w:r w:rsidR="009426D4" w:rsidRPr="00322A7C">
        <w:rPr>
          <w:rFonts w:ascii="Times New Roman" w:hAnsi="Times New Roman"/>
          <w:sz w:val="24"/>
        </w:rPr>
        <w:t>сътрудничат с научноизследователски организации, като използват капацитета им;</w:t>
      </w:r>
    </w:p>
    <w:p w14:paraId="55FEF22B" w14:textId="4DE16E4B" w:rsidR="009426D4" w:rsidRPr="00322A7C" w:rsidRDefault="00AC4DAC"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lang w:val="en-US"/>
        </w:rPr>
        <w:t xml:space="preserve"> - </w:t>
      </w:r>
      <w:r w:rsidR="009426D4" w:rsidRPr="00322A7C">
        <w:rPr>
          <w:rFonts w:ascii="Times New Roman" w:hAnsi="Times New Roman"/>
          <w:sz w:val="24"/>
        </w:rPr>
        <w:t>Повишаване на иновационния капацитет и конкурентоспособността на МСП;</w:t>
      </w:r>
    </w:p>
    <w:p w14:paraId="309D3F5A" w14:textId="02E5194A" w:rsidR="0050210B" w:rsidRPr="00322A7C" w:rsidRDefault="00AC4DAC"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lang w:val="en-US"/>
        </w:rPr>
        <w:t xml:space="preserve"> - </w:t>
      </w:r>
      <w:r w:rsidR="009426D4" w:rsidRPr="00322A7C">
        <w:rPr>
          <w:rFonts w:ascii="Times New Roman" w:hAnsi="Times New Roman"/>
          <w:sz w:val="24"/>
        </w:rPr>
        <w:t xml:space="preserve">Създаване на условия за устойчиви партньорства между </w:t>
      </w:r>
      <w:r w:rsidR="00607703" w:rsidRPr="00322A7C">
        <w:rPr>
          <w:rFonts w:ascii="Times New Roman" w:hAnsi="Times New Roman"/>
          <w:sz w:val="24"/>
        </w:rPr>
        <w:t>наука</w:t>
      </w:r>
      <w:r w:rsidR="009426D4" w:rsidRPr="00322A7C">
        <w:rPr>
          <w:rFonts w:ascii="Times New Roman" w:hAnsi="Times New Roman"/>
          <w:sz w:val="24"/>
        </w:rPr>
        <w:t xml:space="preserve"> и бизнес</w:t>
      </w:r>
    </w:p>
    <w:p w14:paraId="4197A4A8" w14:textId="77777777" w:rsidR="00AC45E5" w:rsidRPr="00322A7C" w:rsidRDefault="00AC45E5" w:rsidP="00296F31">
      <w:pPr>
        <w:pStyle w:val="Heading2"/>
        <w:spacing w:before="120" w:line="240" w:lineRule="auto"/>
        <w:rPr>
          <w:rFonts w:ascii="Times New Roman" w:hAnsi="Times New Roman"/>
        </w:rPr>
      </w:pPr>
    </w:p>
    <w:p w14:paraId="1B943078" w14:textId="77777777" w:rsidR="00776637" w:rsidRPr="00322A7C" w:rsidRDefault="00A66AAD" w:rsidP="00296F31">
      <w:pPr>
        <w:pStyle w:val="Heading2"/>
        <w:spacing w:before="120" w:line="240" w:lineRule="auto"/>
        <w:rPr>
          <w:rFonts w:ascii="Times New Roman" w:hAnsi="Times New Roman"/>
        </w:rPr>
      </w:pPr>
      <w:bookmarkStart w:id="12" w:name="_Toc149636634"/>
      <w:bookmarkStart w:id="13" w:name="_Toc179811462"/>
      <w:r w:rsidRPr="00322A7C">
        <w:rPr>
          <w:rFonts w:ascii="Times New Roman" w:hAnsi="Times New Roman"/>
        </w:rPr>
        <w:t xml:space="preserve">7. </w:t>
      </w:r>
      <w:r w:rsidR="001221B2" w:rsidRPr="00322A7C">
        <w:rPr>
          <w:rFonts w:ascii="Times New Roman" w:hAnsi="Times New Roman"/>
        </w:rPr>
        <w:t>Индикатори</w:t>
      </w:r>
      <w:r w:rsidR="00776637" w:rsidRPr="00322A7C">
        <w:rPr>
          <w:rFonts w:ascii="Times New Roman" w:hAnsi="Times New Roman"/>
        </w:rPr>
        <w:t>:</w:t>
      </w:r>
      <w:bookmarkEnd w:id="12"/>
      <w:bookmarkEnd w:id="13"/>
    </w:p>
    <w:p w14:paraId="1F143E18" w14:textId="77777777" w:rsidR="0051108B" w:rsidRPr="00322A7C" w:rsidRDefault="007D181D" w:rsidP="00296F31">
      <w:pPr>
        <w:pStyle w:val="Heading2"/>
        <w:spacing w:before="120" w:line="240" w:lineRule="auto"/>
        <w:jc w:val="both"/>
        <w:rPr>
          <w:rFonts w:ascii="Times New Roman" w:hAnsi="Times New Roman"/>
        </w:rPr>
      </w:pPr>
      <w:bookmarkStart w:id="14" w:name="_Toc437444282"/>
      <w:r w:rsidRPr="00322A7C">
        <w:rPr>
          <w:rFonts w:ascii="Times New Roman" w:hAnsi="Times New Roman"/>
        </w:rPr>
        <w:t xml:space="preserve">    </w:t>
      </w:r>
      <w:bookmarkStart w:id="15" w:name="_Toc149636635"/>
      <w:bookmarkStart w:id="16" w:name="_Toc179811463"/>
      <w:r w:rsidR="00A66AAD" w:rsidRPr="00322A7C">
        <w:rPr>
          <w:rFonts w:ascii="Times New Roman" w:hAnsi="Times New Roman"/>
        </w:rPr>
        <w:t>7.1.</w:t>
      </w:r>
      <w:r w:rsidR="00380741" w:rsidRPr="00322A7C">
        <w:rPr>
          <w:rFonts w:ascii="Times New Roman" w:hAnsi="Times New Roman"/>
        </w:rPr>
        <w:t xml:space="preserve"> </w:t>
      </w:r>
      <w:r w:rsidR="00E30379" w:rsidRPr="00322A7C">
        <w:rPr>
          <w:rFonts w:ascii="Times New Roman" w:hAnsi="Times New Roman"/>
        </w:rPr>
        <w:t xml:space="preserve">Индикатори/показатели </w:t>
      </w:r>
      <w:r w:rsidR="0051108B" w:rsidRPr="00322A7C">
        <w:rPr>
          <w:rFonts w:ascii="Times New Roman" w:hAnsi="Times New Roman"/>
        </w:rPr>
        <w:t>за резултат</w:t>
      </w:r>
      <w:r w:rsidR="002D3C4B" w:rsidRPr="00322A7C">
        <w:rPr>
          <w:rFonts w:ascii="Times New Roman" w:hAnsi="Times New Roman"/>
        </w:rPr>
        <w:t>и</w:t>
      </w:r>
      <w:r w:rsidR="0051108B" w:rsidRPr="00322A7C">
        <w:rPr>
          <w:rFonts w:ascii="Times New Roman" w:hAnsi="Times New Roman"/>
        </w:rPr>
        <w:t xml:space="preserve"> и</w:t>
      </w:r>
      <w:r w:rsidR="00A66AAD" w:rsidRPr="00322A7C">
        <w:rPr>
          <w:rFonts w:ascii="Times New Roman" w:hAnsi="Times New Roman"/>
        </w:rPr>
        <w:t xml:space="preserve"> </w:t>
      </w:r>
      <w:r w:rsidR="002D3C4B" w:rsidRPr="00322A7C">
        <w:rPr>
          <w:rFonts w:ascii="Times New Roman" w:hAnsi="Times New Roman"/>
        </w:rPr>
        <w:t>за крайния продукт</w:t>
      </w:r>
      <w:r w:rsidR="00A66AAD" w:rsidRPr="00322A7C">
        <w:rPr>
          <w:rFonts w:ascii="Times New Roman" w:hAnsi="Times New Roman"/>
        </w:rPr>
        <w:t xml:space="preserve"> съгласно</w:t>
      </w:r>
      <w:r w:rsidR="0051108B" w:rsidRPr="00322A7C">
        <w:rPr>
          <w:rFonts w:ascii="Times New Roman" w:hAnsi="Times New Roman"/>
        </w:rPr>
        <w:t xml:space="preserve"> програма</w:t>
      </w:r>
      <w:bookmarkEnd w:id="14"/>
      <w:r w:rsidR="00A66AAD" w:rsidRPr="00322A7C">
        <w:rPr>
          <w:rFonts w:ascii="Times New Roman" w:hAnsi="Times New Roman"/>
        </w:rPr>
        <w:t>та</w:t>
      </w:r>
      <w:r w:rsidR="008A0E9C" w:rsidRPr="00322A7C">
        <w:rPr>
          <w:rFonts w:ascii="Times New Roman" w:hAnsi="Times New Roman"/>
        </w:rPr>
        <w:t>:</w:t>
      </w:r>
      <w:bookmarkEnd w:id="15"/>
      <w:bookmarkEnd w:id="16"/>
    </w:p>
    <w:p w14:paraId="669ED1AB" w14:textId="64951DF7" w:rsidR="00ED3356" w:rsidRPr="00322A7C" w:rsidRDefault="00ED3356"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В съответствие с Приоритет: 1. „Устойчиво развитие на българската научно-изследователска и иновационна екосистема“ , Специфична цел: RSO1.1. „Развитие и засилване на капацитета за научни изследвания и иновации и на внедряването на модерни технологии (ЕФРР)“, проектните предложения по настоящата процедура следва задължително да имат принос към постигането на следните показатели за резултат:</w:t>
      </w:r>
    </w:p>
    <w:p w14:paraId="7B840A09" w14:textId="75E05DDB" w:rsidR="00C2105F" w:rsidRPr="00322A7C" w:rsidRDefault="00C2105F"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p>
    <w:p w14:paraId="1CA3E007" w14:textId="47AB8943" w:rsidR="00AC4DAC" w:rsidRPr="00322A7C" w:rsidRDefault="00CF0439"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
          <w:sz w:val="24"/>
          <w:szCs w:val="24"/>
        </w:rPr>
      </w:pPr>
      <w:r w:rsidRPr="00322A7C">
        <w:rPr>
          <w:rFonts w:ascii="Times New Roman" w:hAnsi="Times New Roman"/>
          <w:b/>
          <w:sz w:val="24"/>
          <w:szCs w:val="24"/>
        </w:rPr>
        <w:t xml:space="preserve">RCO01 </w:t>
      </w:r>
      <w:r w:rsidR="00ED3356" w:rsidRPr="00322A7C">
        <w:rPr>
          <w:rFonts w:ascii="Times New Roman" w:hAnsi="Times New Roman"/>
          <w:b/>
          <w:sz w:val="24"/>
          <w:szCs w:val="24"/>
        </w:rPr>
        <w:t>Подпомагани предприятия</w:t>
      </w:r>
      <w:r w:rsidR="00E04D49" w:rsidRPr="00322A7C">
        <w:rPr>
          <w:rFonts w:ascii="Times New Roman" w:hAnsi="Times New Roman"/>
          <w:b/>
          <w:sz w:val="24"/>
          <w:szCs w:val="24"/>
        </w:rPr>
        <w:t xml:space="preserve"> – брой</w:t>
      </w:r>
    </w:p>
    <w:p w14:paraId="53E3B380" w14:textId="08AB339E" w:rsidR="009B1611" w:rsidRPr="00322A7C" w:rsidRDefault="009B1611"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 xml:space="preserve">Показателят отчита всички предприятия, които </w:t>
      </w:r>
      <w:r w:rsidR="00D038EF" w:rsidRPr="00322A7C">
        <w:rPr>
          <w:rFonts w:ascii="Times New Roman" w:hAnsi="Times New Roman"/>
          <w:sz w:val="24"/>
          <w:szCs w:val="24"/>
        </w:rPr>
        <w:t>получават парична подкрепа</w:t>
      </w:r>
      <w:r w:rsidRPr="00322A7C">
        <w:rPr>
          <w:rFonts w:ascii="Times New Roman" w:hAnsi="Times New Roman"/>
          <w:sz w:val="24"/>
          <w:szCs w:val="24"/>
        </w:rPr>
        <w:t xml:space="preserve"> от ЕФРР по ПНИИДИТ. За целите на този показател предприятията са ориентирани към печалба организации, които произвеждат стоки и услуги за задоволяване на нуждите на пазара. В рамките на настоящата процедура показателят измерва </w:t>
      </w:r>
      <w:proofErr w:type="spellStart"/>
      <w:r w:rsidRPr="00322A7C">
        <w:rPr>
          <w:rFonts w:ascii="Times New Roman" w:hAnsi="Times New Roman"/>
          <w:sz w:val="24"/>
          <w:szCs w:val="24"/>
        </w:rPr>
        <w:t>микро</w:t>
      </w:r>
      <w:proofErr w:type="spellEnd"/>
      <w:r w:rsidRPr="00322A7C">
        <w:rPr>
          <w:rFonts w:ascii="Times New Roman" w:hAnsi="Times New Roman"/>
          <w:sz w:val="24"/>
          <w:szCs w:val="24"/>
        </w:rPr>
        <w:t>-, малки и средни предприятия.</w:t>
      </w:r>
    </w:p>
    <w:p w14:paraId="711E743E" w14:textId="77777777" w:rsidR="00AC4DAC" w:rsidRPr="00322A7C" w:rsidRDefault="00AC4DAC"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p>
    <w:p w14:paraId="73179AE5" w14:textId="032F5DFD" w:rsidR="00ED3356" w:rsidRPr="00322A7C" w:rsidRDefault="00CF0439"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
          <w:sz w:val="24"/>
          <w:szCs w:val="24"/>
        </w:rPr>
      </w:pPr>
      <w:r w:rsidRPr="00322A7C">
        <w:rPr>
          <w:rFonts w:ascii="Times New Roman" w:hAnsi="Times New Roman"/>
          <w:b/>
          <w:sz w:val="24"/>
          <w:szCs w:val="24"/>
        </w:rPr>
        <w:lastRenderedPageBreak/>
        <w:t xml:space="preserve">RCO02 </w:t>
      </w:r>
      <w:r w:rsidR="00ED3356" w:rsidRPr="00322A7C">
        <w:rPr>
          <w:rFonts w:ascii="Times New Roman" w:hAnsi="Times New Roman"/>
          <w:b/>
          <w:sz w:val="24"/>
          <w:szCs w:val="24"/>
        </w:rPr>
        <w:t>Подпомагани предприятия с безвъзмездни финансови средства</w:t>
      </w:r>
      <w:r w:rsidR="00E04D49" w:rsidRPr="00322A7C">
        <w:rPr>
          <w:rFonts w:ascii="Times New Roman" w:hAnsi="Times New Roman"/>
          <w:b/>
          <w:sz w:val="24"/>
          <w:szCs w:val="24"/>
        </w:rPr>
        <w:t xml:space="preserve"> – брой</w:t>
      </w:r>
    </w:p>
    <w:p w14:paraId="337DB2EB" w14:textId="5DDDB6AB" w:rsidR="009B1611" w:rsidRPr="00322A7C" w:rsidRDefault="009B1611"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 xml:space="preserve">Показателят отчита Брой предприятия, получаващи парична подкрепа под формата на безвъзмездна финансова помощ по настоящата процедура. За определението за </w:t>
      </w:r>
      <w:r w:rsidR="00E849AB" w:rsidRPr="00322A7C">
        <w:rPr>
          <w:rFonts w:ascii="Times New Roman" w:hAnsi="Times New Roman"/>
          <w:sz w:val="24"/>
          <w:szCs w:val="24"/>
        </w:rPr>
        <w:t>„</w:t>
      </w:r>
      <w:r w:rsidRPr="00322A7C">
        <w:rPr>
          <w:rFonts w:ascii="Times New Roman" w:hAnsi="Times New Roman"/>
          <w:sz w:val="24"/>
          <w:szCs w:val="24"/>
        </w:rPr>
        <w:t>предприятие</w:t>
      </w:r>
      <w:r w:rsidR="00E849AB" w:rsidRPr="00322A7C">
        <w:rPr>
          <w:rFonts w:ascii="Times New Roman" w:hAnsi="Times New Roman"/>
          <w:sz w:val="24"/>
          <w:szCs w:val="24"/>
        </w:rPr>
        <w:t>“</w:t>
      </w:r>
      <w:r w:rsidRPr="00322A7C">
        <w:rPr>
          <w:rFonts w:ascii="Times New Roman" w:hAnsi="Times New Roman"/>
          <w:sz w:val="24"/>
          <w:szCs w:val="24"/>
        </w:rPr>
        <w:t xml:space="preserve"> вж. RCO01.</w:t>
      </w:r>
    </w:p>
    <w:p w14:paraId="08BD0705" w14:textId="6B2F7E23" w:rsidR="00AC4DAC" w:rsidRPr="00322A7C" w:rsidRDefault="00AC4DAC"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p>
    <w:p w14:paraId="2AE8AAFB" w14:textId="786962E1" w:rsidR="00AC4DAC" w:rsidRPr="00322A7C" w:rsidRDefault="00CF0439"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
          <w:sz w:val="24"/>
        </w:rPr>
      </w:pPr>
      <w:r w:rsidRPr="00322A7C">
        <w:rPr>
          <w:rFonts w:ascii="Times New Roman" w:hAnsi="Times New Roman"/>
          <w:b/>
          <w:sz w:val="24"/>
          <w:szCs w:val="24"/>
        </w:rPr>
        <w:t xml:space="preserve">RCO10 </w:t>
      </w:r>
      <w:r w:rsidR="00ED3356" w:rsidRPr="00322A7C">
        <w:rPr>
          <w:rFonts w:ascii="Times New Roman" w:hAnsi="Times New Roman"/>
          <w:b/>
          <w:sz w:val="24"/>
          <w:szCs w:val="24"/>
        </w:rPr>
        <w:t xml:space="preserve">Предприятия, които си сътрудничат с научноизследователски организации </w:t>
      </w:r>
      <w:r w:rsidRPr="00322A7C">
        <w:rPr>
          <w:rFonts w:ascii="Times New Roman" w:hAnsi="Times New Roman"/>
          <w:b/>
          <w:sz w:val="24"/>
          <w:szCs w:val="24"/>
        </w:rPr>
        <w:t>–</w:t>
      </w:r>
      <w:r w:rsidR="00ED3356" w:rsidRPr="00322A7C">
        <w:rPr>
          <w:rFonts w:ascii="Times New Roman" w:hAnsi="Times New Roman"/>
          <w:b/>
          <w:sz w:val="24"/>
          <w:szCs w:val="24"/>
        </w:rPr>
        <w:t xml:space="preserve"> брой</w:t>
      </w:r>
    </w:p>
    <w:p w14:paraId="70B23F9D" w14:textId="6D0D3FBD" w:rsidR="009B1611" w:rsidRPr="00322A7C" w:rsidRDefault="009B1611"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 xml:space="preserve">Показателят отчита </w:t>
      </w:r>
      <w:r w:rsidR="00AC4DAC" w:rsidRPr="00322A7C">
        <w:rPr>
          <w:rFonts w:ascii="Times New Roman" w:hAnsi="Times New Roman"/>
          <w:sz w:val="24"/>
          <w:szCs w:val="24"/>
        </w:rPr>
        <w:t>б</w:t>
      </w:r>
      <w:r w:rsidRPr="00322A7C">
        <w:rPr>
          <w:rFonts w:ascii="Times New Roman" w:hAnsi="Times New Roman"/>
          <w:sz w:val="24"/>
          <w:szCs w:val="24"/>
        </w:rPr>
        <w:t>рой предприятия, които си сътрудничат в съвместни научноизследователски проекти с научноизследователски организации</w:t>
      </w:r>
      <w:r w:rsidR="00E849AB" w:rsidRPr="00322A7C">
        <w:rPr>
          <w:rFonts w:ascii="Times New Roman" w:hAnsi="Times New Roman"/>
          <w:sz w:val="24"/>
          <w:szCs w:val="24"/>
        </w:rPr>
        <w:t xml:space="preserve"> в т.ч. университети (висши училища)</w:t>
      </w:r>
      <w:r w:rsidR="00E849AB" w:rsidRPr="00322A7C">
        <w:rPr>
          <w:rFonts w:ascii="Times New Roman" w:hAnsi="Times New Roman"/>
          <w:sz w:val="24"/>
          <w:lang w:val="en-US"/>
        </w:rPr>
        <w:t xml:space="preserve">/ </w:t>
      </w:r>
      <w:proofErr w:type="spellStart"/>
      <w:r w:rsidR="00E849AB" w:rsidRPr="00322A7C">
        <w:rPr>
          <w:rFonts w:ascii="Times New Roman" w:hAnsi="Times New Roman"/>
          <w:sz w:val="24"/>
          <w:lang w:val="en-US"/>
        </w:rPr>
        <w:t>научни</w:t>
      </w:r>
      <w:proofErr w:type="spellEnd"/>
      <w:r w:rsidR="00E849AB" w:rsidRPr="00322A7C">
        <w:rPr>
          <w:rFonts w:ascii="Times New Roman" w:hAnsi="Times New Roman"/>
          <w:sz w:val="24"/>
          <w:lang w:val="en-US"/>
        </w:rPr>
        <w:t xml:space="preserve"> </w:t>
      </w:r>
      <w:proofErr w:type="spellStart"/>
      <w:r w:rsidR="00E849AB" w:rsidRPr="00322A7C">
        <w:rPr>
          <w:rFonts w:ascii="Times New Roman" w:hAnsi="Times New Roman"/>
          <w:sz w:val="24"/>
          <w:lang w:val="en-US"/>
        </w:rPr>
        <w:t>организации</w:t>
      </w:r>
      <w:proofErr w:type="spellEnd"/>
      <w:r w:rsidR="00E849AB" w:rsidRPr="00322A7C">
        <w:rPr>
          <w:rFonts w:ascii="Times New Roman" w:hAnsi="Times New Roman"/>
          <w:sz w:val="24"/>
          <w:szCs w:val="24"/>
        </w:rPr>
        <w:t xml:space="preserve">, центрове за компетентност, центрове за върхови постижения, Сдружение за НИРД на София </w:t>
      </w:r>
      <w:proofErr w:type="spellStart"/>
      <w:r w:rsidR="00E849AB" w:rsidRPr="00322A7C">
        <w:rPr>
          <w:rFonts w:ascii="Times New Roman" w:hAnsi="Times New Roman"/>
          <w:sz w:val="24"/>
          <w:szCs w:val="24"/>
        </w:rPr>
        <w:t>тех</w:t>
      </w:r>
      <w:proofErr w:type="spellEnd"/>
      <w:r w:rsidR="00E849AB" w:rsidRPr="00322A7C">
        <w:rPr>
          <w:rFonts w:ascii="Times New Roman" w:hAnsi="Times New Roman"/>
          <w:sz w:val="24"/>
          <w:szCs w:val="24"/>
        </w:rPr>
        <w:t xml:space="preserve"> парк и научноизследователски инфраструктури от Националната пътна карта за научна инфраструктура, вписани </w:t>
      </w:r>
      <w:r w:rsidR="00623CB2" w:rsidRPr="00322A7C">
        <w:rPr>
          <w:rFonts w:ascii="Times New Roman" w:hAnsi="Times New Roman"/>
          <w:sz w:val="24"/>
          <w:szCs w:val="24"/>
        </w:rPr>
        <w:t xml:space="preserve">в </w:t>
      </w:r>
      <w:r w:rsidR="00E849AB" w:rsidRPr="00322A7C">
        <w:rPr>
          <w:rFonts w:ascii="Times New Roman" w:hAnsi="Times New Roman"/>
          <w:sz w:val="24"/>
          <w:szCs w:val="24"/>
        </w:rPr>
        <w:t>Регистъра на научната дейност на Република България</w:t>
      </w:r>
      <w:r w:rsidRPr="00322A7C">
        <w:rPr>
          <w:rFonts w:ascii="Times New Roman" w:hAnsi="Times New Roman"/>
          <w:sz w:val="24"/>
          <w:szCs w:val="24"/>
        </w:rPr>
        <w:t xml:space="preserve">. Сътрудничеството в научноизследователските и развойни дейности може да бъде ново или съществуващо и то следва да продължи поне за срока на изпълнение на проекта по настоящата процедура. Показателят обхваща активното участие в съвместни научноизследователски проекти и изключва договорни споразумения </w:t>
      </w:r>
      <w:r w:rsidR="00E849AB" w:rsidRPr="00322A7C">
        <w:rPr>
          <w:rFonts w:ascii="Times New Roman" w:hAnsi="Times New Roman"/>
          <w:sz w:val="24"/>
          <w:szCs w:val="24"/>
        </w:rPr>
        <w:t>извън</w:t>
      </w:r>
      <w:r w:rsidRPr="00322A7C">
        <w:rPr>
          <w:rFonts w:ascii="Times New Roman" w:hAnsi="Times New Roman"/>
          <w:sz w:val="24"/>
          <w:szCs w:val="24"/>
        </w:rPr>
        <w:t xml:space="preserve"> сътрудничество</w:t>
      </w:r>
      <w:r w:rsidR="00E849AB" w:rsidRPr="00322A7C">
        <w:rPr>
          <w:rFonts w:ascii="Times New Roman" w:hAnsi="Times New Roman"/>
          <w:sz w:val="24"/>
          <w:szCs w:val="24"/>
        </w:rPr>
        <w:t>то по проекта по настоящата проце</w:t>
      </w:r>
      <w:r w:rsidR="006F7877" w:rsidRPr="00322A7C">
        <w:rPr>
          <w:rFonts w:ascii="Times New Roman" w:hAnsi="Times New Roman"/>
          <w:sz w:val="24"/>
          <w:szCs w:val="24"/>
        </w:rPr>
        <w:t>д</w:t>
      </w:r>
      <w:r w:rsidR="00E849AB" w:rsidRPr="00322A7C">
        <w:rPr>
          <w:rFonts w:ascii="Times New Roman" w:hAnsi="Times New Roman"/>
          <w:sz w:val="24"/>
          <w:szCs w:val="24"/>
        </w:rPr>
        <w:t>ура</w:t>
      </w:r>
      <w:r w:rsidRPr="00322A7C">
        <w:rPr>
          <w:rFonts w:ascii="Times New Roman" w:hAnsi="Times New Roman"/>
          <w:sz w:val="24"/>
          <w:szCs w:val="24"/>
        </w:rPr>
        <w:t>.</w:t>
      </w:r>
    </w:p>
    <w:p w14:paraId="5B3ACB4F" w14:textId="55DF3118" w:rsidR="009B1611" w:rsidRPr="00322A7C" w:rsidRDefault="00E849AB"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За о</w:t>
      </w:r>
      <w:r w:rsidR="009B1611" w:rsidRPr="00322A7C">
        <w:rPr>
          <w:rFonts w:ascii="Times New Roman" w:hAnsi="Times New Roman"/>
          <w:sz w:val="24"/>
          <w:szCs w:val="24"/>
        </w:rPr>
        <w:t xml:space="preserve">пределение </w:t>
      </w:r>
      <w:r w:rsidRPr="00322A7C">
        <w:rPr>
          <w:rFonts w:ascii="Times New Roman" w:hAnsi="Times New Roman"/>
          <w:sz w:val="24"/>
          <w:szCs w:val="24"/>
        </w:rPr>
        <w:t>за „</w:t>
      </w:r>
      <w:r w:rsidR="009B1611" w:rsidRPr="00322A7C">
        <w:rPr>
          <w:rFonts w:ascii="Times New Roman" w:hAnsi="Times New Roman"/>
          <w:sz w:val="24"/>
          <w:szCs w:val="24"/>
        </w:rPr>
        <w:t>предприятие</w:t>
      </w:r>
      <w:r w:rsidRPr="00322A7C">
        <w:rPr>
          <w:rFonts w:ascii="Times New Roman" w:hAnsi="Times New Roman"/>
          <w:sz w:val="24"/>
          <w:szCs w:val="24"/>
        </w:rPr>
        <w:t>“</w:t>
      </w:r>
      <w:r w:rsidR="009B1611" w:rsidRPr="00322A7C">
        <w:rPr>
          <w:rFonts w:ascii="Times New Roman" w:hAnsi="Times New Roman"/>
          <w:sz w:val="24"/>
          <w:szCs w:val="24"/>
        </w:rPr>
        <w:t xml:space="preserve"> — вж. RCO01.</w:t>
      </w:r>
    </w:p>
    <w:p w14:paraId="6E6B3FEE" w14:textId="77777777" w:rsidR="00AC4DAC" w:rsidRPr="00322A7C" w:rsidRDefault="00AC4DAC"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p>
    <w:p w14:paraId="75CCE59D" w14:textId="17A3007D" w:rsidR="003002CE" w:rsidRPr="00322A7C" w:rsidRDefault="00CF0439"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
          <w:sz w:val="24"/>
          <w:szCs w:val="24"/>
        </w:rPr>
      </w:pPr>
      <w:r w:rsidRPr="00322A7C">
        <w:rPr>
          <w:rFonts w:ascii="Times New Roman" w:hAnsi="Times New Roman"/>
          <w:b/>
          <w:sz w:val="24"/>
          <w:szCs w:val="24"/>
        </w:rPr>
        <w:t xml:space="preserve">ВАЖНО: </w:t>
      </w:r>
      <w:r w:rsidR="00E04D49" w:rsidRPr="00322A7C">
        <w:rPr>
          <w:rFonts w:ascii="Times New Roman" w:hAnsi="Times New Roman"/>
          <w:b/>
          <w:sz w:val="24"/>
          <w:szCs w:val="24"/>
        </w:rPr>
        <w:t xml:space="preserve">УО на ПНИИДИТ служебно е определил приложимостта на посочените по-горе индикатори за всички проектни предложения в зависимост от мястото на изпълнение на проекта (регион в преход или по-слабо развит регион), като е фиксирал целевата стойност за всеки от тях. </w:t>
      </w:r>
      <w:r w:rsidRPr="00322A7C">
        <w:rPr>
          <w:rFonts w:ascii="Times New Roman" w:hAnsi="Times New Roman"/>
          <w:b/>
          <w:sz w:val="24"/>
          <w:szCs w:val="24"/>
        </w:rPr>
        <w:t>В</w:t>
      </w:r>
      <w:r w:rsidR="00E04D49" w:rsidRPr="00322A7C">
        <w:rPr>
          <w:rFonts w:ascii="Times New Roman" w:hAnsi="Times New Roman"/>
          <w:b/>
          <w:sz w:val="24"/>
          <w:szCs w:val="24"/>
        </w:rPr>
        <w:t xml:space="preserve"> тази връзка в</w:t>
      </w:r>
      <w:r w:rsidRPr="00322A7C">
        <w:rPr>
          <w:rFonts w:ascii="Times New Roman" w:hAnsi="Times New Roman"/>
          <w:b/>
          <w:sz w:val="24"/>
          <w:szCs w:val="24"/>
        </w:rPr>
        <w:t xml:space="preserve"> раздел „Индикатори“ от Формуляра за кандидатстване, кандидатите </w:t>
      </w:r>
      <w:r w:rsidR="00C2105F" w:rsidRPr="00322A7C">
        <w:rPr>
          <w:rFonts w:ascii="Times New Roman" w:hAnsi="Times New Roman"/>
          <w:b/>
          <w:sz w:val="24"/>
          <w:szCs w:val="24"/>
        </w:rPr>
        <w:t>НЕ СЛЕДВА</w:t>
      </w:r>
      <w:r w:rsidRPr="00322A7C">
        <w:rPr>
          <w:rFonts w:ascii="Times New Roman" w:hAnsi="Times New Roman"/>
          <w:b/>
          <w:sz w:val="24"/>
          <w:szCs w:val="24"/>
        </w:rPr>
        <w:t xml:space="preserve"> да попълват никаква информация.</w:t>
      </w:r>
      <w:bookmarkStart w:id="17" w:name="_Toc149636636"/>
    </w:p>
    <w:p w14:paraId="161C44B4" w14:textId="77777777" w:rsidR="009741F2" w:rsidRPr="00322A7C" w:rsidRDefault="009741F2" w:rsidP="00296F31">
      <w:pPr>
        <w:spacing w:before="120" w:after="0" w:line="240" w:lineRule="auto"/>
        <w:rPr>
          <w:rFonts w:ascii="Times New Roman" w:hAnsi="Times New Roman"/>
          <w:b/>
          <w:sz w:val="24"/>
          <w:szCs w:val="24"/>
        </w:rPr>
      </w:pPr>
    </w:p>
    <w:p w14:paraId="2F9E0576" w14:textId="6497E0F6" w:rsidR="00CE1274" w:rsidRPr="00322A7C" w:rsidRDefault="00CE1274">
      <w:pPr>
        <w:spacing w:after="0" w:line="240" w:lineRule="auto"/>
        <w:rPr>
          <w:rFonts w:ascii="Times New Roman" w:hAnsi="Times New Roman"/>
          <w:b/>
          <w:sz w:val="24"/>
          <w:szCs w:val="24"/>
        </w:rPr>
      </w:pPr>
      <w:r w:rsidRPr="00322A7C">
        <w:rPr>
          <w:rFonts w:ascii="Times New Roman" w:hAnsi="Times New Roman"/>
          <w:b/>
          <w:sz w:val="24"/>
          <w:szCs w:val="24"/>
        </w:rPr>
        <w:br w:type="page"/>
      </w:r>
    </w:p>
    <w:p w14:paraId="319E1A48" w14:textId="77777777" w:rsidR="00541620" w:rsidRPr="00322A7C" w:rsidRDefault="00541620" w:rsidP="00296F31">
      <w:pPr>
        <w:spacing w:before="120" w:after="0" w:line="240" w:lineRule="auto"/>
        <w:rPr>
          <w:rFonts w:ascii="Times New Roman" w:hAnsi="Times New Roman"/>
          <w:b/>
          <w:sz w:val="24"/>
          <w:szCs w:val="24"/>
        </w:rPr>
      </w:pPr>
    </w:p>
    <w:p w14:paraId="728124AC" w14:textId="01C3BE1D" w:rsidR="00CB14EE" w:rsidRPr="00322A7C" w:rsidRDefault="004A58E5" w:rsidP="00296F31">
      <w:pPr>
        <w:pStyle w:val="Heading2"/>
        <w:spacing w:before="120" w:line="240" w:lineRule="auto"/>
        <w:rPr>
          <w:rFonts w:ascii="Times New Roman" w:hAnsi="Times New Roman"/>
        </w:rPr>
      </w:pPr>
      <w:bookmarkStart w:id="18" w:name="_Toc179811464"/>
      <w:r w:rsidRPr="00322A7C">
        <w:rPr>
          <w:rFonts w:ascii="Times New Roman" w:hAnsi="Times New Roman"/>
        </w:rPr>
        <w:t>8</w:t>
      </w:r>
      <w:r w:rsidR="000115A9" w:rsidRPr="00322A7C">
        <w:rPr>
          <w:rFonts w:ascii="Times New Roman" w:hAnsi="Times New Roman"/>
        </w:rPr>
        <w:t>. Общ размер на безвъзмездната финансова помощ по процедурата:</w:t>
      </w:r>
      <w:bookmarkEnd w:id="17"/>
      <w:bookmarkEnd w:id="18"/>
    </w:p>
    <w:p w14:paraId="22EE435F" w14:textId="76480A05" w:rsidR="009741F2" w:rsidRPr="00322A7C" w:rsidRDefault="00484F22"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 xml:space="preserve">Общият размер на безвъзмездната финансова помощ по процедура </w:t>
      </w:r>
      <w:r w:rsidR="003A4331" w:rsidRPr="00322A7C">
        <w:rPr>
          <w:rFonts w:ascii="Times New Roman" w:hAnsi="Times New Roman"/>
          <w:sz w:val="24"/>
          <w:szCs w:val="24"/>
        </w:rPr>
        <w:t>чрез</w:t>
      </w:r>
      <w:r w:rsidRPr="00322A7C">
        <w:rPr>
          <w:rFonts w:ascii="Times New Roman" w:hAnsi="Times New Roman"/>
          <w:sz w:val="24"/>
          <w:szCs w:val="24"/>
        </w:rPr>
        <w:t xml:space="preserve"> подбор на проект</w:t>
      </w:r>
      <w:r w:rsidR="003A4331" w:rsidRPr="00322A7C">
        <w:rPr>
          <w:rFonts w:ascii="Times New Roman" w:hAnsi="Times New Roman"/>
          <w:sz w:val="24"/>
          <w:szCs w:val="24"/>
        </w:rPr>
        <w:t>н</w:t>
      </w:r>
      <w:r w:rsidRPr="00322A7C">
        <w:rPr>
          <w:rFonts w:ascii="Times New Roman" w:hAnsi="Times New Roman"/>
          <w:sz w:val="24"/>
          <w:szCs w:val="24"/>
        </w:rPr>
        <w:t>и</w:t>
      </w:r>
      <w:r w:rsidR="003A4331" w:rsidRPr="00322A7C">
        <w:rPr>
          <w:rFonts w:ascii="Times New Roman" w:hAnsi="Times New Roman"/>
          <w:sz w:val="24"/>
          <w:szCs w:val="24"/>
        </w:rPr>
        <w:t xml:space="preserve"> предложения</w:t>
      </w:r>
      <w:r w:rsidRPr="00322A7C">
        <w:rPr>
          <w:rFonts w:ascii="Times New Roman" w:hAnsi="Times New Roman"/>
          <w:sz w:val="24"/>
          <w:szCs w:val="24"/>
        </w:rPr>
        <w:t xml:space="preserve"> </w:t>
      </w:r>
      <w:r w:rsidR="006546DE" w:rsidRPr="00322A7C">
        <w:rPr>
          <w:rFonts w:ascii="Times New Roman" w:hAnsi="Times New Roman"/>
          <w:sz w:val="24"/>
          <w:szCs w:val="24"/>
        </w:rPr>
        <w:t xml:space="preserve">BG16RFPR002-1.005 </w:t>
      </w:r>
      <w:r w:rsidR="004625FB" w:rsidRPr="00322A7C">
        <w:rPr>
          <w:rFonts w:ascii="Times New Roman" w:hAnsi="Times New Roman"/>
          <w:sz w:val="24"/>
          <w:szCs w:val="24"/>
        </w:rPr>
        <w:t>„</w:t>
      </w:r>
      <w:r w:rsidR="006546DE" w:rsidRPr="00322A7C">
        <w:rPr>
          <w:rFonts w:ascii="Times New Roman" w:hAnsi="Times New Roman"/>
          <w:sz w:val="24"/>
          <w:szCs w:val="24"/>
        </w:rPr>
        <w:t xml:space="preserve">Малки иновативни грантове за малки и средни предприятия (МСП) </w:t>
      </w:r>
      <w:r w:rsidRPr="00322A7C">
        <w:rPr>
          <w:rFonts w:ascii="Times New Roman" w:hAnsi="Times New Roman"/>
          <w:sz w:val="24"/>
          <w:szCs w:val="24"/>
        </w:rPr>
        <w:t>е</w:t>
      </w:r>
      <w:r w:rsidR="00900BAC" w:rsidRPr="00322A7C">
        <w:rPr>
          <w:rFonts w:ascii="Times New Roman" w:hAnsi="Times New Roman"/>
          <w:sz w:val="24"/>
          <w:szCs w:val="24"/>
        </w:rPr>
        <w:t>,</w:t>
      </w:r>
      <w:r w:rsidRPr="00322A7C">
        <w:rPr>
          <w:rFonts w:ascii="Times New Roman" w:hAnsi="Times New Roman"/>
          <w:sz w:val="24"/>
          <w:szCs w:val="24"/>
        </w:rPr>
        <w:t xml:space="preserve"> както следва</w:t>
      </w:r>
      <w:r w:rsidR="00E0529A" w:rsidRPr="00322A7C">
        <w:rPr>
          <w:rFonts w:ascii="Times New Roman" w:hAnsi="Times New Roman"/>
          <w:sz w:val="24"/>
          <w:szCs w:val="24"/>
        </w:rPr>
        <w:t>:</w:t>
      </w:r>
    </w:p>
    <w:p w14:paraId="44B54C97" w14:textId="77777777" w:rsidR="00CE1274" w:rsidRPr="00322A7C" w:rsidRDefault="00CE1274"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p>
    <w:tbl>
      <w:tblPr>
        <w:tblStyle w:val="ListTable3-Accent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2407"/>
        <w:gridCol w:w="2124"/>
        <w:gridCol w:w="2263"/>
      </w:tblGrid>
      <w:tr w:rsidR="00A14410" w:rsidRPr="00322A7C" w14:paraId="071B1E87" w14:textId="77777777" w:rsidTr="00A14410">
        <w:trPr>
          <w:cnfStyle w:val="100000000000" w:firstRow="1" w:lastRow="0" w:firstColumn="0" w:lastColumn="0" w:oddVBand="0" w:evenVBand="0" w:oddHBand="0" w:evenHBand="0" w:firstRowFirstColumn="0" w:firstRowLastColumn="0" w:lastRowFirstColumn="0" w:lastRowLastColumn="0"/>
          <w:trHeight w:val="470"/>
        </w:trPr>
        <w:tc>
          <w:tcPr>
            <w:cnfStyle w:val="001000000100" w:firstRow="0" w:lastRow="0" w:firstColumn="1" w:lastColumn="0" w:oddVBand="0" w:evenVBand="0" w:oddHBand="0" w:evenHBand="0" w:firstRowFirstColumn="1" w:firstRowLastColumn="0" w:lastRowFirstColumn="0" w:lastRowLastColumn="0"/>
            <w:tcW w:w="1472" w:type="pct"/>
            <w:tcBorders>
              <w:bottom w:val="none" w:sz="0" w:space="0" w:color="auto"/>
              <w:right w:val="none" w:sz="0" w:space="0" w:color="auto"/>
            </w:tcBorders>
          </w:tcPr>
          <w:p w14:paraId="5C8C8C41" w14:textId="77777777" w:rsidR="00A14410" w:rsidRPr="00322A7C" w:rsidRDefault="00A14410" w:rsidP="00296F31">
            <w:pPr>
              <w:spacing w:before="120" w:after="0" w:line="240" w:lineRule="auto"/>
              <w:jc w:val="center"/>
              <w:rPr>
                <w:rFonts w:ascii="Times New Roman" w:hAnsi="Times New Roman"/>
                <w:i/>
              </w:rPr>
            </w:pPr>
          </w:p>
        </w:tc>
        <w:tc>
          <w:tcPr>
            <w:tcW w:w="1250" w:type="pct"/>
          </w:tcPr>
          <w:p w14:paraId="16ED7FE5" w14:textId="77777777" w:rsidR="00A14410" w:rsidRPr="00322A7C" w:rsidRDefault="00A14410" w:rsidP="00296F31">
            <w:pPr>
              <w:spacing w:before="120"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322A7C">
              <w:rPr>
                <w:rFonts w:ascii="Times New Roman" w:hAnsi="Times New Roman"/>
              </w:rPr>
              <w:t>По-слабо развити региони</w:t>
            </w:r>
            <w:r w:rsidRPr="00322A7C">
              <w:rPr>
                <w:rStyle w:val="FootnoteReference"/>
                <w:rFonts w:ascii="Times New Roman" w:hAnsi="Times New Roman"/>
              </w:rPr>
              <w:footnoteReference w:id="3"/>
            </w:r>
          </w:p>
        </w:tc>
        <w:tc>
          <w:tcPr>
            <w:tcW w:w="1103" w:type="pct"/>
          </w:tcPr>
          <w:p w14:paraId="30502558" w14:textId="0F97C21D" w:rsidR="00A14410" w:rsidRPr="00322A7C" w:rsidRDefault="00A14410" w:rsidP="00296F31">
            <w:pPr>
              <w:spacing w:before="120"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322A7C">
              <w:rPr>
                <w:rFonts w:ascii="Times New Roman" w:hAnsi="Times New Roman"/>
              </w:rPr>
              <w:t>Региони в преход</w:t>
            </w:r>
            <w:r w:rsidRPr="00322A7C">
              <w:rPr>
                <w:rStyle w:val="FootnoteReference"/>
                <w:rFonts w:ascii="Times New Roman" w:hAnsi="Times New Roman"/>
              </w:rPr>
              <w:footnoteReference w:id="4"/>
            </w:r>
          </w:p>
        </w:tc>
        <w:tc>
          <w:tcPr>
            <w:tcW w:w="1175" w:type="pct"/>
          </w:tcPr>
          <w:p w14:paraId="0DB580CE" w14:textId="77777777" w:rsidR="00A14410" w:rsidRPr="00322A7C" w:rsidRDefault="00A14410" w:rsidP="00296F31">
            <w:pPr>
              <w:spacing w:before="120"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322A7C">
              <w:rPr>
                <w:rFonts w:ascii="Times New Roman" w:hAnsi="Times New Roman"/>
              </w:rPr>
              <w:t>Общо</w:t>
            </w:r>
          </w:p>
        </w:tc>
      </w:tr>
      <w:tr w:rsidR="00A14410" w:rsidRPr="00322A7C" w14:paraId="0CCD584F" w14:textId="77777777" w:rsidTr="00D572E8">
        <w:trPr>
          <w:cnfStyle w:val="000000100000" w:firstRow="0" w:lastRow="0" w:firstColumn="0" w:lastColumn="0" w:oddVBand="0" w:evenVBand="0" w:oddHBand="1" w:evenHBand="0" w:firstRowFirstColumn="0" w:firstRowLastColumn="0" w:lastRowFirstColumn="0" w:lastRowLastColumn="0"/>
          <w:trHeight w:val="809"/>
        </w:trPr>
        <w:tc>
          <w:tcPr>
            <w:cnfStyle w:val="001000000000" w:firstRow="0" w:lastRow="0" w:firstColumn="1" w:lastColumn="0" w:oddVBand="0" w:evenVBand="0" w:oddHBand="0" w:evenHBand="0" w:firstRowFirstColumn="0" w:firstRowLastColumn="0" w:lastRowFirstColumn="0" w:lastRowLastColumn="0"/>
            <w:tcW w:w="1472" w:type="pct"/>
            <w:vMerge w:val="restart"/>
            <w:tcBorders>
              <w:top w:val="none" w:sz="0" w:space="0" w:color="auto"/>
              <w:bottom w:val="none" w:sz="0" w:space="0" w:color="auto"/>
              <w:right w:val="none" w:sz="0" w:space="0" w:color="auto"/>
            </w:tcBorders>
          </w:tcPr>
          <w:p w14:paraId="366EE3A8" w14:textId="5E574737" w:rsidR="00A14410" w:rsidRPr="00322A7C" w:rsidRDefault="00A14410" w:rsidP="00296F31">
            <w:pPr>
              <w:spacing w:before="120" w:after="0" w:line="240" w:lineRule="auto"/>
              <w:jc w:val="center"/>
              <w:rPr>
                <w:rFonts w:ascii="Times New Roman" w:hAnsi="Times New Roman"/>
                <w:b w:val="0"/>
              </w:rPr>
            </w:pPr>
            <w:r w:rsidRPr="00322A7C">
              <w:rPr>
                <w:rFonts w:ascii="Times New Roman" w:hAnsi="Times New Roman"/>
              </w:rPr>
              <w:t>Общ</w:t>
            </w:r>
            <w:r w:rsidRPr="00322A7C">
              <w:t xml:space="preserve"> </w:t>
            </w:r>
            <w:r w:rsidRPr="00322A7C">
              <w:rPr>
                <w:rFonts w:ascii="Times New Roman" w:hAnsi="Times New Roman"/>
              </w:rPr>
              <w:t>размер</w:t>
            </w:r>
            <w:r w:rsidRPr="00322A7C">
              <w:rPr>
                <w:rFonts w:ascii="Times New Roman" w:hAnsi="Times New Roman"/>
                <w:b w:val="0"/>
              </w:rPr>
              <w:t xml:space="preserve"> на безвъзмездната финансова помощ </w:t>
            </w:r>
          </w:p>
          <w:p w14:paraId="118A2837" w14:textId="7DC9D9DF" w:rsidR="00A14410" w:rsidRPr="00322A7C" w:rsidRDefault="00A14410" w:rsidP="00296F31">
            <w:pPr>
              <w:spacing w:before="120" w:after="0" w:line="240" w:lineRule="auto"/>
              <w:jc w:val="center"/>
              <w:rPr>
                <w:rFonts w:ascii="Times New Roman" w:hAnsi="Times New Roman"/>
              </w:rPr>
            </w:pPr>
            <w:r w:rsidRPr="00322A7C">
              <w:rPr>
                <w:rFonts w:ascii="Times New Roman" w:hAnsi="Times New Roman"/>
                <w:b w:val="0"/>
                <w:lang w:val="en-US"/>
              </w:rPr>
              <w:t>(</w:t>
            </w:r>
            <w:r w:rsidRPr="00322A7C">
              <w:rPr>
                <w:rFonts w:ascii="Times New Roman" w:hAnsi="Times New Roman"/>
                <w:b w:val="0"/>
              </w:rPr>
              <w:t>ЕФРР</w:t>
            </w:r>
            <w:r w:rsidRPr="00322A7C">
              <w:rPr>
                <w:rFonts w:ascii="Times New Roman" w:hAnsi="Times New Roman"/>
                <w:b w:val="0"/>
                <w:lang w:val="en-US"/>
              </w:rPr>
              <w:t>+</w:t>
            </w:r>
            <w:r w:rsidRPr="00322A7C">
              <w:rPr>
                <w:rFonts w:ascii="Times New Roman" w:hAnsi="Times New Roman"/>
                <w:b w:val="0"/>
              </w:rPr>
              <w:t>национално съфинансиране</w:t>
            </w:r>
            <w:r w:rsidRPr="00322A7C">
              <w:rPr>
                <w:rFonts w:ascii="Times New Roman" w:hAnsi="Times New Roman"/>
                <w:b w:val="0"/>
                <w:lang w:val="en-US"/>
              </w:rPr>
              <w:t>)</w:t>
            </w:r>
          </w:p>
        </w:tc>
        <w:tc>
          <w:tcPr>
            <w:tcW w:w="1250" w:type="pct"/>
            <w:tcBorders>
              <w:top w:val="none" w:sz="0" w:space="0" w:color="auto"/>
              <w:bottom w:val="none" w:sz="0" w:space="0" w:color="auto"/>
            </w:tcBorders>
          </w:tcPr>
          <w:p w14:paraId="7C359327" w14:textId="77777777" w:rsidR="00A14410" w:rsidRPr="00322A7C" w:rsidRDefault="00A14410" w:rsidP="00296F31">
            <w:pPr>
              <w:spacing w:before="12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322A7C">
              <w:rPr>
                <w:rFonts w:ascii="Times New Roman" w:hAnsi="Times New Roman"/>
                <w:b/>
              </w:rPr>
              <w:t>20 500 000 лв.</w:t>
            </w:r>
          </w:p>
        </w:tc>
        <w:tc>
          <w:tcPr>
            <w:tcW w:w="1103" w:type="pct"/>
            <w:tcBorders>
              <w:top w:val="none" w:sz="0" w:space="0" w:color="auto"/>
              <w:bottom w:val="none" w:sz="0" w:space="0" w:color="auto"/>
            </w:tcBorders>
          </w:tcPr>
          <w:p w14:paraId="2E5B42D2" w14:textId="77777777" w:rsidR="00A14410" w:rsidRPr="00322A7C" w:rsidRDefault="00A14410" w:rsidP="00296F31">
            <w:pPr>
              <w:spacing w:before="12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322A7C">
              <w:rPr>
                <w:rFonts w:ascii="Times New Roman" w:hAnsi="Times New Roman"/>
                <w:b/>
              </w:rPr>
              <w:t>4 500 000 лв.</w:t>
            </w:r>
          </w:p>
        </w:tc>
        <w:tc>
          <w:tcPr>
            <w:tcW w:w="1175" w:type="pct"/>
            <w:tcBorders>
              <w:top w:val="none" w:sz="0" w:space="0" w:color="auto"/>
              <w:bottom w:val="none" w:sz="0" w:space="0" w:color="auto"/>
            </w:tcBorders>
          </w:tcPr>
          <w:p w14:paraId="7E1F2B4E" w14:textId="77777777" w:rsidR="00A14410" w:rsidRPr="00322A7C" w:rsidRDefault="00A14410" w:rsidP="00296F31">
            <w:pPr>
              <w:spacing w:before="12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322A7C">
              <w:rPr>
                <w:rFonts w:ascii="Times New Roman" w:hAnsi="Times New Roman"/>
                <w:b/>
              </w:rPr>
              <w:t>25 000 000 лв.</w:t>
            </w:r>
          </w:p>
        </w:tc>
      </w:tr>
      <w:tr w:rsidR="00A14410" w:rsidRPr="00322A7C" w14:paraId="2E6083D1" w14:textId="77777777" w:rsidTr="00A14410">
        <w:trPr>
          <w:trHeight w:val="298"/>
        </w:trPr>
        <w:tc>
          <w:tcPr>
            <w:cnfStyle w:val="001000000000" w:firstRow="0" w:lastRow="0" w:firstColumn="1" w:lastColumn="0" w:oddVBand="0" w:evenVBand="0" w:oddHBand="0" w:evenHBand="0" w:firstRowFirstColumn="0" w:firstRowLastColumn="0" w:lastRowFirstColumn="0" w:lastRowLastColumn="0"/>
            <w:tcW w:w="1472" w:type="pct"/>
            <w:vMerge/>
            <w:tcBorders>
              <w:right w:val="none" w:sz="0" w:space="0" w:color="auto"/>
            </w:tcBorders>
          </w:tcPr>
          <w:p w14:paraId="3CC183AD" w14:textId="77777777" w:rsidR="00A14410" w:rsidRPr="00322A7C" w:rsidRDefault="00A14410" w:rsidP="00296F31">
            <w:pPr>
              <w:spacing w:before="120" w:after="0" w:line="240" w:lineRule="auto"/>
              <w:jc w:val="center"/>
              <w:rPr>
                <w:rFonts w:ascii="Times New Roman" w:hAnsi="Times New Roman"/>
                <w:b w:val="0"/>
              </w:rPr>
            </w:pPr>
          </w:p>
        </w:tc>
        <w:tc>
          <w:tcPr>
            <w:tcW w:w="1250" w:type="pct"/>
          </w:tcPr>
          <w:p w14:paraId="66E5476E" w14:textId="77777777" w:rsidR="00A14410" w:rsidRPr="00322A7C" w:rsidRDefault="00A14410" w:rsidP="00296F31">
            <w:pPr>
              <w:spacing w:before="12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rPr>
            </w:pPr>
            <w:r w:rsidRPr="00322A7C">
              <w:rPr>
                <w:rFonts w:ascii="Times New Roman" w:hAnsi="Times New Roman"/>
              </w:rPr>
              <w:t>10 481 483, 56 €</w:t>
            </w:r>
          </w:p>
        </w:tc>
        <w:tc>
          <w:tcPr>
            <w:tcW w:w="1103" w:type="pct"/>
          </w:tcPr>
          <w:p w14:paraId="04F24106" w14:textId="77777777" w:rsidR="00A14410" w:rsidRPr="00322A7C" w:rsidRDefault="00A14410" w:rsidP="00296F31">
            <w:pPr>
              <w:spacing w:before="12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rPr>
            </w:pPr>
            <w:r w:rsidRPr="00322A7C">
              <w:rPr>
                <w:rFonts w:ascii="Times New Roman" w:hAnsi="Times New Roman"/>
              </w:rPr>
              <w:t>2 300 813,46 €</w:t>
            </w:r>
          </w:p>
        </w:tc>
        <w:tc>
          <w:tcPr>
            <w:tcW w:w="1175" w:type="pct"/>
          </w:tcPr>
          <w:p w14:paraId="5CB53288" w14:textId="77777777" w:rsidR="00A14410" w:rsidRPr="00322A7C" w:rsidRDefault="00A14410" w:rsidP="00296F31">
            <w:pPr>
              <w:spacing w:before="12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rPr>
            </w:pPr>
            <w:r w:rsidRPr="00322A7C">
              <w:rPr>
                <w:rFonts w:ascii="Times New Roman" w:hAnsi="Times New Roman"/>
              </w:rPr>
              <w:t>12 782 297,0</w:t>
            </w:r>
            <w:r w:rsidRPr="00322A7C">
              <w:rPr>
                <w:rFonts w:ascii="Times New Roman" w:hAnsi="Times New Roman"/>
                <w:lang w:val="en-US"/>
              </w:rPr>
              <w:t>2</w:t>
            </w:r>
            <w:r w:rsidRPr="00322A7C">
              <w:rPr>
                <w:rFonts w:ascii="Times New Roman" w:hAnsi="Times New Roman"/>
              </w:rPr>
              <w:t xml:space="preserve"> €</w:t>
            </w:r>
          </w:p>
        </w:tc>
      </w:tr>
      <w:tr w:rsidR="00A14410" w:rsidRPr="00322A7C" w14:paraId="49C09628" w14:textId="77777777" w:rsidTr="00296F31">
        <w:trPr>
          <w:cnfStyle w:val="000000100000" w:firstRow="0" w:lastRow="0" w:firstColumn="0" w:lastColumn="0" w:oddVBand="0" w:evenVBand="0" w:oddHBand="1" w:evenHBand="0" w:firstRowFirstColumn="0" w:firstRowLastColumn="0" w:lastRowFirstColumn="0" w:lastRowLastColumn="0"/>
          <w:trHeight w:val="407"/>
        </w:trPr>
        <w:tc>
          <w:tcPr>
            <w:cnfStyle w:val="001000000000" w:firstRow="0" w:lastRow="0" w:firstColumn="1" w:lastColumn="0" w:oddVBand="0" w:evenVBand="0" w:oddHBand="0" w:evenHBand="0" w:firstRowFirstColumn="0" w:firstRowLastColumn="0" w:lastRowFirstColumn="0" w:lastRowLastColumn="0"/>
            <w:tcW w:w="1472" w:type="pct"/>
            <w:vMerge w:val="restart"/>
          </w:tcPr>
          <w:p w14:paraId="47ADBECB" w14:textId="43B83C3E" w:rsidR="00A14410" w:rsidRPr="00322A7C" w:rsidRDefault="00A14410" w:rsidP="00296F31">
            <w:pPr>
              <w:spacing w:before="120" w:after="0" w:line="240" w:lineRule="auto"/>
              <w:jc w:val="center"/>
              <w:rPr>
                <w:rFonts w:ascii="Times New Roman" w:hAnsi="Times New Roman"/>
                <w:b w:val="0"/>
                <w:lang w:val="en-US"/>
              </w:rPr>
            </w:pPr>
            <w:r w:rsidRPr="00322A7C">
              <w:rPr>
                <w:rFonts w:ascii="Times New Roman" w:hAnsi="Times New Roman"/>
                <w:b w:val="0"/>
              </w:rPr>
              <w:t xml:space="preserve">Средства от </w:t>
            </w:r>
            <w:r w:rsidRPr="00322A7C">
              <w:rPr>
                <w:rFonts w:ascii="Times New Roman" w:hAnsi="Times New Roman"/>
              </w:rPr>
              <w:t xml:space="preserve">Европейския фонд за регионално развитие </w:t>
            </w:r>
            <w:r w:rsidRPr="00322A7C">
              <w:rPr>
                <w:rFonts w:ascii="Times New Roman" w:hAnsi="Times New Roman"/>
                <w:b w:val="0"/>
                <w:lang w:val="en-US"/>
              </w:rPr>
              <w:t>(</w:t>
            </w:r>
            <w:r w:rsidRPr="00322A7C">
              <w:rPr>
                <w:rFonts w:ascii="Times New Roman" w:hAnsi="Times New Roman"/>
                <w:b w:val="0"/>
              </w:rPr>
              <w:t>ЕФРР</w:t>
            </w:r>
            <w:r w:rsidRPr="00322A7C">
              <w:rPr>
                <w:rFonts w:ascii="Times New Roman" w:hAnsi="Times New Roman"/>
                <w:b w:val="0"/>
                <w:lang w:val="en-US"/>
              </w:rPr>
              <w:t>)</w:t>
            </w:r>
          </w:p>
        </w:tc>
        <w:tc>
          <w:tcPr>
            <w:tcW w:w="1250" w:type="pct"/>
          </w:tcPr>
          <w:p w14:paraId="6F7D51BA" w14:textId="77777777" w:rsidR="00A14410" w:rsidRPr="00322A7C" w:rsidRDefault="00A14410" w:rsidP="00296F31">
            <w:pPr>
              <w:spacing w:before="12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rPr>
            </w:pPr>
            <w:r w:rsidRPr="00322A7C">
              <w:rPr>
                <w:rFonts w:ascii="Times New Roman" w:hAnsi="Times New Roman"/>
                <w:b/>
              </w:rPr>
              <w:t>17 425 000 лв.</w:t>
            </w:r>
          </w:p>
        </w:tc>
        <w:tc>
          <w:tcPr>
            <w:tcW w:w="1103" w:type="pct"/>
          </w:tcPr>
          <w:p w14:paraId="35B5408F" w14:textId="77777777" w:rsidR="00A14410" w:rsidRPr="00322A7C" w:rsidRDefault="00A14410" w:rsidP="00296F31">
            <w:pPr>
              <w:spacing w:before="12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rPr>
            </w:pPr>
            <w:r w:rsidRPr="00322A7C">
              <w:rPr>
                <w:rFonts w:ascii="Times New Roman" w:hAnsi="Times New Roman"/>
                <w:b/>
              </w:rPr>
              <w:t>3 150 000 лв.</w:t>
            </w:r>
          </w:p>
        </w:tc>
        <w:tc>
          <w:tcPr>
            <w:tcW w:w="1175" w:type="pct"/>
          </w:tcPr>
          <w:p w14:paraId="057A8EAF" w14:textId="77777777" w:rsidR="00A14410" w:rsidRPr="00322A7C" w:rsidRDefault="00A14410" w:rsidP="00296F31">
            <w:pPr>
              <w:spacing w:before="12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rPr>
            </w:pPr>
            <w:r w:rsidRPr="00322A7C">
              <w:rPr>
                <w:rFonts w:ascii="Times New Roman" w:hAnsi="Times New Roman"/>
                <w:b/>
              </w:rPr>
              <w:t>20 575 000 лв.</w:t>
            </w:r>
          </w:p>
        </w:tc>
      </w:tr>
      <w:tr w:rsidR="00A14410" w:rsidRPr="00322A7C" w14:paraId="02857930" w14:textId="77777777" w:rsidTr="00A14410">
        <w:tc>
          <w:tcPr>
            <w:cnfStyle w:val="001000000000" w:firstRow="0" w:lastRow="0" w:firstColumn="1" w:lastColumn="0" w:oddVBand="0" w:evenVBand="0" w:oddHBand="0" w:evenHBand="0" w:firstRowFirstColumn="0" w:firstRowLastColumn="0" w:lastRowFirstColumn="0" w:lastRowLastColumn="0"/>
            <w:tcW w:w="1472" w:type="pct"/>
            <w:vMerge/>
          </w:tcPr>
          <w:p w14:paraId="7C4D5A6A" w14:textId="77777777" w:rsidR="00A14410" w:rsidRPr="00322A7C" w:rsidRDefault="00A14410" w:rsidP="00296F31">
            <w:pPr>
              <w:spacing w:before="120" w:after="0" w:line="240" w:lineRule="auto"/>
              <w:jc w:val="center"/>
              <w:rPr>
                <w:rFonts w:ascii="Times New Roman" w:hAnsi="Times New Roman"/>
                <w:i/>
              </w:rPr>
            </w:pPr>
          </w:p>
        </w:tc>
        <w:tc>
          <w:tcPr>
            <w:tcW w:w="1250" w:type="pct"/>
          </w:tcPr>
          <w:p w14:paraId="3E928533" w14:textId="77777777" w:rsidR="00A14410" w:rsidRPr="00322A7C" w:rsidRDefault="00A14410" w:rsidP="00296F31">
            <w:pPr>
              <w:spacing w:before="12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A7C">
              <w:rPr>
                <w:rFonts w:ascii="Times New Roman" w:hAnsi="Times New Roman"/>
              </w:rPr>
              <w:t>8 909 261,03 €</w:t>
            </w:r>
          </w:p>
        </w:tc>
        <w:tc>
          <w:tcPr>
            <w:tcW w:w="1103" w:type="pct"/>
          </w:tcPr>
          <w:p w14:paraId="160CD690" w14:textId="77777777" w:rsidR="00A14410" w:rsidRPr="00322A7C" w:rsidRDefault="00A14410" w:rsidP="00296F31">
            <w:pPr>
              <w:spacing w:before="12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A7C">
              <w:rPr>
                <w:rFonts w:ascii="Times New Roman" w:hAnsi="Times New Roman"/>
              </w:rPr>
              <w:t>1 610 569,42 €</w:t>
            </w:r>
          </w:p>
        </w:tc>
        <w:tc>
          <w:tcPr>
            <w:tcW w:w="1175" w:type="pct"/>
          </w:tcPr>
          <w:p w14:paraId="05900E69" w14:textId="77777777" w:rsidR="00A14410" w:rsidRPr="00322A7C" w:rsidRDefault="00A14410" w:rsidP="00296F31">
            <w:pPr>
              <w:spacing w:before="12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A7C">
              <w:rPr>
                <w:rFonts w:ascii="Times New Roman" w:hAnsi="Times New Roman"/>
              </w:rPr>
              <w:t>10 519 830,4</w:t>
            </w:r>
            <w:r w:rsidRPr="00322A7C">
              <w:rPr>
                <w:rFonts w:ascii="Times New Roman" w:hAnsi="Times New Roman"/>
                <w:lang w:val="en-US"/>
              </w:rPr>
              <w:t>5</w:t>
            </w:r>
            <w:r w:rsidRPr="00322A7C">
              <w:rPr>
                <w:rFonts w:ascii="Times New Roman" w:hAnsi="Times New Roman"/>
              </w:rPr>
              <w:t xml:space="preserve"> €</w:t>
            </w:r>
          </w:p>
        </w:tc>
      </w:tr>
      <w:tr w:rsidR="00A14410" w:rsidRPr="00322A7C" w14:paraId="3E4D072B" w14:textId="77777777" w:rsidTr="00A144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2" w:type="pct"/>
            <w:vMerge w:val="restart"/>
          </w:tcPr>
          <w:p w14:paraId="5586CBE7" w14:textId="0DEBF6A9" w:rsidR="00A14410" w:rsidRPr="00322A7C" w:rsidRDefault="00A14410" w:rsidP="00296F31">
            <w:pPr>
              <w:spacing w:before="120" w:after="0" w:line="240" w:lineRule="auto"/>
              <w:jc w:val="center"/>
              <w:rPr>
                <w:rFonts w:ascii="Times New Roman" w:hAnsi="Times New Roman"/>
                <w:b w:val="0"/>
              </w:rPr>
            </w:pPr>
            <w:r w:rsidRPr="00322A7C">
              <w:rPr>
                <w:rFonts w:ascii="Times New Roman" w:hAnsi="Times New Roman"/>
              </w:rPr>
              <w:t xml:space="preserve">Национално </w:t>
            </w:r>
            <w:r w:rsidRPr="00322A7C">
              <w:rPr>
                <w:rFonts w:ascii="Times New Roman" w:hAnsi="Times New Roman"/>
                <w:b w:val="0"/>
              </w:rPr>
              <w:t>съфинансиране</w:t>
            </w:r>
          </w:p>
        </w:tc>
        <w:tc>
          <w:tcPr>
            <w:tcW w:w="1250" w:type="pct"/>
          </w:tcPr>
          <w:p w14:paraId="2F492FDE" w14:textId="77777777" w:rsidR="00A14410" w:rsidRPr="00322A7C" w:rsidRDefault="00A14410" w:rsidP="00296F31">
            <w:pPr>
              <w:spacing w:before="12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rPr>
            </w:pPr>
            <w:r w:rsidRPr="00322A7C">
              <w:rPr>
                <w:rFonts w:ascii="Times New Roman" w:hAnsi="Times New Roman"/>
                <w:b/>
              </w:rPr>
              <w:t>3 075 000 лв.</w:t>
            </w:r>
          </w:p>
        </w:tc>
        <w:tc>
          <w:tcPr>
            <w:tcW w:w="1103" w:type="pct"/>
          </w:tcPr>
          <w:p w14:paraId="25BE250D" w14:textId="77777777" w:rsidR="00A14410" w:rsidRPr="00322A7C" w:rsidRDefault="00A14410" w:rsidP="00296F31">
            <w:pPr>
              <w:spacing w:before="12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rPr>
            </w:pPr>
            <w:r w:rsidRPr="00322A7C">
              <w:rPr>
                <w:rFonts w:ascii="Times New Roman" w:hAnsi="Times New Roman"/>
                <w:b/>
              </w:rPr>
              <w:t>1 350 000 лв.</w:t>
            </w:r>
          </w:p>
        </w:tc>
        <w:tc>
          <w:tcPr>
            <w:tcW w:w="1175" w:type="pct"/>
          </w:tcPr>
          <w:p w14:paraId="0AA02F8E" w14:textId="77777777" w:rsidR="00A14410" w:rsidRPr="00322A7C" w:rsidRDefault="00A14410" w:rsidP="00296F31">
            <w:pPr>
              <w:spacing w:before="12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rPr>
            </w:pPr>
            <w:r w:rsidRPr="00322A7C">
              <w:rPr>
                <w:rFonts w:ascii="Times New Roman" w:hAnsi="Times New Roman"/>
                <w:b/>
              </w:rPr>
              <w:t>4 425 000 лв.</w:t>
            </w:r>
          </w:p>
        </w:tc>
      </w:tr>
      <w:tr w:rsidR="00A14410" w:rsidRPr="00322A7C" w14:paraId="3B25AE6D" w14:textId="77777777" w:rsidTr="00A14410">
        <w:tc>
          <w:tcPr>
            <w:cnfStyle w:val="001000000000" w:firstRow="0" w:lastRow="0" w:firstColumn="1" w:lastColumn="0" w:oddVBand="0" w:evenVBand="0" w:oddHBand="0" w:evenHBand="0" w:firstRowFirstColumn="0" w:firstRowLastColumn="0" w:lastRowFirstColumn="0" w:lastRowLastColumn="0"/>
            <w:tcW w:w="1472" w:type="pct"/>
            <w:vMerge/>
          </w:tcPr>
          <w:p w14:paraId="2C18D962" w14:textId="77777777" w:rsidR="00A14410" w:rsidRPr="00322A7C" w:rsidRDefault="00A14410" w:rsidP="00296F31">
            <w:pPr>
              <w:spacing w:before="120" w:after="0" w:line="240" w:lineRule="auto"/>
              <w:jc w:val="center"/>
              <w:rPr>
                <w:rFonts w:ascii="Times New Roman" w:hAnsi="Times New Roman"/>
                <w:i/>
              </w:rPr>
            </w:pPr>
          </w:p>
        </w:tc>
        <w:tc>
          <w:tcPr>
            <w:tcW w:w="1250" w:type="pct"/>
          </w:tcPr>
          <w:p w14:paraId="5058597F" w14:textId="77777777" w:rsidR="00A14410" w:rsidRPr="00322A7C" w:rsidRDefault="00A14410" w:rsidP="00296F31">
            <w:pPr>
              <w:spacing w:before="12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A7C">
              <w:rPr>
                <w:rFonts w:ascii="Times New Roman" w:hAnsi="Times New Roman"/>
              </w:rPr>
              <w:t>1 572 222,53 €</w:t>
            </w:r>
          </w:p>
        </w:tc>
        <w:tc>
          <w:tcPr>
            <w:tcW w:w="1103" w:type="pct"/>
          </w:tcPr>
          <w:p w14:paraId="686E2F42" w14:textId="77777777" w:rsidR="00A14410" w:rsidRPr="00322A7C" w:rsidRDefault="00A14410" w:rsidP="00296F31">
            <w:pPr>
              <w:spacing w:before="12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A7C">
              <w:rPr>
                <w:rFonts w:ascii="Times New Roman" w:hAnsi="Times New Roman"/>
              </w:rPr>
              <w:t>690 244,04 €</w:t>
            </w:r>
          </w:p>
        </w:tc>
        <w:tc>
          <w:tcPr>
            <w:tcW w:w="1175" w:type="pct"/>
          </w:tcPr>
          <w:p w14:paraId="6617D3D0" w14:textId="77777777" w:rsidR="00A14410" w:rsidRPr="00322A7C" w:rsidRDefault="00A14410" w:rsidP="00296F31">
            <w:pPr>
              <w:spacing w:before="12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A7C">
              <w:rPr>
                <w:rFonts w:ascii="Times New Roman" w:hAnsi="Times New Roman"/>
              </w:rPr>
              <w:t>2 262 466,57 €</w:t>
            </w:r>
          </w:p>
        </w:tc>
      </w:tr>
    </w:tbl>
    <w:p w14:paraId="554A8E9E" w14:textId="3B6C3551" w:rsidR="0051685B" w:rsidRPr="00322A7C" w:rsidRDefault="00D84107"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
          <w:sz w:val="24"/>
          <w:szCs w:val="24"/>
        </w:rPr>
      </w:pPr>
      <w:r w:rsidRPr="00322A7C">
        <w:rPr>
          <w:rFonts w:ascii="Times New Roman" w:hAnsi="Times New Roman"/>
          <w:b/>
          <w:sz w:val="24"/>
          <w:szCs w:val="24"/>
        </w:rPr>
        <w:t>ВАЖНО:</w:t>
      </w:r>
      <w:r w:rsidRPr="00322A7C">
        <w:rPr>
          <w:rFonts w:ascii="Times New Roman" w:hAnsi="Times New Roman"/>
          <w:sz w:val="24"/>
          <w:szCs w:val="24"/>
        </w:rPr>
        <w:t xml:space="preserve"> Проектн</w:t>
      </w:r>
      <w:r w:rsidR="00937C0E" w:rsidRPr="00322A7C">
        <w:rPr>
          <w:rFonts w:ascii="Times New Roman" w:hAnsi="Times New Roman"/>
          <w:sz w:val="24"/>
          <w:szCs w:val="24"/>
        </w:rPr>
        <w:t>ите</w:t>
      </w:r>
      <w:r w:rsidRPr="00322A7C">
        <w:rPr>
          <w:rFonts w:ascii="Times New Roman" w:hAnsi="Times New Roman"/>
          <w:sz w:val="24"/>
          <w:szCs w:val="24"/>
        </w:rPr>
        <w:t xml:space="preserve"> предложени</w:t>
      </w:r>
      <w:r w:rsidR="00937C0E" w:rsidRPr="00322A7C">
        <w:rPr>
          <w:rFonts w:ascii="Times New Roman" w:hAnsi="Times New Roman"/>
          <w:sz w:val="24"/>
          <w:szCs w:val="24"/>
        </w:rPr>
        <w:t>я</w:t>
      </w:r>
      <w:r w:rsidRPr="00322A7C">
        <w:rPr>
          <w:rFonts w:ascii="Times New Roman" w:hAnsi="Times New Roman"/>
          <w:sz w:val="24"/>
          <w:szCs w:val="24"/>
        </w:rPr>
        <w:t xml:space="preserve"> следва да се изпълнява</w:t>
      </w:r>
      <w:r w:rsidR="00937C0E" w:rsidRPr="00322A7C">
        <w:rPr>
          <w:rFonts w:ascii="Times New Roman" w:hAnsi="Times New Roman"/>
          <w:sz w:val="24"/>
          <w:szCs w:val="24"/>
        </w:rPr>
        <w:t>т</w:t>
      </w:r>
      <w:r w:rsidRPr="00322A7C">
        <w:rPr>
          <w:rFonts w:ascii="Times New Roman" w:hAnsi="Times New Roman"/>
          <w:sz w:val="24"/>
          <w:szCs w:val="24"/>
        </w:rPr>
        <w:t xml:space="preserve"> САМО В ЕДНА от </w:t>
      </w:r>
      <w:r w:rsidR="009D49DC" w:rsidRPr="00322A7C">
        <w:rPr>
          <w:rFonts w:ascii="Times New Roman" w:hAnsi="Times New Roman"/>
          <w:sz w:val="24"/>
          <w:szCs w:val="24"/>
        </w:rPr>
        <w:t>горепосочените две категории региони</w:t>
      </w:r>
      <w:r w:rsidR="0051685B" w:rsidRPr="00322A7C">
        <w:rPr>
          <w:rFonts w:ascii="Times New Roman" w:hAnsi="Times New Roman"/>
          <w:sz w:val="24"/>
          <w:szCs w:val="24"/>
        </w:rPr>
        <w:t>: в преход или в по-слабо развити региони</w:t>
      </w:r>
      <w:r w:rsidR="009D49DC" w:rsidRPr="00322A7C">
        <w:rPr>
          <w:rFonts w:ascii="Times New Roman" w:hAnsi="Times New Roman"/>
          <w:sz w:val="24"/>
          <w:szCs w:val="24"/>
        </w:rPr>
        <w:t xml:space="preserve">. В случай че </w:t>
      </w:r>
      <w:r w:rsidRPr="00322A7C">
        <w:rPr>
          <w:rFonts w:ascii="Times New Roman" w:hAnsi="Times New Roman"/>
          <w:sz w:val="24"/>
          <w:szCs w:val="24"/>
        </w:rPr>
        <w:t>във Формуляра за кандидатстване в раздел „Основни данни“, „Местонахождение (Място на изпълнение на проекта)“</w:t>
      </w:r>
      <w:r w:rsidRPr="00322A7C" w:rsidDel="00BF442E">
        <w:rPr>
          <w:rFonts w:ascii="Times New Roman" w:hAnsi="Times New Roman"/>
          <w:sz w:val="24"/>
          <w:szCs w:val="24"/>
        </w:rPr>
        <w:t xml:space="preserve"> </w:t>
      </w:r>
      <w:r w:rsidR="009D49DC" w:rsidRPr="00322A7C">
        <w:rPr>
          <w:rFonts w:ascii="Times New Roman" w:hAnsi="Times New Roman"/>
          <w:sz w:val="24"/>
          <w:szCs w:val="24"/>
        </w:rPr>
        <w:t>кандидатът е посочил</w:t>
      </w:r>
      <w:r w:rsidRPr="00322A7C">
        <w:rPr>
          <w:rFonts w:ascii="Times New Roman" w:hAnsi="Times New Roman"/>
          <w:sz w:val="24"/>
          <w:szCs w:val="24"/>
        </w:rPr>
        <w:t>, че проектът ще се изпълнява едновременно</w:t>
      </w:r>
      <w:r w:rsidR="009D49DC" w:rsidRPr="00322A7C">
        <w:rPr>
          <w:rFonts w:ascii="Times New Roman" w:hAnsi="Times New Roman"/>
          <w:sz w:val="24"/>
          <w:szCs w:val="24"/>
        </w:rPr>
        <w:t xml:space="preserve"> в регион в преход и в по-слабо развити региони</w:t>
      </w:r>
      <w:r w:rsidR="00937C0E" w:rsidRPr="00322A7C">
        <w:t xml:space="preserve"> </w:t>
      </w:r>
      <w:r w:rsidR="00937C0E" w:rsidRPr="00322A7C">
        <w:rPr>
          <w:rFonts w:ascii="Times New Roman" w:hAnsi="Times New Roman"/>
          <w:sz w:val="24"/>
          <w:szCs w:val="24"/>
        </w:rPr>
        <w:t>и видно от информацията, представена в</w:t>
      </w:r>
      <w:r w:rsidR="00E414A0" w:rsidRPr="00322A7C">
        <w:rPr>
          <w:rFonts w:ascii="Times New Roman" w:hAnsi="Times New Roman"/>
          <w:sz w:val="24"/>
          <w:szCs w:val="24"/>
        </w:rPr>
        <w:t>ъв Формуляра за кандидатстване</w:t>
      </w:r>
      <w:r w:rsidR="00937C0E" w:rsidRPr="00322A7C">
        <w:rPr>
          <w:rFonts w:ascii="Times New Roman" w:hAnsi="Times New Roman"/>
          <w:sz w:val="24"/>
          <w:szCs w:val="24"/>
        </w:rPr>
        <w:t>, е предвидено изпълнение на дейности и в двете категории региони, то</w:t>
      </w:r>
      <w:r w:rsidR="009D49DC" w:rsidRPr="00322A7C">
        <w:rPr>
          <w:rFonts w:ascii="Times New Roman" w:hAnsi="Times New Roman"/>
          <w:sz w:val="24"/>
          <w:szCs w:val="24"/>
        </w:rPr>
        <w:t xml:space="preserve"> </w:t>
      </w:r>
      <w:r w:rsidR="009D49DC" w:rsidRPr="00322A7C">
        <w:rPr>
          <w:rFonts w:ascii="Times New Roman" w:hAnsi="Times New Roman"/>
          <w:b/>
          <w:sz w:val="24"/>
          <w:szCs w:val="24"/>
        </w:rPr>
        <w:t>проектното предложение се отхвърля.</w:t>
      </w:r>
      <w:r w:rsidR="0051685B" w:rsidRPr="00322A7C">
        <w:rPr>
          <w:rFonts w:ascii="Times New Roman" w:hAnsi="Times New Roman"/>
          <w:b/>
          <w:sz w:val="24"/>
          <w:szCs w:val="24"/>
        </w:rPr>
        <w:t xml:space="preserve"> </w:t>
      </w:r>
    </w:p>
    <w:p w14:paraId="22335F61" w14:textId="3512D0FC" w:rsidR="00B15363" w:rsidRPr="00322A7C" w:rsidRDefault="0051685B"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i/>
        </w:rPr>
      </w:pPr>
      <w:r w:rsidRPr="00322A7C">
        <w:rPr>
          <w:rFonts w:ascii="Times New Roman" w:hAnsi="Times New Roman"/>
          <w:b/>
          <w:sz w:val="24"/>
          <w:szCs w:val="24"/>
        </w:rPr>
        <w:t>ВАЖНО:</w:t>
      </w:r>
      <w:r w:rsidRPr="00322A7C">
        <w:rPr>
          <w:rFonts w:ascii="Times New Roman" w:hAnsi="Times New Roman"/>
          <w:sz w:val="24"/>
          <w:szCs w:val="24"/>
        </w:rPr>
        <w:t xml:space="preserve"> В рамките на бюджета за региона в преход – ЮЗР, Управляващият орган </w:t>
      </w:r>
      <w:r w:rsidR="00BF442E" w:rsidRPr="00322A7C">
        <w:rPr>
          <w:rFonts w:ascii="Times New Roman" w:hAnsi="Times New Roman"/>
          <w:sz w:val="24"/>
          <w:szCs w:val="24"/>
        </w:rPr>
        <w:t>може</w:t>
      </w:r>
      <w:r w:rsidRPr="00322A7C">
        <w:rPr>
          <w:rFonts w:ascii="Times New Roman" w:hAnsi="Times New Roman"/>
          <w:sz w:val="24"/>
          <w:szCs w:val="24"/>
        </w:rPr>
        <w:t xml:space="preserve"> да пренасочи свободния (остатъчен) финансов ресурс (в случай че такъв е наличен) към по-слабо развити региони - (СЗР, СЦР, СИР,</w:t>
      </w:r>
      <w:r w:rsidRPr="00322A7C">
        <w:t xml:space="preserve"> </w:t>
      </w:r>
      <w:r w:rsidRPr="00322A7C">
        <w:rPr>
          <w:rFonts w:ascii="Times New Roman" w:hAnsi="Times New Roman"/>
          <w:sz w:val="24"/>
          <w:szCs w:val="24"/>
        </w:rPr>
        <w:t>ЮЦР и ЮИР). Не е допустимо пренасочване на остатъчен ресурс (ако такъв е наличен) от по-слабо развитите региони към региона в преход (ЮЗР).</w:t>
      </w:r>
    </w:p>
    <w:p w14:paraId="2FC8676A" w14:textId="77777777" w:rsidR="009E7055" w:rsidRPr="00322A7C" w:rsidRDefault="009E7055" w:rsidP="00296F31">
      <w:pPr>
        <w:pStyle w:val="Heading2"/>
        <w:spacing w:before="120" w:line="240" w:lineRule="auto"/>
        <w:jc w:val="both"/>
        <w:rPr>
          <w:rFonts w:ascii="Times New Roman" w:hAnsi="Times New Roman"/>
        </w:rPr>
      </w:pPr>
      <w:bookmarkStart w:id="19" w:name="_Toc149636637"/>
    </w:p>
    <w:p w14:paraId="21EBBCC3" w14:textId="17764882" w:rsidR="00665615" w:rsidRPr="00322A7C" w:rsidRDefault="004A58E5" w:rsidP="00296F31">
      <w:pPr>
        <w:pStyle w:val="Heading2"/>
        <w:spacing w:before="120" w:line="240" w:lineRule="auto"/>
        <w:jc w:val="both"/>
        <w:rPr>
          <w:rFonts w:ascii="Times New Roman" w:hAnsi="Times New Roman"/>
        </w:rPr>
      </w:pPr>
      <w:bookmarkStart w:id="20" w:name="_Toc179811465"/>
      <w:r w:rsidRPr="00322A7C">
        <w:rPr>
          <w:rFonts w:ascii="Times New Roman" w:hAnsi="Times New Roman"/>
        </w:rPr>
        <w:t>9</w:t>
      </w:r>
      <w:r w:rsidR="002325A3" w:rsidRPr="00322A7C">
        <w:rPr>
          <w:rFonts w:ascii="Times New Roman" w:hAnsi="Times New Roman"/>
        </w:rPr>
        <w:t xml:space="preserve">. </w:t>
      </w:r>
      <w:r w:rsidR="00BA2E00" w:rsidRPr="00322A7C">
        <w:rPr>
          <w:rFonts w:ascii="Times New Roman" w:hAnsi="Times New Roman"/>
        </w:rPr>
        <w:t xml:space="preserve">Минимален </w:t>
      </w:r>
      <w:r w:rsidR="00A17E2D" w:rsidRPr="00322A7C">
        <w:rPr>
          <w:rFonts w:ascii="Times New Roman" w:hAnsi="Times New Roman"/>
        </w:rPr>
        <w:t xml:space="preserve">(ако е приложимо) </w:t>
      </w:r>
      <w:r w:rsidR="00BA2E00" w:rsidRPr="00322A7C">
        <w:rPr>
          <w:rFonts w:ascii="Times New Roman" w:hAnsi="Times New Roman"/>
        </w:rPr>
        <w:t>и максимален размер на безвъзмездната финансова помощ за конкретен проект:</w:t>
      </w:r>
      <w:bookmarkEnd w:id="19"/>
      <w:bookmarkEnd w:id="20"/>
    </w:p>
    <w:p w14:paraId="23372C42" w14:textId="7077F820" w:rsidR="00B551CB" w:rsidRPr="00322A7C" w:rsidRDefault="00B551CB"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По настоящата процедура е </w:t>
      </w:r>
      <w:r w:rsidRPr="00322A7C">
        <w:rPr>
          <w:rFonts w:ascii="Times New Roman" w:hAnsi="Times New Roman"/>
          <w:b/>
          <w:sz w:val="24"/>
        </w:rPr>
        <w:t>допустимо едно МСП да получи</w:t>
      </w:r>
      <w:r w:rsidRPr="00322A7C">
        <w:rPr>
          <w:b/>
        </w:rPr>
        <w:t xml:space="preserve"> </w:t>
      </w:r>
      <w:r w:rsidRPr="00322A7C">
        <w:rPr>
          <w:rFonts w:ascii="Times New Roman" w:hAnsi="Times New Roman"/>
          <w:b/>
          <w:sz w:val="24"/>
        </w:rPr>
        <w:t>до две услуги в областта на иновациите</w:t>
      </w:r>
      <w:r w:rsidR="00D65AEF" w:rsidRPr="00322A7C">
        <w:rPr>
          <w:rStyle w:val="FootnoteReference"/>
          <w:rFonts w:ascii="Times New Roman" w:hAnsi="Times New Roman"/>
          <w:b/>
          <w:sz w:val="24"/>
        </w:rPr>
        <w:footnoteReference w:id="5"/>
      </w:r>
      <w:r w:rsidRPr="00322A7C">
        <w:rPr>
          <w:rFonts w:ascii="Times New Roman" w:hAnsi="Times New Roman"/>
          <w:sz w:val="24"/>
        </w:rPr>
        <w:t xml:space="preserve">, които ще се реализират от изпълнители на услуги, включени в Платформата за сътрудничество между висшите училища, изследователските организации и бизнеса чрез </w:t>
      </w:r>
      <w:r w:rsidRPr="00322A7C">
        <w:rPr>
          <w:rFonts w:ascii="Times New Roman" w:hAnsi="Times New Roman"/>
          <w:sz w:val="24"/>
        </w:rPr>
        <w:lastRenderedPageBreak/>
        <w:t>надграждането на Регистър на научната дейност, Регистър на академичния състав и Българския портал за отворена наука</w:t>
      </w:r>
      <w:r w:rsidR="005101D7" w:rsidRPr="00322A7C">
        <w:rPr>
          <w:rFonts w:ascii="Times New Roman" w:hAnsi="Times New Roman"/>
          <w:sz w:val="24"/>
        </w:rPr>
        <w:t>.</w:t>
      </w:r>
      <w:r w:rsidRPr="00322A7C">
        <w:rPr>
          <w:rFonts w:ascii="Times New Roman" w:hAnsi="Times New Roman"/>
          <w:sz w:val="24"/>
        </w:rPr>
        <w:t xml:space="preserve"> </w:t>
      </w:r>
      <w:r w:rsidR="00E414A0" w:rsidRPr="00322A7C">
        <w:rPr>
          <w:rFonts w:ascii="Times New Roman" w:hAnsi="Times New Roman"/>
          <w:sz w:val="24"/>
        </w:rPr>
        <w:t xml:space="preserve">Минимален размер на </w:t>
      </w:r>
      <w:r w:rsidR="004B7DC1" w:rsidRPr="00322A7C">
        <w:rPr>
          <w:rFonts w:ascii="Times New Roman" w:hAnsi="Times New Roman"/>
          <w:sz w:val="24"/>
        </w:rPr>
        <w:t xml:space="preserve">безвъзмездната финансова помощ </w:t>
      </w:r>
      <w:r w:rsidR="00CB5E2B" w:rsidRPr="00322A7C">
        <w:rPr>
          <w:rFonts w:ascii="Times New Roman" w:hAnsi="Times New Roman"/>
          <w:sz w:val="24"/>
        </w:rPr>
        <w:t xml:space="preserve">за индивидуално проектно предложение </w:t>
      </w:r>
      <w:r w:rsidR="009B4E6A" w:rsidRPr="00322A7C">
        <w:rPr>
          <w:rFonts w:ascii="Times New Roman" w:hAnsi="Times New Roman"/>
          <w:sz w:val="24"/>
        </w:rPr>
        <w:t>по процедурата е в</w:t>
      </w:r>
      <w:r w:rsidR="00CD63A1" w:rsidRPr="00322A7C">
        <w:rPr>
          <w:rFonts w:ascii="Times New Roman" w:hAnsi="Times New Roman"/>
          <w:sz w:val="24"/>
        </w:rPr>
        <w:t xml:space="preserve">ъв </w:t>
      </w:r>
      <w:r w:rsidR="00CD63A1" w:rsidRPr="00322A7C">
        <w:rPr>
          <w:rFonts w:ascii="Times New Roman" w:hAnsi="Times New Roman"/>
          <w:b/>
          <w:sz w:val="24"/>
        </w:rPr>
        <w:t>фиксиран</w:t>
      </w:r>
      <w:r w:rsidR="009B4E6A" w:rsidRPr="00322A7C">
        <w:rPr>
          <w:rFonts w:ascii="Times New Roman" w:hAnsi="Times New Roman"/>
          <w:b/>
          <w:sz w:val="24"/>
        </w:rPr>
        <w:t xml:space="preserve"> размер</w:t>
      </w:r>
      <w:r w:rsidR="00ED5F32" w:rsidRPr="00322A7C">
        <w:rPr>
          <w:rFonts w:ascii="Times New Roman" w:hAnsi="Times New Roman"/>
          <w:b/>
          <w:sz w:val="24"/>
        </w:rPr>
        <w:t xml:space="preserve"> </w:t>
      </w:r>
      <w:r w:rsidRPr="00322A7C">
        <w:rPr>
          <w:rFonts w:ascii="Times New Roman" w:hAnsi="Times New Roman"/>
          <w:b/>
          <w:sz w:val="24"/>
        </w:rPr>
        <w:t xml:space="preserve">на </w:t>
      </w:r>
      <w:r w:rsidR="00ED5F32" w:rsidRPr="00322A7C">
        <w:rPr>
          <w:rFonts w:ascii="Times New Roman" w:hAnsi="Times New Roman"/>
          <w:b/>
          <w:sz w:val="24"/>
        </w:rPr>
        <w:t xml:space="preserve">13 510 лева </w:t>
      </w:r>
      <w:r w:rsidRPr="00322A7C">
        <w:rPr>
          <w:rFonts w:ascii="Times New Roman" w:hAnsi="Times New Roman"/>
          <w:b/>
          <w:sz w:val="24"/>
        </w:rPr>
        <w:t xml:space="preserve">за една </w:t>
      </w:r>
      <w:r w:rsidR="00ED5F32" w:rsidRPr="00322A7C">
        <w:rPr>
          <w:rFonts w:ascii="Times New Roman" w:hAnsi="Times New Roman"/>
          <w:b/>
          <w:sz w:val="24"/>
        </w:rPr>
        <w:t xml:space="preserve">услуга или </w:t>
      </w:r>
      <w:r w:rsidR="004B7DC1" w:rsidRPr="00322A7C">
        <w:rPr>
          <w:rFonts w:ascii="Times New Roman" w:hAnsi="Times New Roman"/>
          <w:b/>
          <w:sz w:val="24"/>
        </w:rPr>
        <w:t xml:space="preserve">в максимален размер </w:t>
      </w:r>
      <w:r w:rsidR="004B7DC1" w:rsidRPr="00322A7C">
        <w:rPr>
          <w:rFonts w:ascii="Times New Roman" w:hAnsi="Times New Roman"/>
          <w:sz w:val="24"/>
        </w:rPr>
        <w:t xml:space="preserve">на безвъзмездната финансова помощ </w:t>
      </w:r>
      <w:r w:rsidR="004B7DC1" w:rsidRPr="00322A7C">
        <w:rPr>
          <w:rFonts w:ascii="Times New Roman" w:hAnsi="Times New Roman"/>
          <w:b/>
          <w:sz w:val="24"/>
        </w:rPr>
        <w:t xml:space="preserve">на </w:t>
      </w:r>
      <w:r w:rsidR="00ED5F32" w:rsidRPr="00322A7C">
        <w:rPr>
          <w:rFonts w:ascii="Times New Roman" w:hAnsi="Times New Roman"/>
          <w:b/>
          <w:sz w:val="24"/>
        </w:rPr>
        <w:t>27 020</w:t>
      </w:r>
      <w:r w:rsidR="00E414A0" w:rsidRPr="00322A7C">
        <w:rPr>
          <w:rFonts w:ascii="Times New Roman" w:hAnsi="Times New Roman"/>
          <w:b/>
          <w:sz w:val="24"/>
        </w:rPr>
        <w:t xml:space="preserve"> лева</w:t>
      </w:r>
      <w:r w:rsidR="00ED5F32" w:rsidRPr="00322A7C">
        <w:rPr>
          <w:rFonts w:ascii="Times New Roman" w:hAnsi="Times New Roman"/>
          <w:b/>
          <w:sz w:val="24"/>
        </w:rPr>
        <w:t xml:space="preserve"> при две услуги</w:t>
      </w:r>
      <w:r w:rsidR="005101D7" w:rsidRPr="00322A7C">
        <w:rPr>
          <w:rFonts w:ascii="Times New Roman" w:hAnsi="Times New Roman"/>
          <w:b/>
          <w:sz w:val="24"/>
        </w:rPr>
        <w:t xml:space="preserve"> и се предоставя като еднократна сума</w:t>
      </w:r>
      <w:r w:rsidR="00D038EF" w:rsidRPr="00322A7C">
        <w:rPr>
          <w:rFonts w:ascii="Times New Roman" w:hAnsi="Times New Roman"/>
          <w:b/>
          <w:sz w:val="24"/>
        </w:rPr>
        <w:t xml:space="preserve"> за всяка реализиран</w:t>
      </w:r>
      <w:r w:rsidR="00EA10BD" w:rsidRPr="00322A7C">
        <w:rPr>
          <w:rFonts w:ascii="Times New Roman" w:hAnsi="Times New Roman"/>
          <w:b/>
          <w:sz w:val="24"/>
        </w:rPr>
        <w:t>а</w:t>
      </w:r>
      <w:r w:rsidR="00D038EF" w:rsidRPr="00322A7C">
        <w:rPr>
          <w:rFonts w:ascii="Times New Roman" w:hAnsi="Times New Roman"/>
          <w:b/>
          <w:sz w:val="24"/>
        </w:rPr>
        <w:t xml:space="preserve"> услуга</w:t>
      </w:r>
      <w:r w:rsidR="005101D7" w:rsidRPr="00322A7C">
        <w:rPr>
          <w:rFonts w:ascii="Times New Roman" w:hAnsi="Times New Roman"/>
          <w:b/>
          <w:sz w:val="24"/>
        </w:rPr>
        <w:t xml:space="preserve">, в съответствие с чл. 53, </w:t>
      </w:r>
      <w:proofErr w:type="spellStart"/>
      <w:r w:rsidR="005101D7" w:rsidRPr="00322A7C">
        <w:rPr>
          <w:rFonts w:ascii="Times New Roman" w:hAnsi="Times New Roman"/>
          <w:b/>
          <w:sz w:val="24"/>
        </w:rPr>
        <w:t>пар</w:t>
      </w:r>
      <w:proofErr w:type="spellEnd"/>
      <w:r w:rsidR="005101D7" w:rsidRPr="00322A7C">
        <w:rPr>
          <w:rFonts w:ascii="Times New Roman" w:hAnsi="Times New Roman"/>
          <w:b/>
          <w:sz w:val="24"/>
        </w:rPr>
        <w:t>. 1 б. „в“ от Регламент (ЕС) 2021-1060</w:t>
      </w:r>
      <w:r w:rsidR="005101D7" w:rsidRPr="00322A7C">
        <w:rPr>
          <w:rFonts w:ascii="Times New Roman" w:hAnsi="Times New Roman"/>
          <w:b/>
          <w:sz w:val="24"/>
          <w:vertAlign w:val="superscript"/>
        </w:rPr>
        <w:footnoteReference w:id="6"/>
      </w:r>
      <w:r w:rsidR="005101D7" w:rsidRPr="00322A7C">
        <w:rPr>
          <w:rFonts w:ascii="Times New Roman" w:hAnsi="Times New Roman"/>
          <w:b/>
          <w:sz w:val="24"/>
        </w:rPr>
        <w:t xml:space="preserve">. </w:t>
      </w:r>
    </w:p>
    <w:p w14:paraId="27FC626B" w14:textId="7673662A" w:rsidR="00BD1F8E" w:rsidRPr="00322A7C" w:rsidRDefault="00D547F8"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322A7C">
        <w:rPr>
          <w:rFonts w:ascii="Times New Roman" w:hAnsi="Times New Roman"/>
          <w:sz w:val="24"/>
        </w:rPr>
        <w:t xml:space="preserve">В рамките на посочения размер на безвъзмездното финансиране по индивидуалните предложения </w:t>
      </w:r>
      <w:r w:rsidRPr="00322A7C">
        <w:rPr>
          <w:rFonts w:ascii="Times New Roman" w:hAnsi="Times New Roman"/>
          <w:b/>
          <w:sz w:val="24"/>
        </w:rPr>
        <w:t>са налице и допълнителни ограничения, произтичащи от правилата за</w:t>
      </w:r>
      <w:r w:rsidR="00271946" w:rsidRPr="00322A7C">
        <w:rPr>
          <w:rFonts w:ascii="Times New Roman" w:hAnsi="Times New Roman"/>
          <w:b/>
          <w:sz w:val="24"/>
        </w:rPr>
        <w:t xml:space="preserve"> държавни помощи, описани в т.</w:t>
      </w:r>
      <w:r w:rsidR="00294BA6" w:rsidRPr="00322A7C">
        <w:rPr>
          <w:rFonts w:ascii="Times New Roman" w:hAnsi="Times New Roman"/>
          <w:b/>
          <w:sz w:val="24"/>
        </w:rPr>
        <w:t xml:space="preserve"> </w:t>
      </w:r>
      <w:r w:rsidR="00271946" w:rsidRPr="00322A7C">
        <w:rPr>
          <w:rFonts w:ascii="Times New Roman" w:hAnsi="Times New Roman"/>
          <w:b/>
          <w:sz w:val="24"/>
        </w:rPr>
        <w:t>16</w:t>
      </w:r>
      <w:r w:rsidRPr="00322A7C">
        <w:rPr>
          <w:rFonts w:ascii="Times New Roman" w:hAnsi="Times New Roman"/>
          <w:sz w:val="24"/>
        </w:rPr>
        <w:t xml:space="preserve"> </w:t>
      </w:r>
      <w:r w:rsidR="00FA2ABD" w:rsidRPr="00322A7C">
        <w:rPr>
          <w:rFonts w:ascii="Times New Roman" w:hAnsi="Times New Roman"/>
          <w:sz w:val="24"/>
        </w:rPr>
        <w:t xml:space="preserve">„Приложим режим на минимални/държавни помощи </w:t>
      </w:r>
      <w:r w:rsidR="00E1163E" w:rsidRPr="00322A7C">
        <w:rPr>
          <w:rFonts w:ascii="Times New Roman" w:hAnsi="Times New Roman"/>
          <w:sz w:val="24"/>
        </w:rPr>
        <w:t xml:space="preserve">от настоящите условия </w:t>
      </w:r>
      <w:r w:rsidRPr="00322A7C">
        <w:rPr>
          <w:rFonts w:ascii="Times New Roman" w:hAnsi="Times New Roman"/>
          <w:sz w:val="24"/>
        </w:rPr>
        <w:t xml:space="preserve">и </w:t>
      </w:r>
      <w:r w:rsidR="00E1163E" w:rsidRPr="00322A7C">
        <w:rPr>
          <w:rFonts w:ascii="Times New Roman" w:hAnsi="Times New Roman"/>
          <w:sz w:val="24"/>
        </w:rPr>
        <w:t xml:space="preserve">в </w:t>
      </w:r>
      <w:r w:rsidRPr="00322A7C">
        <w:rPr>
          <w:rFonts w:ascii="Times New Roman" w:hAnsi="Times New Roman"/>
          <w:sz w:val="24"/>
        </w:rPr>
        <w:t xml:space="preserve">Приложение </w:t>
      </w:r>
      <w:r w:rsidR="009427D6" w:rsidRPr="00322A7C">
        <w:rPr>
          <w:rFonts w:ascii="Times New Roman" w:hAnsi="Times New Roman"/>
          <w:sz w:val="24"/>
          <w:lang w:val="en-US"/>
        </w:rPr>
        <w:t>3</w:t>
      </w:r>
      <w:r w:rsidRPr="00322A7C">
        <w:rPr>
          <w:rFonts w:ascii="Times New Roman" w:hAnsi="Times New Roman"/>
          <w:sz w:val="24"/>
        </w:rPr>
        <w:t>.А към Условията за кандидатстване.</w:t>
      </w:r>
      <w:r w:rsidR="00CB14EE" w:rsidRPr="00322A7C">
        <w:rPr>
          <w:rFonts w:ascii="Times New Roman" w:hAnsi="Times New Roman"/>
          <w:sz w:val="24"/>
          <w:szCs w:val="24"/>
        </w:rPr>
        <w:t xml:space="preserve"> </w:t>
      </w:r>
    </w:p>
    <w:p w14:paraId="442357BD" w14:textId="77777777" w:rsidR="009741F2" w:rsidRPr="00322A7C" w:rsidRDefault="009741F2"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p>
    <w:p w14:paraId="65769167" w14:textId="77777777" w:rsidR="0037032D" w:rsidRPr="00322A7C" w:rsidRDefault="0037032D" w:rsidP="00296F31">
      <w:pPr>
        <w:pStyle w:val="Heading2"/>
        <w:spacing w:before="120" w:line="240" w:lineRule="auto"/>
        <w:rPr>
          <w:rFonts w:ascii="Times New Roman" w:hAnsi="Times New Roman"/>
        </w:rPr>
      </w:pPr>
    </w:p>
    <w:p w14:paraId="18587811" w14:textId="629EF622" w:rsidR="002325A3" w:rsidRPr="00322A7C" w:rsidRDefault="00CB14EE" w:rsidP="00296F31">
      <w:pPr>
        <w:pStyle w:val="Heading2"/>
        <w:spacing w:before="120" w:line="240" w:lineRule="auto"/>
        <w:rPr>
          <w:rFonts w:ascii="Times New Roman" w:hAnsi="Times New Roman"/>
        </w:rPr>
      </w:pPr>
      <w:bookmarkStart w:id="21" w:name="_Toc149636638"/>
      <w:bookmarkStart w:id="22" w:name="_Toc179811466"/>
      <w:r w:rsidRPr="00322A7C">
        <w:rPr>
          <w:rFonts w:ascii="Times New Roman" w:hAnsi="Times New Roman"/>
        </w:rPr>
        <w:t>1</w:t>
      </w:r>
      <w:r w:rsidR="004A58E5" w:rsidRPr="00322A7C">
        <w:rPr>
          <w:rFonts w:ascii="Times New Roman" w:hAnsi="Times New Roman"/>
        </w:rPr>
        <w:t>0</w:t>
      </w:r>
      <w:r w:rsidRPr="00322A7C">
        <w:rPr>
          <w:rFonts w:ascii="Times New Roman" w:hAnsi="Times New Roman"/>
        </w:rPr>
        <w:t>.</w:t>
      </w:r>
      <w:r w:rsidR="004A58E5" w:rsidRPr="00322A7C">
        <w:rPr>
          <w:rFonts w:ascii="Times New Roman" w:hAnsi="Times New Roman"/>
        </w:rPr>
        <w:t xml:space="preserve"> </w:t>
      </w:r>
      <w:r w:rsidR="002325A3" w:rsidRPr="00322A7C">
        <w:rPr>
          <w:rFonts w:ascii="Times New Roman" w:hAnsi="Times New Roman"/>
        </w:rPr>
        <w:t>Процент на съфинансиране</w:t>
      </w:r>
      <w:r w:rsidR="007C5A42" w:rsidRPr="00322A7C">
        <w:rPr>
          <w:rFonts w:ascii="Times New Roman" w:hAnsi="Times New Roman"/>
        </w:rPr>
        <w:t>:</w:t>
      </w:r>
      <w:bookmarkEnd w:id="21"/>
      <w:bookmarkEnd w:id="22"/>
    </w:p>
    <w:p w14:paraId="2C1D308D" w14:textId="18C452B9" w:rsidR="007F1511" w:rsidRPr="00322A7C" w:rsidRDefault="00A33AAD" w:rsidP="00296F31">
      <w:pPr>
        <w:pBdr>
          <w:top w:val="single" w:sz="4" w:space="1" w:color="auto"/>
          <w:left w:val="single" w:sz="4" w:space="4" w:color="auto"/>
          <w:bottom w:val="single" w:sz="4" w:space="9" w:color="auto"/>
          <w:right w:val="single" w:sz="4" w:space="4" w:color="auto"/>
        </w:pBdr>
        <w:spacing w:before="120" w:after="0" w:line="240" w:lineRule="auto"/>
        <w:jc w:val="both"/>
        <w:rPr>
          <w:rFonts w:ascii="Times New Roman" w:hAnsi="Times New Roman"/>
          <w:sz w:val="24"/>
          <w:lang w:val="en-US"/>
        </w:rPr>
      </w:pPr>
      <w:r w:rsidRPr="00322A7C">
        <w:rPr>
          <w:rFonts w:ascii="Times New Roman" w:hAnsi="Times New Roman"/>
          <w:sz w:val="24"/>
        </w:rPr>
        <w:t xml:space="preserve">Максималният интензитет на безвъзмездната финансова помощ по процедура за подбор на проекти по процедура BG16RFPR002-1.005 </w:t>
      </w:r>
      <w:r w:rsidR="00170EDB" w:rsidRPr="00322A7C">
        <w:rPr>
          <w:rFonts w:ascii="Times New Roman" w:hAnsi="Times New Roman"/>
          <w:sz w:val="24"/>
        </w:rPr>
        <w:t>„</w:t>
      </w:r>
      <w:r w:rsidRPr="00322A7C">
        <w:rPr>
          <w:rFonts w:ascii="Times New Roman" w:hAnsi="Times New Roman"/>
          <w:sz w:val="24"/>
        </w:rPr>
        <w:t>Малки иновативни грантове за малки и средни предприятия (МСП)</w:t>
      </w:r>
      <w:r w:rsidR="006950FE" w:rsidRPr="00322A7C">
        <w:rPr>
          <w:rFonts w:ascii="Times New Roman" w:hAnsi="Times New Roman"/>
          <w:sz w:val="24"/>
        </w:rPr>
        <w:t>“</w:t>
      </w:r>
      <w:r w:rsidRPr="00322A7C">
        <w:rPr>
          <w:rFonts w:ascii="Times New Roman" w:hAnsi="Times New Roman"/>
          <w:sz w:val="24"/>
        </w:rPr>
        <w:t xml:space="preserve"> </w:t>
      </w:r>
      <w:r w:rsidR="00BF02BE" w:rsidRPr="00322A7C">
        <w:rPr>
          <w:rFonts w:ascii="Times New Roman" w:hAnsi="Times New Roman"/>
          <w:sz w:val="24"/>
        </w:rPr>
        <w:t xml:space="preserve">е </w:t>
      </w:r>
      <w:r w:rsidR="00BF02BE" w:rsidRPr="00322A7C">
        <w:rPr>
          <w:rFonts w:ascii="Times New Roman" w:hAnsi="Times New Roman"/>
          <w:sz w:val="24"/>
          <w:lang w:val="en-US"/>
        </w:rPr>
        <w:t>100%</w:t>
      </w:r>
      <w:r w:rsidR="00E849AB" w:rsidRPr="00322A7C">
        <w:rPr>
          <w:rFonts w:ascii="Times New Roman" w:hAnsi="Times New Roman"/>
          <w:sz w:val="24"/>
        </w:rPr>
        <w:t>.</w:t>
      </w:r>
    </w:p>
    <w:p w14:paraId="39BB209D" w14:textId="77777777" w:rsidR="0037032D" w:rsidRPr="00322A7C" w:rsidRDefault="0037032D" w:rsidP="00296F31">
      <w:pPr>
        <w:pStyle w:val="Heading2"/>
        <w:spacing w:before="120" w:line="240" w:lineRule="auto"/>
        <w:rPr>
          <w:rFonts w:ascii="Times New Roman" w:hAnsi="Times New Roman"/>
        </w:rPr>
      </w:pPr>
    </w:p>
    <w:p w14:paraId="76DC6E95" w14:textId="667D1D5D" w:rsidR="002325A3" w:rsidRPr="00322A7C" w:rsidRDefault="00CB14EE" w:rsidP="00296F31">
      <w:pPr>
        <w:pStyle w:val="Heading2"/>
        <w:spacing w:before="120" w:line="240" w:lineRule="auto"/>
        <w:rPr>
          <w:rFonts w:ascii="Times New Roman" w:hAnsi="Times New Roman"/>
        </w:rPr>
      </w:pPr>
      <w:bookmarkStart w:id="23" w:name="_Toc149636639"/>
      <w:bookmarkStart w:id="24" w:name="_Toc179811467"/>
      <w:r w:rsidRPr="00322A7C">
        <w:rPr>
          <w:rFonts w:ascii="Times New Roman" w:hAnsi="Times New Roman"/>
        </w:rPr>
        <w:t>1</w:t>
      </w:r>
      <w:r w:rsidR="004A58E5" w:rsidRPr="00322A7C">
        <w:rPr>
          <w:rFonts w:ascii="Times New Roman" w:hAnsi="Times New Roman"/>
        </w:rPr>
        <w:t>1</w:t>
      </w:r>
      <w:r w:rsidR="002325A3" w:rsidRPr="00322A7C">
        <w:rPr>
          <w:rFonts w:ascii="Times New Roman" w:hAnsi="Times New Roman"/>
        </w:rPr>
        <w:t>. Допустими кандидати:</w:t>
      </w:r>
      <w:bookmarkEnd w:id="23"/>
      <w:bookmarkEnd w:id="24"/>
    </w:p>
    <w:p w14:paraId="018B3069" w14:textId="77777777" w:rsidR="001B6D92" w:rsidRPr="00322A7C" w:rsidRDefault="00D84021" w:rsidP="00296F31">
      <w:pPr>
        <w:pStyle w:val="Heading3"/>
        <w:spacing w:before="120" w:line="240" w:lineRule="auto"/>
        <w:rPr>
          <w:rFonts w:ascii="Times New Roman" w:hAnsi="Times New Roman"/>
          <w:sz w:val="24"/>
          <w:szCs w:val="24"/>
        </w:rPr>
      </w:pPr>
      <w:bookmarkStart w:id="25" w:name="_Toc149636640"/>
      <w:bookmarkStart w:id="26" w:name="_Toc179811468"/>
      <w:r w:rsidRPr="00322A7C">
        <w:rPr>
          <w:rFonts w:ascii="Times New Roman" w:hAnsi="Times New Roman"/>
          <w:sz w:val="24"/>
          <w:szCs w:val="24"/>
        </w:rPr>
        <w:t>11.1</w:t>
      </w:r>
      <w:r w:rsidR="001B6D92" w:rsidRPr="00322A7C">
        <w:rPr>
          <w:rFonts w:ascii="Times New Roman" w:hAnsi="Times New Roman"/>
          <w:sz w:val="24"/>
          <w:szCs w:val="24"/>
        </w:rPr>
        <w:t xml:space="preserve"> Критерии за допустимост на кандидатите</w:t>
      </w:r>
      <w:r w:rsidR="00445A60" w:rsidRPr="00322A7C">
        <w:rPr>
          <w:rFonts w:ascii="Times New Roman" w:hAnsi="Times New Roman"/>
          <w:sz w:val="24"/>
          <w:szCs w:val="24"/>
        </w:rPr>
        <w:t>:</w:t>
      </w:r>
      <w:bookmarkEnd w:id="25"/>
      <w:bookmarkEnd w:id="26"/>
    </w:p>
    <w:p w14:paraId="53CCDD5F" w14:textId="6AE9890B" w:rsidR="007B76CD" w:rsidRPr="00322A7C" w:rsidRDefault="00C908F4"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Допустими по настоящата процедура </w:t>
      </w:r>
      <w:r w:rsidR="002F7BE6" w:rsidRPr="00322A7C">
        <w:rPr>
          <w:rFonts w:ascii="Times New Roman" w:hAnsi="Times New Roman"/>
          <w:sz w:val="24"/>
        </w:rPr>
        <w:t>чрез</w:t>
      </w:r>
      <w:r w:rsidRPr="00322A7C">
        <w:rPr>
          <w:rFonts w:ascii="Times New Roman" w:hAnsi="Times New Roman"/>
          <w:sz w:val="24"/>
        </w:rPr>
        <w:t xml:space="preserve"> подбор на проект</w:t>
      </w:r>
      <w:r w:rsidR="002F7BE6" w:rsidRPr="00322A7C">
        <w:rPr>
          <w:rFonts w:ascii="Times New Roman" w:hAnsi="Times New Roman"/>
          <w:sz w:val="24"/>
        </w:rPr>
        <w:t>н</w:t>
      </w:r>
      <w:r w:rsidRPr="00322A7C">
        <w:rPr>
          <w:rFonts w:ascii="Times New Roman" w:hAnsi="Times New Roman"/>
          <w:sz w:val="24"/>
        </w:rPr>
        <w:t xml:space="preserve">и </w:t>
      </w:r>
      <w:r w:rsidR="002F7BE6" w:rsidRPr="00322A7C">
        <w:rPr>
          <w:rFonts w:ascii="Times New Roman" w:hAnsi="Times New Roman"/>
          <w:sz w:val="24"/>
        </w:rPr>
        <w:t xml:space="preserve">предложения </w:t>
      </w:r>
      <w:r w:rsidRPr="00322A7C">
        <w:rPr>
          <w:rFonts w:ascii="Times New Roman" w:hAnsi="Times New Roman"/>
          <w:sz w:val="24"/>
        </w:rPr>
        <w:t>са само кандидати, които отговарят на следните критерии:</w:t>
      </w:r>
    </w:p>
    <w:p w14:paraId="5ADEFDCD" w14:textId="77777777" w:rsidR="0051685B" w:rsidRPr="00322A7C" w:rsidRDefault="0051685B" w:rsidP="00296F31">
      <w:pPr>
        <w:pStyle w:val="ListParagraph"/>
        <w:numPr>
          <w:ilvl w:val="0"/>
          <w:numId w:val="32"/>
        </w:num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Да </w:t>
      </w:r>
      <w:r w:rsidRPr="00322A7C">
        <w:rPr>
          <w:rFonts w:ascii="Times New Roman" w:hAnsi="Times New Roman"/>
          <w:sz w:val="24"/>
          <w:szCs w:val="24"/>
        </w:rPr>
        <w:t>са</w:t>
      </w:r>
      <w:r w:rsidRPr="00322A7C">
        <w:rPr>
          <w:rFonts w:ascii="Times New Roman" w:hAnsi="Times New Roman"/>
          <w:sz w:val="24"/>
        </w:rPr>
        <w:t xml:space="preserve"> </w:t>
      </w:r>
      <w:r w:rsidRPr="00322A7C">
        <w:rPr>
          <w:rFonts w:ascii="Times New Roman" w:hAnsi="Times New Roman"/>
          <w:b/>
          <w:sz w:val="24"/>
        </w:rPr>
        <w:t>търговци по смисъла на Търговския закон или Закона за кооперациите</w:t>
      </w:r>
      <w:r w:rsidRPr="00322A7C">
        <w:rPr>
          <w:rFonts w:ascii="Times New Roman" w:hAnsi="Times New Roman"/>
          <w:sz w:val="24"/>
        </w:rPr>
        <w:t xml:space="preserve"> или да са </w:t>
      </w:r>
      <w:r w:rsidRPr="00322A7C">
        <w:rPr>
          <w:rFonts w:ascii="Times New Roman" w:hAnsi="Times New Roman"/>
          <w:b/>
          <w:sz w:val="24"/>
        </w:rPr>
        <w:t>еквивалентно</w:t>
      </w:r>
      <w:r w:rsidRPr="00322A7C">
        <w:rPr>
          <w:rFonts w:ascii="Times New Roman" w:hAnsi="Times New Roman"/>
          <w:sz w:val="24"/>
        </w:rPr>
        <w:t xml:space="preserve"> лице по смисъла на законодателството на държава-членка на Европейското икономическо пространство.</w:t>
      </w:r>
    </w:p>
    <w:p w14:paraId="37BB885A" w14:textId="5557B7B4" w:rsidR="00EE25E5" w:rsidRPr="00322A7C" w:rsidRDefault="00EE25E5"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Клонове на юридически лица, регистрирани в България, </w:t>
      </w:r>
      <w:r w:rsidRPr="00322A7C">
        <w:rPr>
          <w:rFonts w:ascii="Times New Roman" w:hAnsi="Times New Roman"/>
          <w:b/>
          <w:sz w:val="24"/>
        </w:rPr>
        <w:t>не могат</w:t>
      </w:r>
      <w:r w:rsidRPr="00322A7C">
        <w:rPr>
          <w:rFonts w:ascii="Times New Roman" w:hAnsi="Times New Roman"/>
          <w:sz w:val="24"/>
        </w:rPr>
        <w:t xml:space="preserve"> да участват в процедурата чрез подбор на </w:t>
      </w:r>
      <w:r w:rsidR="00780104" w:rsidRPr="00322A7C">
        <w:rPr>
          <w:rFonts w:ascii="Times New Roman" w:hAnsi="Times New Roman"/>
          <w:sz w:val="24"/>
        </w:rPr>
        <w:t>проектни предложения</w:t>
      </w:r>
      <w:r w:rsidRPr="00322A7C" w:rsidDel="0085574A">
        <w:rPr>
          <w:rFonts w:ascii="Times New Roman" w:hAnsi="Times New Roman"/>
          <w:sz w:val="24"/>
        </w:rPr>
        <w:t xml:space="preserve"> </w:t>
      </w:r>
      <w:r w:rsidRPr="00322A7C">
        <w:rPr>
          <w:rFonts w:ascii="Times New Roman" w:hAnsi="Times New Roman"/>
          <w:sz w:val="24"/>
        </w:rPr>
        <w:t>поради липсата на самостоятелна правосубектност.</w:t>
      </w:r>
    </w:p>
    <w:p w14:paraId="75556C50" w14:textId="069E67AA" w:rsidR="00DF42F4" w:rsidRPr="00322A7C" w:rsidRDefault="00DF42F4" w:rsidP="00296F31">
      <w:pPr>
        <w:pStyle w:val="ListParagraph"/>
        <w:numPr>
          <w:ilvl w:val="0"/>
          <w:numId w:val="32"/>
        </w:num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Да са </w:t>
      </w:r>
      <w:proofErr w:type="spellStart"/>
      <w:r w:rsidRPr="00322A7C">
        <w:rPr>
          <w:rFonts w:ascii="Times New Roman" w:hAnsi="Times New Roman"/>
          <w:b/>
          <w:sz w:val="24"/>
        </w:rPr>
        <w:t>микро</w:t>
      </w:r>
      <w:proofErr w:type="spellEnd"/>
      <w:r w:rsidRPr="00322A7C">
        <w:rPr>
          <w:rFonts w:ascii="Times New Roman" w:hAnsi="Times New Roman"/>
          <w:b/>
          <w:sz w:val="24"/>
        </w:rPr>
        <w:t>-, малки и средни предприятия (МСП)</w:t>
      </w:r>
      <w:r w:rsidRPr="00322A7C">
        <w:rPr>
          <w:rFonts w:ascii="Times New Roman" w:hAnsi="Times New Roman"/>
          <w:sz w:val="24"/>
        </w:rPr>
        <w:t xml:space="preserve"> по смисъла на чл. 3 и чл. 4 от Закона за малките и средните предприятия (ЗМСП) и Приложение I „Определение за МСП“</w:t>
      </w:r>
      <w:r w:rsidR="0009071D" w:rsidRPr="00322A7C">
        <w:rPr>
          <w:rFonts w:ascii="Times New Roman" w:hAnsi="Times New Roman"/>
          <w:sz w:val="24"/>
          <w:lang w:val="en-US"/>
        </w:rPr>
        <w:t xml:space="preserve"> </w:t>
      </w:r>
      <w:r w:rsidRPr="00322A7C">
        <w:rPr>
          <w:rFonts w:ascii="Times New Roman" w:hAnsi="Times New Roman"/>
          <w:sz w:val="24"/>
        </w:rPr>
        <w:t>към Регламент (ЕС) № 651/2014 на К</w:t>
      </w:r>
      <w:r w:rsidR="00372727" w:rsidRPr="00322A7C">
        <w:rPr>
          <w:rFonts w:ascii="Times New Roman" w:hAnsi="Times New Roman"/>
          <w:sz w:val="24"/>
        </w:rPr>
        <w:t>омисията.</w:t>
      </w:r>
    </w:p>
    <w:p w14:paraId="69292675" w14:textId="45CD2DFC" w:rsidR="001C496B" w:rsidRPr="00322A7C" w:rsidRDefault="00CB5E2B"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551120">
        <w:rPr>
          <w:rFonts w:ascii="Times New Roman" w:hAnsi="Times New Roman"/>
          <w:sz w:val="24"/>
        </w:rPr>
        <w:t>Приоритет при извършване на техническата и финансова оценка</w:t>
      </w:r>
      <w:r w:rsidR="001C496B" w:rsidRPr="00551120">
        <w:rPr>
          <w:rFonts w:ascii="Times New Roman" w:hAnsi="Times New Roman"/>
          <w:sz w:val="24"/>
        </w:rPr>
        <w:t xml:space="preserve"> ще имат МСП, които </w:t>
      </w:r>
      <w:r w:rsidR="00F065EF" w:rsidRPr="00551120">
        <w:rPr>
          <w:rFonts w:ascii="Times New Roman" w:hAnsi="Times New Roman"/>
          <w:sz w:val="24"/>
        </w:rPr>
        <w:t xml:space="preserve">имат седалище (към датата на кандидатстване) </w:t>
      </w:r>
      <w:r w:rsidR="001C496B" w:rsidRPr="00551120">
        <w:rPr>
          <w:rFonts w:ascii="Times New Roman" w:hAnsi="Times New Roman"/>
          <w:sz w:val="24"/>
        </w:rPr>
        <w:t>на</w:t>
      </w:r>
      <w:r w:rsidR="00F065EF" w:rsidRPr="00551120">
        <w:rPr>
          <w:rFonts w:ascii="Times New Roman" w:hAnsi="Times New Roman"/>
          <w:sz w:val="24"/>
        </w:rPr>
        <w:t xml:space="preserve"> територията на</w:t>
      </w:r>
      <w:r w:rsidR="001C496B" w:rsidRPr="00551120">
        <w:rPr>
          <w:rFonts w:ascii="Times New Roman" w:hAnsi="Times New Roman"/>
          <w:sz w:val="24"/>
        </w:rPr>
        <w:t xml:space="preserve"> </w:t>
      </w:r>
      <w:r w:rsidR="00F065EF" w:rsidRPr="00551120">
        <w:rPr>
          <w:rFonts w:ascii="Times New Roman" w:hAnsi="Times New Roman"/>
          <w:sz w:val="24"/>
        </w:rPr>
        <w:t>региони за планиране от (NUTS 2) Северозападен, Северен централен и Североизточен</w:t>
      </w:r>
      <w:r w:rsidR="00595DDA">
        <w:rPr>
          <w:rFonts w:ascii="Times New Roman" w:hAnsi="Times New Roman"/>
          <w:sz w:val="24"/>
        </w:rPr>
        <w:t xml:space="preserve">, както и МСП, които имат седалище </w:t>
      </w:r>
      <w:r w:rsidR="00595DDA" w:rsidRPr="00595DDA">
        <w:rPr>
          <w:rFonts w:ascii="Times New Roman" w:hAnsi="Times New Roman"/>
          <w:sz w:val="24"/>
        </w:rPr>
        <w:t xml:space="preserve">(към датата на кандидатстване) </w:t>
      </w:r>
      <w:r w:rsidR="00595DDA">
        <w:rPr>
          <w:rFonts w:ascii="Times New Roman" w:hAnsi="Times New Roman"/>
          <w:sz w:val="24"/>
        </w:rPr>
        <w:t xml:space="preserve">в </w:t>
      </w:r>
      <w:r w:rsidR="00595DDA" w:rsidRPr="00595DDA">
        <w:rPr>
          <w:rFonts w:ascii="Times New Roman" w:hAnsi="Times New Roman"/>
          <w:sz w:val="24"/>
        </w:rPr>
        <w:t>Южен централен и Югоизточен</w:t>
      </w:r>
      <w:r w:rsidR="00595DDA">
        <w:rPr>
          <w:rFonts w:ascii="Times New Roman" w:hAnsi="Times New Roman"/>
          <w:sz w:val="24"/>
        </w:rPr>
        <w:t xml:space="preserve"> регион.</w:t>
      </w:r>
    </w:p>
    <w:p w14:paraId="5DA91B4E" w14:textId="7532029D" w:rsidR="00783AA1" w:rsidRPr="00322A7C" w:rsidRDefault="00783AA1"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b/>
          <w:sz w:val="24"/>
        </w:rPr>
        <w:t>ВАЖНО:</w:t>
      </w:r>
      <w:r w:rsidRPr="00322A7C">
        <w:rPr>
          <w:rFonts w:ascii="Times New Roman" w:hAnsi="Times New Roman"/>
          <w:sz w:val="24"/>
        </w:rPr>
        <w:t xml:space="preserve"> Н</w:t>
      </w:r>
      <w:r w:rsidR="00F04557" w:rsidRPr="00322A7C">
        <w:rPr>
          <w:rFonts w:ascii="Times New Roman" w:hAnsi="Times New Roman"/>
          <w:sz w:val="24"/>
        </w:rPr>
        <w:t>е е допустимо проектното предложение да се изпълнява едновременно в регион в преход (ЮЗР) и в по-слабо развити региони (извън ЮЗР).</w:t>
      </w:r>
    </w:p>
    <w:p w14:paraId="32884F71" w14:textId="6CE46493" w:rsidR="006978FF" w:rsidRPr="00322A7C" w:rsidRDefault="006978FF" w:rsidP="00296F31">
      <w:pPr>
        <w:pStyle w:val="ListParagraph"/>
        <w:numPr>
          <w:ilvl w:val="0"/>
          <w:numId w:val="32"/>
        </w:num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
          <w:sz w:val="24"/>
        </w:rPr>
      </w:pPr>
      <w:r w:rsidRPr="00322A7C">
        <w:rPr>
          <w:rFonts w:ascii="Times New Roman" w:hAnsi="Times New Roman"/>
          <w:sz w:val="24"/>
        </w:rPr>
        <w:lastRenderedPageBreak/>
        <w:t xml:space="preserve">Да са </w:t>
      </w:r>
      <w:r w:rsidRPr="00322A7C">
        <w:rPr>
          <w:rFonts w:ascii="Times New Roman" w:hAnsi="Times New Roman"/>
          <w:b/>
          <w:sz w:val="24"/>
        </w:rPr>
        <w:t>регистрирани не по-късно от 31.12.20</w:t>
      </w:r>
      <w:r w:rsidR="00452CF5" w:rsidRPr="00322A7C">
        <w:rPr>
          <w:rFonts w:ascii="Times New Roman" w:hAnsi="Times New Roman"/>
          <w:b/>
          <w:sz w:val="24"/>
          <w:lang w:val="en-US"/>
        </w:rPr>
        <w:t>2</w:t>
      </w:r>
      <w:r w:rsidR="00DC7192" w:rsidRPr="00322A7C">
        <w:rPr>
          <w:rFonts w:ascii="Times New Roman" w:hAnsi="Times New Roman"/>
          <w:b/>
          <w:sz w:val="24"/>
        </w:rPr>
        <w:t>2</w:t>
      </w:r>
      <w:r w:rsidRPr="00322A7C">
        <w:rPr>
          <w:rFonts w:ascii="Times New Roman" w:hAnsi="Times New Roman"/>
          <w:b/>
          <w:sz w:val="24"/>
        </w:rPr>
        <w:t xml:space="preserve"> г.</w:t>
      </w:r>
    </w:p>
    <w:p w14:paraId="5E0D1DC2" w14:textId="761D406D" w:rsidR="009741F2" w:rsidRPr="00322A7C" w:rsidRDefault="00F20EFF" w:rsidP="00296F31">
      <w:pPr>
        <w:pStyle w:val="ListParagraph"/>
        <w:numPr>
          <w:ilvl w:val="0"/>
          <w:numId w:val="32"/>
        </w:num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Да са реализирали </w:t>
      </w:r>
      <w:r w:rsidRPr="00322A7C">
        <w:rPr>
          <w:rFonts w:ascii="Times New Roman" w:hAnsi="Times New Roman"/>
          <w:b/>
          <w:sz w:val="24"/>
        </w:rPr>
        <w:t>нетни приходи от продажби за 202</w:t>
      </w:r>
      <w:r w:rsidR="00554072" w:rsidRPr="00322A7C">
        <w:rPr>
          <w:rFonts w:ascii="Times New Roman" w:hAnsi="Times New Roman"/>
          <w:b/>
          <w:sz w:val="24"/>
        </w:rPr>
        <w:t>3</w:t>
      </w:r>
      <w:r w:rsidRPr="00322A7C">
        <w:rPr>
          <w:rFonts w:ascii="Times New Roman" w:hAnsi="Times New Roman"/>
          <w:b/>
          <w:sz w:val="24"/>
        </w:rPr>
        <w:t xml:space="preserve"> финансова година</w:t>
      </w:r>
      <w:r w:rsidRPr="00322A7C" w:rsidDel="00AE78AE">
        <w:rPr>
          <w:rFonts w:ascii="Times New Roman" w:hAnsi="Times New Roman"/>
          <w:sz w:val="24"/>
        </w:rPr>
        <w:t xml:space="preserve"> </w:t>
      </w:r>
      <w:r w:rsidRPr="00322A7C">
        <w:rPr>
          <w:rFonts w:ascii="Times New Roman" w:hAnsi="Times New Roman"/>
          <w:b/>
          <w:sz w:val="24"/>
        </w:rPr>
        <w:t>в зависимост от категорията на предприятието</w:t>
      </w:r>
      <w:r w:rsidR="001D703A" w:rsidRPr="00322A7C">
        <w:rPr>
          <w:rFonts w:ascii="Times New Roman" w:hAnsi="Times New Roman"/>
          <w:b/>
          <w:sz w:val="24"/>
        </w:rPr>
        <w:t>-</w:t>
      </w:r>
      <w:r w:rsidRPr="00322A7C">
        <w:rPr>
          <w:rFonts w:ascii="Times New Roman" w:hAnsi="Times New Roman"/>
          <w:b/>
          <w:sz w:val="24"/>
        </w:rPr>
        <w:t>кандидат</w:t>
      </w:r>
      <w:r w:rsidRPr="00322A7C">
        <w:rPr>
          <w:rFonts w:ascii="Times New Roman" w:hAnsi="Times New Roman"/>
          <w:sz w:val="24"/>
        </w:rPr>
        <w:t>, както следва:</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9"/>
        <w:gridCol w:w="5044"/>
      </w:tblGrid>
      <w:tr w:rsidR="00A14410" w:rsidRPr="00322A7C" w14:paraId="459472D7" w14:textId="77777777" w:rsidTr="00A14410">
        <w:trPr>
          <w:trHeight w:val="514"/>
          <w:jc w:val="center"/>
        </w:trPr>
        <w:tc>
          <w:tcPr>
            <w:tcW w:w="4879" w:type="dxa"/>
            <w:shd w:val="clear" w:color="auto" w:fill="D9D9D9"/>
            <w:vAlign w:val="center"/>
          </w:tcPr>
          <w:p w14:paraId="5F9E78ED" w14:textId="77777777" w:rsidR="00A14410" w:rsidRPr="00322A7C" w:rsidRDefault="00A14410" w:rsidP="00296F31">
            <w:pPr>
              <w:spacing w:before="120" w:after="0" w:line="240" w:lineRule="auto"/>
              <w:jc w:val="center"/>
              <w:rPr>
                <w:rFonts w:ascii="Times New Roman" w:hAnsi="Times New Roman"/>
                <w:b/>
                <w:sz w:val="24"/>
              </w:rPr>
            </w:pPr>
            <w:r w:rsidRPr="00322A7C">
              <w:rPr>
                <w:rFonts w:ascii="Times New Roman" w:hAnsi="Times New Roman"/>
                <w:b/>
                <w:sz w:val="24"/>
              </w:rPr>
              <w:t>Категория на предприятието</w:t>
            </w:r>
          </w:p>
        </w:tc>
        <w:tc>
          <w:tcPr>
            <w:tcW w:w="5044" w:type="dxa"/>
            <w:shd w:val="clear" w:color="auto" w:fill="D9D9D9"/>
            <w:vAlign w:val="center"/>
          </w:tcPr>
          <w:p w14:paraId="5D920346" w14:textId="77777777" w:rsidR="00A14410" w:rsidRPr="00322A7C" w:rsidRDefault="00A14410" w:rsidP="00296F31">
            <w:pPr>
              <w:spacing w:before="120" w:after="0" w:line="240" w:lineRule="auto"/>
              <w:jc w:val="center"/>
              <w:rPr>
                <w:rFonts w:ascii="Times New Roman" w:hAnsi="Times New Roman"/>
                <w:b/>
                <w:sz w:val="24"/>
              </w:rPr>
            </w:pPr>
            <w:r w:rsidRPr="00322A7C">
              <w:rPr>
                <w:rFonts w:ascii="Times New Roman" w:hAnsi="Times New Roman"/>
                <w:b/>
                <w:sz w:val="24"/>
              </w:rPr>
              <w:t>Нетни приходи от продажби за 2023 г.</w:t>
            </w:r>
            <w:r w:rsidRPr="00322A7C">
              <w:rPr>
                <w:rFonts w:ascii="Times New Roman" w:hAnsi="Times New Roman"/>
                <w:b/>
                <w:sz w:val="24"/>
                <w:vertAlign w:val="superscript"/>
              </w:rPr>
              <w:footnoteReference w:id="7"/>
            </w:r>
          </w:p>
        </w:tc>
      </w:tr>
      <w:tr w:rsidR="00A14410" w:rsidRPr="00322A7C" w14:paraId="10476778" w14:textId="77777777" w:rsidTr="00A14410">
        <w:trPr>
          <w:trHeight w:val="471"/>
          <w:jc w:val="center"/>
        </w:trPr>
        <w:tc>
          <w:tcPr>
            <w:tcW w:w="4879" w:type="dxa"/>
            <w:shd w:val="clear" w:color="auto" w:fill="auto"/>
            <w:vAlign w:val="center"/>
          </w:tcPr>
          <w:p w14:paraId="6B0676D9" w14:textId="77777777" w:rsidR="00A14410" w:rsidRPr="00322A7C" w:rsidRDefault="00A14410" w:rsidP="00296F31">
            <w:pPr>
              <w:spacing w:before="120" w:after="0" w:line="240" w:lineRule="auto"/>
              <w:jc w:val="center"/>
              <w:rPr>
                <w:rFonts w:ascii="Times New Roman" w:hAnsi="Times New Roman"/>
                <w:sz w:val="24"/>
              </w:rPr>
            </w:pPr>
            <w:proofErr w:type="spellStart"/>
            <w:r w:rsidRPr="00322A7C">
              <w:rPr>
                <w:rFonts w:ascii="Times New Roman" w:hAnsi="Times New Roman"/>
                <w:sz w:val="24"/>
              </w:rPr>
              <w:t>Микропредприятие</w:t>
            </w:r>
            <w:proofErr w:type="spellEnd"/>
          </w:p>
        </w:tc>
        <w:tc>
          <w:tcPr>
            <w:tcW w:w="5044" w:type="dxa"/>
            <w:shd w:val="clear" w:color="auto" w:fill="auto"/>
            <w:vAlign w:val="center"/>
          </w:tcPr>
          <w:p w14:paraId="720A4D61" w14:textId="77777777" w:rsidR="00A14410" w:rsidRPr="00322A7C" w:rsidRDefault="00A14410" w:rsidP="00296F31">
            <w:pPr>
              <w:spacing w:before="120" w:after="0" w:line="240" w:lineRule="auto"/>
              <w:jc w:val="center"/>
              <w:rPr>
                <w:rFonts w:ascii="Times New Roman" w:hAnsi="Times New Roman"/>
                <w:sz w:val="24"/>
              </w:rPr>
            </w:pPr>
            <w:r w:rsidRPr="00322A7C">
              <w:rPr>
                <w:rFonts w:ascii="Times New Roman" w:hAnsi="Times New Roman"/>
                <w:sz w:val="24"/>
              </w:rPr>
              <w:t>≥ 41 000 лева</w:t>
            </w:r>
          </w:p>
        </w:tc>
      </w:tr>
      <w:tr w:rsidR="00A14410" w:rsidRPr="00322A7C" w14:paraId="1F93B0B4" w14:textId="77777777" w:rsidTr="00A14410">
        <w:trPr>
          <w:trHeight w:val="563"/>
          <w:jc w:val="center"/>
        </w:trPr>
        <w:tc>
          <w:tcPr>
            <w:tcW w:w="4879" w:type="dxa"/>
            <w:shd w:val="clear" w:color="auto" w:fill="auto"/>
            <w:vAlign w:val="center"/>
          </w:tcPr>
          <w:p w14:paraId="1E59295B" w14:textId="77777777" w:rsidR="00A14410" w:rsidRPr="00322A7C" w:rsidRDefault="00A14410" w:rsidP="00296F31">
            <w:pPr>
              <w:spacing w:before="120" w:after="0" w:line="240" w:lineRule="auto"/>
              <w:jc w:val="center"/>
              <w:rPr>
                <w:rFonts w:ascii="Times New Roman" w:hAnsi="Times New Roman"/>
                <w:sz w:val="24"/>
              </w:rPr>
            </w:pPr>
            <w:r w:rsidRPr="00322A7C">
              <w:rPr>
                <w:rFonts w:ascii="Times New Roman" w:hAnsi="Times New Roman"/>
                <w:sz w:val="24"/>
              </w:rPr>
              <w:t>Малко предприятие</w:t>
            </w:r>
          </w:p>
        </w:tc>
        <w:tc>
          <w:tcPr>
            <w:tcW w:w="5044" w:type="dxa"/>
            <w:shd w:val="clear" w:color="auto" w:fill="auto"/>
            <w:vAlign w:val="center"/>
          </w:tcPr>
          <w:p w14:paraId="5D945BD4" w14:textId="77777777" w:rsidR="00A14410" w:rsidRPr="00322A7C" w:rsidRDefault="00A14410" w:rsidP="00296F31">
            <w:pPr>
              <w:spacing w:before="120" w:after="0" w:line="240" w:lineRule="auto"/>
              <w:jc w:val="center"/>
              <w:rPr>
                <w:rFonts w:ascii="Times New Roman" w:hAnsi="Times New Roman"/>
                <w:sz w:val="24"/>
              </w:rPr>
            </w:pPr>
            <w:r w:rsidRPr="00322A7C">
              <w:rPr>
                <w:rFonts w:ascii="Times New Roman" w:hAnsi="Times New Roman"/>
                <w:sz w:val="24"/>
              </w:rPr>
              <w:t>≥ 82 000 лева</w:t>
            </w:r>
          </w:p>
        </w:tc>
      </w:tr>
      <w:tr w:rsidR="00A14410" w:rsidRPr="00322A7C" w14:paraId="60B7A0A8" w14:textId="77777777" w:rsidTr="00A14410">
        <w:trPr>
          <w:trHeight w:val="557"/>
          <w:jc w:val="center"/>
        </w:trPr>
        <w:tc>
          <w:tcPr>
            <w:tcW w:w="4879" w:type="dxa"/>
            <w:shd w:val="clear" w:color="auto" w:fill="auto"/>
            <w:vAlign w:val="center"/>
          </w:tcPr>
          <w:p w14:paraId="7FEEB750" w14:textId="77777777" w:rsidR="00A14410" w:rsidRPr="00322A7C" w:rsidRDefault="00A14410" w:rsidP="00296F31">
            <w:pPr>
              <w:spacing w:before="120" w:after="0" w:line="240" w:lineRule="auto"/>
              <w:jc w:val="center"/>
              <w:rPr>
                <w:rFonts w:ascii="Times New Roman" w:hAnsi="Times New Roman"/>
                <w:sz w:val="24"/>
              </w:rPr>
            </w:pPr>
            <w:r w:rsidRPr="00322A7C">
              <w:rPr>
                <w:rFonts w:ascii="Times New Roman" w:hAnsi="Times New Roman"/>
                <w:sz w:val="24"/>
              </w:rPr>
              <w:t>Средно предприятие</w:t>
            </w:r>
          </w:p>
        </w:tc>
        <w:tc>
          <w:tcPr>
            <w:tcW w:w="5044" w:type="dxa"/>
            <w:shd w:val="clear" w:color="auto" w:fill="auto"/>
            <w:vAlign w:val="center"/>
          </w:tcPr>
          <w:p w14:paraId="03FB74AC" w14:textId="77777777" w:rsidR="00A14410" w:rsidRPr="00322A7C" w:rsidRDefault="00A14410" w:rsidP="00296F31">
            <w:pPr>
              <w:spacing w:before="120" w:after="0" w:line="240" w:lineRule="auto"/>
              <w:jc w:val="center"/>
              <w:rPr>
                <w:rFonts w:ascii="Times New Roman" w:hAnsi="Times New Roman"/>
                <w:sz w:val="24"/>
              </w:rPr>
            </w:pPr>
            <w:r w:rsidRPr="00322A7C">
              <w:rPr>
                <w:rFonts w:ascii="Times New Roman" w:hAnsi="Times New Roman"/>
                <w:sz w:val="24"/>
              </w:rPr>
              <w:t>≥ 123 000 лева</w:t>
            </w:r>
          </w:p>
        </w:tc>
      </w:tr>
    </w:tbl>
    <w:p w14:paraId="363EE464" w14:textId="2AD4EF35" w:rsidR="00047FBC" w:rsidRPr="00322A7C" w:rsidRDefault="00047FBC" w:rsidP="00296F31">
      <w:pPr>
        <w:pStyle w:val="ListParagraph"/>
        <w:numPr>
          <w:ilvl w:val="0"/>
          <w:numId w:val="32"/>
        </w:numPr>
        <w:pBdr>
          <w:top w:val="single" w:sz="4" w:space="1" w:color="auto"/>
          <w:left w:val="single" w:sz="4" w:space="3"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Да имат </w:t>
      </w:r>
      <w:proofErr w:type="spellStart"/>
      <w:r w:rsidRPr="00322A7C">
        <w:rPr>
          <w:rFonts w:ascii="Times New Roman" w:hAnsi="Times New Roman"/>
          <w:b/>
          <w:sz w:val="24"/>
        </w:rPr>
        <w:t>средносписъчен</w:t>
      </w:r>
      <w:proofErr w:type="spellEnd"/>
      <w:r w:rsidRPr="00322A7C">
        <w:rPr>
          <w:rFonts w:ascii="Times New Roman" w:hAnsi="Times New Roman"/>
          <w:b/>
          <w:sz w:val="24"/>
        </w:rPr>
        <w:t xml:space="preserve"> брой на персонала за 202</w:t>
      </w:r>
      <w:r w:rsidR="00B06259" w:rsidRPr="00322A7C">
        <w:rPr>
          <w:rFonts w:ascii="Times New Roman" w:hAnsi="Times New Roman"/>
          <w:b/>
          <w:sz w:val="24"/>
        </w:rPr>
        <w:t>3</w:t>
      </w:r>
      <w:r w:rsidRPr="00322A7C">
        <w:rPr>
          <w:rFonts w:ascii="Times New Roman" w:hAnsi="Times New Roman"/>
          <w:b/>
          <w:sz w:val="24"/>
        </w:rPr>
        <w:t xml:space="preserve"> г., който е ≥ 2 заети лица</w:t>
      </w:r>
      <w:r w:rsidRPr="00322A7C">
        <w:rPr>
          <w:rFonts w:ascii="Times New Roman" w:hAnsi="Times New Roman"/>
          <w:sz w:val="24"/>
          <w:vertAlign w:val="superscript"/>
        </w:rPr>
        <w:footnoteReference w:id="8"/>
      </w:r>
      <w:r w:rsidRPr="00322A7C">
        <w:rPr>
          <w:rFonts w:ascii="Times New Roman" w:hAnsi="Times New Roman"/>
          <w:sz w:val="24"/>
        </w:rPr>
        <w:t>.</w:t>
      </w:r>
    </w:p>
    <w:p w14:paraId="1BC95B93" w14:textId="1F593C33" w:rsidR="00A553B2" w:rsidRPr="00322A7C" w:rsidRDefault="00A553B2" w:rsidP="00296F31">
      <w:pPr>
        <w:pBdr>
          <w:top w:val="single" w:sz="4" w:space="1" w:color="auto"/>
          <w:left w:val="single" w:sz="4" w:space="3"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b/>
          <w:sz w:val="24"/>
        </w:rPr>
        <w:t>ВАЖНО</w:t>
      </w:r>
      <w:r w:rsidRPr="00322A7C">
        <w:rPr>
          <w:rFonts w:ascii="Times New Roman" w:hAnsi="Times New Roman"/>
          <w:sz w:val="24"/>
        </w:rPr>
        <w:t xml:space="preserve">: При определянето на нетните приходи от продажби и </w:t>
      </w:r>
      <w:proofErr w:type="spellStart"/>
      <w:r w:rsidRPr="00322A7C">
        <w:rPr>
          <w:rFonts w:ascii="Times New Roman" w:hAnsi="Times New Roman"/>
          <w:sz w:val="24"/>
        </w:rPr>
        <w:t>средносписъчната</w:t>
      </w:r>
      <w:proofErr w:type="spellEnd"/>
      <w:r w:rsidRPr="00322A7C">
        <w:rPr>
          <w:rFonts w:ascii="Times New Roman" w:hAnsi="Times New Roman"/>
          <w:sz w:val="24"/>
        </w:rPr>
        <w:t xml:space="preserve"> численост на персонала за 2023 г. се вземат предвид </w:t>
      </w:r>
      <w:r w:rsidRPr="00322A7C">
        <w:rPr>
          <w:rFonts w:ascii="Times New Roman" w:hAnsi="Times New Roman"/>
          <w:b/>
          <w:sz w:val="24"/>
        </w:rPr>
        <w:t>само данните от индивидуалния</w:t>
      </w:r>
      <w:r w:rsidRPr="00322A7C">
        <w:rPr>
          <w:rFonts w:ascii="Times New Roman" w:hAnsi="Times New Roman"/>
          <w:sz w:val="24"/>
        </w:rPr>
        <w:t xml:space="preserve"> Отчет за приходите и разходите за 2023 г. на предприятието-кандидат, без да се отчитат данните на свързани предприятия и/или предприятия-партньори (ако е приложимо), послужили за определяне на категорията на кандидата.</w:t>
      </w:r>
    </w:p>
    <w:p w14:paraId="279CA490" w14:textId="26E5EBE6" w:rsidR="00A553B2" w:rsidRDefault="00A553B2" w:rsidP="00296F31">
      <w:pPr>
        <w:pBdr>
          <w:top w:val="single" w:sz="4" w:space="1" w:color="auto"/>
          <w:left w:val="single" w:sz="4" w:space="3" w:color="auto"/>
          <w:bottom w:val="single" w:sz="4" w:space="1" w:color="auto"/>
          <w:right w:val="single" w:sz="4" w:space="4" w:color="auto"/>
        </w:pBdr>
        <w:spacing w:before="120" w:after="0" w:line="240" w:lineRule="auto"/>
        <w:jc w:val="both"/>
        <w:rPr>
          <w:rFonts w:ascii="Times New Roman" w:hAnsi="Times New Roman"/>
          <w:sz w:val="24"/>
        </w:rPr>
      </w:pPr>
    </w:p>
    <w:p w14:paraId="5D97AB72" w14:textId="0FDA5FB5" w:rsidR="00CC6FBB" w:rsidRPr="006F2CF3" w:rsidRDefault="00CC6FBB" w:rsidP="00FE4192">
      <w:pPr>
        <w:pStyle w:val="ListParagraph"/>
        <w:numPr>
          <w:ilvl w:val="0"/>
          <w:numId w:val="32"/>
        </w:numPr>
        <w:pBdr>
          <w:top w:val="single" w:sz="4" w:space="1" w:color="auto"/>
          <w:left w:val="single" w:sz="4" w:space="3" w:color="auto"/>
          <w:bottom w:val="single" w:sz="4" w:space="1" w:color="auto"/>
          <w:right w:val="single" w:sz="4" w:space="4" w:color="auto"/>
        </w:pBdr>
        <w:spacing w:before="120" w:after="0" w:line="240" w:lineRule="auto"/>
        <w:jc w:val="both"/>
        <w:rPr>
          <w:rFonts w:ascii="Times New Roman" w:hAnsi="Times New Roman"/>
          <w:sz w:val="24"/>
        </w:rPr>
      </w:pPr>
      <w:r>
        <w:rPr>
          <w:rFonts w:ascii="Times New Roman" w:hAnsi="Times New Roman"/>
          <w:sz w:val="24"/>
        </w:rPr>
        <w:t xml:space="preserve">Да </w:t>
      </w:r>
      <w:r w:rsidR="00CB4301">
        <w:rPr>
          <w:rFonts w:ascii="Times New Roman" w:hAnsi="Times New Roman"/>
          <w:sz w:val="24"/>
        </w:rPr>
        <w:t>са заявили подкрепа за Д</w:t>
      </w:r>
      <w:r w:rsidR="00FE4192">
        <w:rPr>
          <w:rFonts w:ascii="Times New Roman" w:hAnsi="Times New Roman"/>
          <w:sz w:val="24"/>
        </w:rPr>
        <w:t xml:space="preserve">ейност </w:t>
      </w:r>
      <w:r w:rsidR="00FE4192" w:rsidRPr="00FE4192">
        <w:rPr>
          <w:rFonts w:ascii="Times New Roman" w:hAnsi="Times New Roman"/>
          <w:sz w:val="24"/>
        </w:rPr>
        <w:t>1</w:t>
      </w:r>
      <w:r w:rsidR="00CB4301">
        <w:rPr>
          <w:rFonts w:ascii="Times New Roman" w:hAnsi="Times New Roman"/>
          <w:sz w:val="24"/>
        </w:rPr>
        <w:t>.</w:t>
      </w:r>
      <w:r w:rsidR="00FE4192" w:rsidRPr="00FE4192">
        <w:rPr>
          <w:rFonts w:ascii="Times New Roman" w:hAnsi="Times New Roman"/>
          <w:sz w:val="24"/>
        </w:rPr>
        <w:t xml:space="preserve"> </w:t>
      </w:r>
      <w:r w:rsidR="00CB4301">
        <w:rPr>
          <w:rFonts w:ascii="Times New Roman" w:hAnsi="Times New Roman"/>
          <w:sz w:val="24"/>
        </w:rPr>
        <w:t>„</w:t>
      </w:r>
      <w:r w:rsidR="00FE4192" w:rsidRPr="00FE4192">
        <w:rPr>
          <w:rFonts w:ascii="Times New Roman" w:hAnsi="Times New Roman"/>
          <w:sz w:val="24"/>
        </w:rPr>
        <w:t>Услуги за иновации в полза на МСП</w:t>
      </w:r>
      <w:r w:rsidR="00CB4301">
        <w:rPr>
          <w:rFonts w:ascii="Times New Roman" w:hAnsi="Times New Roman"/>
          <w:sz w:val="24"/>
        </w:rPr>
        <w:t>“</w:t>
      </w:r>
      <w:r w:rsidRPr="00CC6FBB">
        <w:rPr>
          <w:rFonts w:ascii="Times New Roman" w:hAnsi="Times New Roman"/>
          <w:sz w:val="24"/>
        </w:rPr>
        <w:t xml:space="preserve"> </w:t>
      </w:r>
      <w:r w:rsidR="00CB4301">
        <w:rPr>
          <w:rFonts w:ascii="Times New Roman" w:hAnsi="Times New Roman"/>
          <w:sz w:val="24"/>
        </w:rPr>
        <w:t xml:space="preserve">за </w:t>
      </w:r>
      <w:r w:rsidRPr="00CC6FBB">
        <w:rPr>
          <w:rFonts w:ascii="Times New Roman" w:hAnsi="Times New Roman"/>
          <w:sz w:val="24"/>
        </w:rPr>
        <w:t xml:space="preserve">основната си икономическа дейност </w:t>
      </w:r>
      <w:r w:rsidR="0089267F">
        <w:rPr>
          <w:rFonts w:ascii="Times New Roman" w:hAnsi="Times New Roman"/>
          <w:sz w:val="24"/>
        </w:rPr>
        <w:t>съгласно</w:t>
      </w:r>
      <w:r w:rsidR="00A746A5" w:rsidRPr="00A746A5">
        <w:rPr>
          <w:rFonts w:ascii="Times New Roman" w:hAnsi="Times New Roman"/>
          <w:sz w:val="24"/>
        </w:rPr>
        <w:t xml:space="preserve"> Класификацията на икономическите дейности – КИД-2008</w:t>
      </w:r>
      <w:r w:rsidR="00EA5985">
        <w:rPr>
          <w:rFonts w:ascii="Times New Roman" w:hAnsi="Times New Roman"/>
          <w:sz w:val="24"/>
        </w:rPr>
        <w:t>.</w:t>
      </w:r>
    </w:p>
    <w:p w14:paraId="0DA6CE7B" w14:textId="0A165984" w:rsidR="0089267F" w:rsidRPr="0089267F" w:rsidRDefault="0089267F" w:rsidP="0089267F">
      <w:pPr>
        <w:pBdr>
          <w:top w:val="single" w:sz="4" w:space="1" w:color="auto"/>
          <w:left w:val="single" w:sz="4" w:space="3" w:color="auto"/>
          <w:bottom w:val="single" w:sz="4" w:space="1" w:color="auto"/>
          <w:right w:val="single" w:sz="4" w:space="4" w:color="auto"/>
        </w:pBdr>
        <w:spacing w:before="120" w:after="0" w:line="240" w:lineRule="auto"/>
        <w:jc w:val="both"/>
        <w:rPr>
          <w:rFonts w:ascii="Times New Roman" w:hAnsi="Times New Roman"/>
          <w:sz w:val="24"/>
        </w:rPr>
      </w:pPr>
      <w:r w:rsidRPr="0089267F">
        <w:rPr>
          <w:rFonts w:ascii="Times New Roman" w:hAnsi="Times New Roman"/>
          <w:sz w:val="24"/>
        </w:rPr>
        <w:t xml:space="preserve">ВАЖНО: По настоящата процедура кандидатите могат да заявяват </w:t>
      </w:r>
      <w:r w:rsidR="001D0636">
        <w:rPr>
          <w:rFonts w:ascii="Times New Roman" w:hAnsi="Times New Roman"/>
          <w:sz w:val="24"/>
        </w:rPr>
        <w:t>подкрепа за услуга/и в областта на иновациите по отношение единствено на</w:t>
      </w:r>
      <w:r w:rsidRPr="0089267F">
        <w:rPr>
          <w:rFonts w:ascii="Times New Roman" w:hAnsi="Times New Roman"/>
          <w:sz w:val="24"/>
        </w:rPr>
        <w:t xml:space="preserve"> основната си икономическа дейност съгласно КИД-2008. Оценителната комисия ще извършва служебна проверка относно кода на основната икономическа дейност на кандидатите въз основа на данни, предоставени от НСИ за 202</w:t>
      </w:r>
      <w:r>
        <w:rPr>
          <w:rFonts w:ascii="Times New Roman" w:hAnsi="Times New Roman"/>
          <w:sz w:val="24"/>
        </w:rPr>
        <w:t>3</w:t>
      </w:r>
      <w:r w:rsidRPr="0089267F">
        <w:rPr>
          <w:rFonts w:ascii="Times New Roman" w:hAnsi="Times New Roman"/>
          <w:sz w:val="24"/>
        </w:rPr>
        <w:t xml:space="preserve"> г. В тази връзка, кандидатите следва да попълнят и представят на етап кандидатстване Декларация при кандидатстване (Приложение 2), </w:t>
      </w:r>
      <w:r w:rsidR="00CB4301">
        <w:rPr>
          <w:rFonts w:ascii="Times New Roman" w:hAnsi="Times New Roman"/>
          <w:sz w:val="24"/>
        </w:rPr>
        <w:t xml:space="preserve">в която декларират, че заявените дейност/разходи са за подкрепа на основната икономическа дейност, съгласно КИД-2008 и която </w:t>
      </w:r>
      <w:r w:rsidRPr="0089267F">
        <w:rPr>
          <w:rFonts w:ascii="Times New Roman" w:hAnsi="Times New Roman"/>
          <w:sz w:val="24"/>
        </w:rPr>
        <w:t xml:space="preserve">включва Раздел 3 „Декларация за съгласие за предоставяне на данни от Националния статистически институт на </w:t>
      </w:r>
      <w:r w:rsidR="00A746A5" w:rsidRPr="00A746A5">
        <w:rPr>
          <w:rFonts w:ascii="Times New Roman" w:hAnsi="Times New Roman"/>
          <w:sz w:val="24"/>
        </w:rPr>
        <w:t xml:space="preserve">УО </w:t>
      </w:r>
      <w:r w:rsidR="00A746A5">
        <w:rPr>
          <w:rFonts w:ascii="Times New Roman" w:hAnsi="Times New Roman"/>
          <w:sz w:val="24"/>
        </w:rPr>
        <w:t>на</w:t>
      </w:r>
      <w:r w:rsidR="00A746A5" w:rsidRPr="00A746A5">
        <w:rPr>
          <w:rFonts w:ascii="Times New Roman" w:hAnsi="Times New Roman"/>
          <w:sz w:val="24"/>
        </w:rPr>
        <w:t xml:space="preserve"> ПНИИДИТ </w:t>
      </w:r>
      <w:r w:rsidRPr="0089267F">
        <w:rPr>
          <w:rFonts w:ascii="Times New Roman" w:hAnsi="Times New Roman"/>
          <w:sz w:val="24"/>
        </w:rPr>
        <w:t xml:space="preserve">по служебен път“. </w:t>
      </w:r>
    </w:p>
    <w:p w14:paraId="5BA99AC2" w14:textId="0065C79C" w:rsidR="0089267F" w:rsidRDefault="0089267F" w:rsidP="0089267F">
      <w:pPr>
        <w:pBdr>
          <w:top w:val="single" w:sz="4" w:space="1" w:color="auto"/>
          <w:left w:val="single" w:sz="4" w:space="3" w:color="auto"/>
          <w:bottom w:val="single" w:sz="4" w:space="1" w:color="auto"/>
          <w:right w:val="single" w:sz="4" w:space="4" w:color="auto"/>
        </w:pBdr>
        <w:spacing w:before="120" w:after="0" w:line="240" w:lineRule="auto"/>
        <w:jc w:val="both"/>
        <w:rPr>
          <w:rFonts w:ascii="Times New Roman" w:hAnsi="Times New Roman"/>
          <w:sz w:val="24"/>
        </w:rPr>
      </w:pPr>
      <w:r w:rsidRPr="0089267F">
        <w:rPr>
          <w:rFonts w:ascii="Times New Roman" w:hAnsi="Times New Roman"/>
          <w:sz w:val="24"/>
        </w:rPr>
        <w:t>В случай че при проверката съгласно данните от НСИ за 202</w:t>
      </w:r>
      <w:r w:rsidR="00A746A5">
        <w:rPr>
          <w:rFonts w:ascii="Times New Roman" w:hAnsi="Times New Roman"/>
          <w:sz w:val="24"/>
        </w:rPr>
        <w:t>3</w:t>
      </w:r>
      <w:r w:rsidRPr="0089267F">
        <w:rPr>
          <w:rFonts w:ascii="Times New Roman" w:hAnsi="Times New Roman"/>
          <w:sz w:val="24"/>
        </w:rPr>
        <w:t xml:space="preserve"> г. се установи, че кодът на основната икономическа дейност на кандидата е недопустим, ще бъде издавано Решение за отказ за предоставяне на безвъзмездно финансиране на съответния кандидат.</w:t>
      </w:r>
    </w:p>
    <w:p w14:paraId="30787A42" w14:textId="77777777" w:rsidR="0089267F" w:rsidRPr="00322A7C" w:rsidRDefault="0089267F" w:rsidP="00296F31">
      <w:pPr>
        <w:pBdr>
          <w:top w:val="single" w:sz="4" w:space="1" w:color="auto"/>
          <w:left w:val="single" w:sz="4" w:space="3" w:color="auto"/>
          <w:bottom w:val="single" w:sz="4" w:space="1" w:color="auto"/>
          <w:right w:val="single" w:sz="4" w:space="4" w:color="auto"/>
        </w:pBdr>
        <w:spacing w:before="120" w:after="0" w:line="240" w:lineRule="auto"/>
        <w:jc w:val="both"/>
        <w:rPr>
          <w:rFonts w:ascii="Times New Roman" w:hAnsi="Times New Roman"/>
          <w:sz w:val="24"/>
        </w:rPr>
      </w:pPr>
    </w:p>
    <w:p w14:paraId="7365124A" w14:textId="65CA8465" w:rsidR="00A057D9" w:rsidRPr="00322A7C" w:rsidRDefault="00A057D9" w:rsidP="00296F31">
      <w:pPr>
        <w:pStyle w:val="ListParagraph"/>
        <w:numPr>
          <w:ilvl w:val="0"/>
          <w:numId w:val="32"/>
        </w:numPr>
        <w:pBdr>
          <w:top w:val="single" w:sz="4" w:space="1" w:color="auto"/>
          <w:left w:val="single" w:sz="4" w:space="3"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szCs w:val="24"/>
        </w:rPr>
        <w:lastRenderedPageBreak/>
        <w:t xml:space="preserve">Да </w:t>
      </w:r>
      <w:r w:rsidRPr="00322A7C">
        <w:rPr>
          <w:rFonts w:ascii="Times New Roman" w:hAnsi="Times New Roman"/>
          <w:b/>
          <w:sz w:val="24"/>
          <w:szCs w:val="24"/>
        </w:rPr>
        <w:t>отговарят на изискванията за предоставяне на държавни помощи</w:t>
      </w:r>
      <w:r w:rsidRPr="00322A7C">
        <w:rPr>
          <w:rFonts w:ascii="Times New Roman" w:hAnsi="Times New Roman"/>
          <w:sz w:val="24"/>
          <w:szCs w:val="24"/>
        </w:rPr>
        <w:t xml:space="preserve">, посочени в т. 16 „Приложим режим на държавни помощи“ от Условията за кандидатстване по отношение предоставянето на държавна помощ </w:t>
      </w:r>
      <w:r w:rsidRPr="00322A7C">
        <w:rPr>
          <w:rFonts w:ascii="Times New Roman" w:eastAsia="Times New Roman" w:hAnsi="Times New Roman"/>
          <w:sz w:val="24"/>
          <w:szCs w:val="24"/>
          <w:lang w:eastAsia="fr-FR"/>
        </w:rPr>
        <w:t>съгласно чл. 28</w:t>
      </w:r>
      <w:r w:rsidR="007C0A3E" w:rsidRPr="00322A7C">
        <w:rPr>
          <w:rFonts w:ascii="Times New Roman" w:eastAsia="Times New Roman" w:hAnsi="Times New Roman"/>
          <w:sz w:val="24"/>
          <w:szCs w:val="24"/>
          <w:lang w:eastAsia="fr-FR"/>
        </w:rPr>
        <w:t xml:space="preserve"> „Помощи за иновации в полза на МСП“</w:t>
      </w:r>
      <w:r w:rsidRPr="00322A7C">
        <w:rPr>
          <w:rFonts w:ascii="Times New Roman" w:eastAsia="Times New Roman" w:hAnsi="Times New Roman"/>
          <w:sz w:val="24"/>
          <w:szCs w:val="24"/>
          <w:lang w:eastAsia="fr-FR"/>
        </w:rPr>
        <w:t>, от Регламент (ЕС) № 651/</w:t>
      </w:r>
      <w:r w:rsidRPr="00322A7C">
        <w:rPr>
          <w:rFonts w:ascii="Times New Roman" w:hAnsi="Times New Roman"/>
          <w:sz w:val="24"/>
          <w:szCs w:val="24"/>
        </w:rPr>
        <w:t>2014, ако са изпълнени условията и в глава I от Регламента.</w:t>
      </w:r>
    </w:p>
    <w:p w14:paraId="2416F2D3" w14:textId="77777777" w:rsidR="00544F89" w:rsidRPr="00322A7C" w:rsidRDefault="00544F89" w:rsidP="00296F31">
      <w:pPr>
        <w:pBdr>
          <w:top w:val="single" w:sz="4" w:space="1" w:color="auto"/>
          <w:left w:val="single" w:sz="4" w:space="3"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Кандидати могат да участват в процедурата за подбор на проекти и да получат безвъзмездна финансова помощ, в случай че не са недопустими кандидати съобразно демаркационната линия с други планове и програми, финансирани със средства на ЕС.</w:t>
      </w:r>
    </w:p>
    <w:p w14:paraId="1F6E3E61" w14:textId="77777777" w:rsidR="004A66D0" w:rsidRPr="00322A7C" w:rsidRDefault="004A66D0" w:rsidP="00296F31">
      <w:pPr>
        <w:pBdr>
          <w:top w:val="single" w:sz="4" w:space="1" w:color="auto"/>
          <w:left w:val="single" w:sz="4" w:space="3" w:color="auto"/>
          <w:bottom w:val="single" w:sz="4" w:space="1" w:color="auto"/>
          <w:right w:val="single" w:sz="4" w:space="4" w:color="auto"/>
        </w:pBdr>
        <w:spacing w:before="120" w:after="0" w:line="240" w:lineRule="auto"/>
        <w:jc w:val="both"/>
        <w:rPr>
          <w:rFonts w:ascii="Times New Roman" w:hAnsi="Times New Roman"/>
          <w:sz w:val="24"/>
        </w:rPr>
      </w:pPr>
    </w:p>
    <w:p w14:paraId="7AC203D9" w14:textId="77777777" w:rsidR="00501430" w:rsidRPr="00322A7C" w:rsidRDefault="00501430" w:rsidP="00296F31">
      <w:pPr>
        <w:pStyle w:val="Heading3"/>
        <w:spacing w:before="120" w:line="240" w:lineRule="auto"/>
        <w:rPr>
          <w:rFonts w:ascii="Times New Roman" w:hAnsi="Times New Roman"/>
          <w:sz w:val="24"/>
          <w:szCs w:val="24"/>
        </w:rPr>
      </w:pPr>
    </w:p>
    <w:p w14:paraId="17DDEF4B" w14:textId="50865D4A" w:rsidR="009741F2" w:rsidRPr="00322A7C" w:rsidRDefault="00315DC8" w:rsidP="00296F31">
      <w:pPr>
        <w:pStyle w:val="Heading3"/>
        <w:spacing w:before="120" w:line="240" w:lineRule="auto"/>
        <w:rPr>
          <w:rFonts w:ascii="Times New Roman" w:hAnsi="Times New Roman"/>
          <w:sz w:val="24"/>
        </w:rPr>
      </w:pPr>
      <w:bookmarkStart w:id="27" w:name="_Toc149636641"/>
      <w:bookmarkStart w:id="28" w:name="_Toc179811469"/>
      <w:r w:rsidRPr="00322A7C">
        <w:rPr>
          <w:rFonts w:ascii="Times New Roman" w:hAnsi="Times New Roman"/>
          <w:sz w:val="24"/>
          <w:szCs w:val="24"/>
        </w:rPr>
        <w:t>11.2 Критерии за недопустимост на кандидатите</w:t>
      </w:r>
      <w:r w:rsidR="00790826" w:rsidRPr="00322A7C">
        <w:rPr>
          <w:rFonts w:ascii="Times New Roman" w:hAnsi="Times New Roman"/>
          <w:sz w:val="24"/>
          <w:szCs w:val="24"/>
        </w:rPr>
        <w:t>:</w:t>
      </w:r>
      <w:bookmarkEnd w:id="27"/>
      <w:bookmarkEnd w:id="28"/>
    </w:p>
    <w:p w14:paraId="127F030C" w14:textId="30794659" w:rsidR="005D0BA5" w:rsidRPr="00322A7C" w:rsidRDefault="00220FC7"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b/>
          <w:sz w:val="24"/>
        </w:rPr>
      </w:pPr>
      <w:r w:rsidRPr="00322A7C">
        <w:rPr>
          <w:rFonts w:ascii="Times New Roman" w:hAnsi="Times New Roman"/>
          <w:b/>
          <w:sz w:val="24"/>
        </w:rPr>
        <w:t>1)</w:t>
      </w:r>
      <w:r w:rsidRPr="00322A7C">
        <w:rPr>
          <w:rFonts w:ascii="Times New Roman" w:hAnsi="Times New Roman"/>
          <w:sz w:val="24"/>
        </w:rPr>
        <w:t xml:space="preserve"> Съгласно чл. 25, ал. 2 от </w:t>
      </w:r>
      <w:r w:rsidR="00925613" w:rsidRPr="00322A7C">
        <w:rPr>
          <w:rFonts w:ascii="Times New Roman" w:hAnsi="Times New Roman"/>
          <w:sz w:val="24"/>
        </w:rPr>
        <w:t>Закон</w:t>
      </w:r>
      <w:r w:rsidR="00332ED1" w:rsidRPr="00322A7C">
        <w:rPr>
          <w:rFonts w:ascii="Times New Roman" w:hAnsi="Times New Roman"/>
          <w:sz w:val="24"/>
        </w:rPr>
        <w:t>а</w:t>
      </w:r>
      <w:r w:rsidR="00925613" w:rsidRPr="00322A7C">
        <w:rPr>
          <w:rFonts w:ascii="Times New Roman" w:hAnsi="Times New Roman"/>
          <w:sz w:val="24"/>
        </w:rPr>
        <w:t xml:space="preserve"> за управление на средствата от европейските фондове при споделено управление (</w:t>
      </w:r>
      <w:r w:rsidRPr="00322A7C">
        <w:rPr>
          <w:rFonts w:ascii="Times New Roman" w:hAnsi="Times New Roman"/>
          <w:sz w:val="24"/>
        </w:rPr>
        <w:t>ЗУСЕФСУ</w:t>
      </w:r>
      <w:r w:rsidR="00925613" w:rsidRPr="00322A7C">
        <w:rPr>
          <w:rFonts w:ascii="Times New Roman" w:hAnsi="Times New Roman"/>
          <w:sz w:val="24"/>
        </w:rPr>
        <w:t>)</w:t>
      </w:r>
      <w:r w:rsidRPr="00322A7C">
        <w:rPr>
          <w:rFonts w:ascii="Times New Roman" w:hAnsi="Times New Roman"/>
          <w:sz w:val="24"/>
        </w:rPr>
        <w:t xml:space="preserve"> </w:t>
      </w:r>
      <w:r w:rsidR="005308A3" w:rsidRPr="00322A7C">
        <w:rPr>
          <w:rFonts w:ascii="Times New Roman" w:hAnsi="Times New Roman"/>
          <w:sz w:val="24"/>
        </w:rPr>
        <w:t>и Постановление № 23</w:t>
      </w:r>
      <w:r w:rsidR="00D01845" w:rsidRPr="00322A7C">
        <w:rPr>
          <w:rFonts w:ascii="Times New Roman" w:hAnsi="Times New Roman"/>
          <w:sz w:val="24"/>
        </w:rPr>
        <w:t>/</w:t>
      </w:r>
      <w:r w:rsidR="005308A3" w:rsidRPr="00322A7C">
        <w:rPr>
          <w:rFonts w:ascii="Times New Roman" w:hAnsi="Times New Roman"/>
          <w:sz w:val="24"/>
        </w:rPr>
        <w:t>2023</w:t>
      </w:r>
      <w:r w:rsidR="00D01845" w:rsidRPr="00322A7C">
        <w:rPr>
          <w:rStyle w:val="FootnoteReference"/>
          <w:rFonts w:ascii="Times New Roman" w:hAnsi="Times New Roman"/>
          <w:sz w:val="24"/>
        </w:rPr>
        <w:footnoteReference w:id="9"/>
      </w:r>
      <w:r w:rsidR="00D01845" w:rsidRPr="00322A7C">
        <w:rPr>
          <w:rFonts w:ascii="Times New Roman" w:hAnsi="Times New Roman"/>
          <w:sz w:val="24"/>
        </w:rPr>
        <w:t xml:space="preserve"> </w:t>
      </w:r>
      <w:r w:rsidR="005308A3" w:rsidRPr="00322A7C">
        <w:rPr>
          <w:rFonts w:ascii="Times New Roman" w:hAnsi="Times New Roman"/>
          <w:sz w:val="24"/>
        </w:rPr>
        <w:t xml:space="preserve">г. </w:t>
      </w:r>
      <w:r w:rsidR="00D01845" w:rsidRPr="00322A7C">
        <w:rPr>
          <w:rFonts w:ascii="Times New Roman" w:hAnsi="Times New Roman"/>
          <w:sz w:val="24"/>
        </w:rPr>
        <w:t xml:space="preserve">в процедурата </w:t>
      </w:r>
      <w:r w:rsidRPr="00322A7C">
        <w:rPr>
          <w:rFonts w:ascii="Times New Roman" w:hAnsi="Times New Roman"/>
          <w:b/>
          <w:sz w:val="24"/>
        </w:rPr>
        <w:t>не могат да участват и безвъзмездна финансова помощ не се предоставя на лица</w:t>
      </w:r>
      <w:r w:rsidR="00564B8F" w:rsidRPr="00322A7C">
        <w:rPr>
          <w:rFonts w:ascii="Times New Roman" w:hAnsi="Times New Roman"/>
          <w:b/>
          <w:sz w:val="24"/>
        </w:rPr>
        <w:t xml:space="preserve"> за които</w:t>
      </w:r>
      <w:r w:rsidR="00D01845" w:rsidRPr="00322A7C">
        <w:rPr>
          <w:rFonts w:ascii="Times New Roman" w:hAnsi="Times New Roman"/>
          <w:b/>
          <w:sz w:val="24"/>
        </w:rPr>
        <w:t xml:space="preserve"> </w:t>
      </w:r>
      <w:r w:rsidR="00D01845" w:rsidRPr="00322A7C">
        <w:rPr>
          <w:rFonts w:ascii="Times New Roman" w:hAnsi="Times New Roman"/>
          <w:sz w:val="24"/>
        </w:rPr>
        <w:t>са налице обстоятелства за отстраняване от участие в процедура за възлагане на обществена поръчка съгласно чл. 54 и чл. 55 от Закона за обществени поръчки (ЗОП). Кандидатите са длъжни да декларират, че не попадат в някоя от категориите, посочени в чл. 25, ал. 2 от ЗУСЕФСУ и чл. 7 от ПМС № 23/2023 г., чрез Декларацията при кандидатстване (Приложение 2). Потенциалните кандидати не могат да участват в процедурата чрез подбор на проектни предложения и да получат безвъзмездна финансова помощ, в случай че</w:t>
      </w:r>
      <w:r w:rsidR="005D0BA5" w:rsidRPr="00322A7C">
        <w:rPr>
          <w:rFonts w:ascii="Times New Roman" w:hAnsi="Times New Roman"/>
          <w:b/>
          <w:sz w:val="24"/>
        </w:rPr>
        <w:t xml:space="preserve">: </w:t>
      </w:r>
    </w:p>
    <w:p w14:paraId="10729655" w14:textId="73DC295B" w:rsidR="00220FC7" w:rsidRPr="00322A7C" w:rsidRDefault="000009BA"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а</w:t>
      </w:r>
      <w:r w:rsidR="00220FC7" w:rsidRPr="00322A7C">
        <w:rPr>
          <w:rFonts w:ascii="Times New Roman" w:hAnsi="Times New Roman"/>
          <w:sz w:val="24"/>
        </w:rPr>
        <w:t>) са обявени в несъстоятелност;</w:t>
      </w:r>
    </w:p>
    <w:p w14:paraId="16FDE9B6" w14:textId="4DB5C09E" w:rsidR="00220FC7" w:rsidRPr="00322A7C" w:rsidRDefault="000009BA"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б</w:t>
      </w:r>
      <w:r w:rsidR="00220FC7" w:rsidRPr="00322A7C">
        <w:rPr>
          <w:rFonts w:ascii="Times New Roman" w:hAnsi="Times New Roman"/>
          <w:sz w:val="24"/>
        </w:rPr>
        <w:t>) са в производство по несъстоятелност;</w:t>
      </w:r>
    </w:p>
    <w:p w14:paraId="25FBB2C0" w14:textId="50AB3F72" w:rsidR="00220FC7" w:rsidRPr="00322A7C" w:rsidRDefault="000009BA"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в</w:t>
      </w:r>
      <w:r w:rsidR="00220FC7" w:rsidRPr="00322A7C">
        <w:rPr>
          <w:rFonts w:ascii="Times New Roman" w:hAnsi="Times New Roman"/>
          <w:sz w:val="24"/>
        </w:rPr>
        <w:t xml:space="preserve">) са в процедура по ликвидация; </w:t>
      </w:r>
    </w:p>
    <w:p w14:paraId="44053C1A" w14:textId="54ADCE48" w:rsidR="00220FC7" w:rsidRPr="00322A7C" w:rsidRDefault="000009BA"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г</w:t>
      </w:r>
      <w:r w:rsidR="00220FC7" w:rsidRPr="00322A7C">
        <w:rPr>
          <w:rFonts w:ascii="Times New Roman" w:hAnsi="Times New Roman"/>
          <w:sz w:val="24"/>
        </w:rPr>
        <w:t>) са сключили извънсъдебно споразумение с кредиторите си по смисъла на чл. 740 от Търговския закон;</w:t>
      </w:r>
    </w:p>
    <w:p w14:paraId="17DF8ECF" w14:textId="2ACF8024" w:rsidR="00220FC7" w:rsidRPr="00322A7C" w:rsidRDefault="000009BA"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д</w:t>
      </w:r>
      <w:r w:rsidR="00220FC7" w:rsidRPr="00322A7C">
        <w:rPr>
          <w:rFonts w:ascii="Times New Roman" w:hAnsi="Times New Roman"/>
          <w:sz w:val="24"/>
        </w:rPr>
        <w:t xml:space="preserve">) са преустановили дейността си; </w:t>
      </w:r>
    </w:p>
    <w:p w14:paraId="76765B1C" w14:textId="7573B2B3" w:rsidR="00220FC7" w:rsidRPr="00322A7C" w:rsidRDefault="000009BA"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е</w:t>
      </w:r>
      <w:r w:rsidR="00220FC7" w:rsidRPr="00322A7C" w:rsidDel="005D3556">
        <w:rPr>
          <w:rFonts w:ascii="Times New Roman" w:hAnsi="Times New Roman"/>
          <w:sz w:val="24"/>
        </w:rPr>
        <w:t>)</w:t>
      </w:r>
      <w:r w:rsidR="00220FC7" w:rsidRPr="00322A7C">
        <w:rPr>
          <w:rFonts w:ascii="Times New Roman" w:hAnsi="Times New Roman"/>
          <w:sz w:val="24"/>
        </w:rPr>
        <w:t xml:space="preserve">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14:paraId="35923F0D" w14:textId="729B841F" w:rsidR="00220FC7" w:rsidRPr="00322A7C" w:rsidRDefault="000009BA"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ж</w:t>
      </w:r>
      <w:r w:rsidR="00220FC7" w:rsidRPr="00322A7C">
        <w:rPr>
          <w:rFonts w:ascii="Times New Roman" w:hAnsi="Times New Roman"/>
          <w:sz w:val="24"/>
        </w:rPr>
        <w:t>)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4689B58E" w14:textId="53288648" w:rsidR="00220FC7" w:rsidRPr="00322A7C" w:rsidRDefault="000009BA"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з</w:t>
      </w:r>
      <w:r w:rsidR="00220FC7" w:rsidRPr="00322A7C">
        <w:rPr>
          <w:rFonts w:ascii="Times New Roman" w:hAnsi="Times New Roman"/>
          <w:sz w:val="24"/>
        </w:rPr>
        <w:t>) са лишени от правото да упражняват определена професия или дейност съгласно законодателството на държавата, в която е извършено деянието;</w:t>
      </w:r>
    </w:p>
    <w:p w14:paraId="2C06EEA4" w14:textId="54B45D15" w:rsidR="00220FC7" w:rsidRPr="00322A7C" w:rsidRDefault="000009BA"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и</w:t>
      </w:r>
      <w:r w:rsidR="00220FC7" w:rsidRPr="00322A7C">
        <w:rPr>
          <w:rFonts w:ascii="Times New Roman" w:hAnsi="Times New Roman"/>
          <w:sz w:val="24"/>
        </w:rPr>
        <w:t>) са сключили споразумение с други лица с цел нарушаване на конкуренцията, когато нарушението е установено с акт на компетентен орган;</w:t>
      </w:r>
    </w:p>
    <w:p w14:paraId="20FDCC31" w14:textId="2663E22C" w:rsidR="00220FC7" w:rsidRPr="00322A7C" w:rsidRDefault="000009BA"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lastRenderedPageBreak/>
        <w:t>й</w:t>
      </w:r>
      <w:r w:rsidR="00220FC7" w:rsidRPr="00322A7C">
        <w:rPr>
          <w:rFonts w:ascii="Times New Roman" w:hAnsi="Times New Roman"/>
          <w:sz w:val="24"/>
        </w:rPr>
        <w:t>)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438F39A2" w14:textId="60E868E8" w:rsidR="00220FC7" w:rsidRPr="00322A7C" w:rsidRDefault="000009BA"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к</w:t>
      </w:r>
      <w:r w:rsidR="00220FC7" w:rsidRPr="00322A7C">
        <w:rPr>
          <w:rFonts w:ascii="Times New Roman" w:hAnsi="Times New Roman"/>
          <w:sz w:val="24"/>
        </w:rPr>
        <w:t>)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 към общината по седалището на кандидата, или аналогични задължения</w:t>
      </w:r>
      <w:r w:rsidR="007C4A1E" w:rsidRPr="00322A7C">
        <w:rPr>
          <w:rFonts w:ascii="Times New Roman" w:hAnsi="Times New Roman"/>
          <w:sz w:val="24"/>
        </w:rPr>
        <w:t xml:space="preserve"> съгласно законодателството на държавата, в която кандидатът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w:t>
      </w:r>
      <w:proofErr w:type="spellStart"/>
      <w:r w:rsidR="007C4A1E" w:rsidRPr="00322A7C">
        <w:rPr>
          <w:rFonts w:ascii="Times New Roman" w:hAnsi="Times New Roman"/>
          <w:sz w:val="24"/>
        </w:rPr>
        <w:t>социалноосигурителни</w:t>
      </w:r>
      <w:proofErr w:type="spellEnd"/>
      <w:r w:rsidR="007C4A1E" w:rsidRPr="00322A7C">
        <w:rPr>
          <w:rFonts w:ascii="Times New Roman" w:hAnsi="Times New Roman"/>
          <w:sz w:val="24"/>
        </w:rPr>
        <w:t xml:space="preserve"> вноски е повече от 1 на сто от сумата на годишния общ оборот за последната приключена финансова година, или е повече от 50 000 лева</w:t>
      </w:r>
      <w:r w:rsidR="00220FC7" w:rsidRPr="00322A7C">
        <w:rPr>
          <w:rFonts w:ascii="Times New Roman" w:hAnsi="Times New Roman"/>
          <w:sz w:val="24"/>
        </w:rPr>
        <w:t>;</w:t>
      </w:r>
    </w:p>
    <w:p w14:paraId="68A2E0C7" w14:textId="4F0D6B97" w:rsidR="00220FC7" w:rsidRPr="00322A7C" w:rsidRDefault="000009BA"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л</w:t>
      </w:r>
      <w:r w:rsidR="00220FC7" w:rsidRPr="00322A7C">
        <w:rPr>
          <w:rFonts w:ascii="Times New Roman" w:hAnsi="Times New Roman"/>
          <w:sz w:val="24"/>
        </w:rPr>
        <w:t>)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14:paraId="4B9625D5" w14:textId="50E55B7E" w:rsidR="00220FC7" w:rsidRPr="00322A7C" w:rsidRDefault="000009BA"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м</w:t>
      </w:r>
      <w:r w:rsidR="00220FC7" w:rsidRPr="00322A7C">
        <w:rPr>
          <w:rFonts w:ascii="Times New Roman" w:hAnsi="Times New Roman"/>
          <w:sz w:val="24"/>
        </w:rPr>
        <w:t>) лицата, които представляват кандидата</w:t>
      </w:r>
      <w:r w:rsidR="00CC3701" w:rsidRPr="00322A7C">
        <w:rPr>
          <w:rFonts w:ascii="Times New Roman" w:hAnsi="Times New Roman"/>
          <w:sz w:val="24"/>
        </w:rPr>
        <w:t>,</w:t>
      </w:r>
      <w:r w:rsidR="00220FC7" w:rsidRPr="00322A7C">
        <w:rPr>
          <w:rFonts w:ascii="Times New Roman" w:hAnsi="Times New Roman"/>
          <w:sz w:val="24"/>
        </w:rPr>
        <w:t xml:space="preserve"> са правили опит да:</w:t>
      </w:r>
    </w:p>
    <w:p w14:paraId="5A3639AA" w14:textId="77777777" w:rsidR="00220FC7" w:rsidRPr="00322A7C" w:rsidRDefault="00220FC7" w:rsidP="00296F31">
      <w:pPr>
        <w:pBdr>
          <w:top w:val="single" w:sz="4" w:space="1" w:color="auto"/>
          <w:left w:val="single" w:sz="4" w:space="1" w:color="auto"/>
          <w:bottom w:val="single" w:sz="4" w:space="1" w:color="auto"/>
          <w:right w:val="single" w:sz="4" w:space="1" w:color="auto"/>
        </w:pBdr>
        <w:spacing w:before="120" w:after="0" w:line="240" w:lineRule="auto"/>
        <w:ind w:firstLine="708"/>
        <w:jc w:val="both"/>
        <w:rPr>
          <w:rFonts w:ascii="Times New Roman" w:hAnsi="Times New Roman"/>
          <w:sz w:val="24"/>
        </w:rPr>
      </w:pPr>
      <w:proofErr w:type="spellStart"/>
      <w:r w:rsidRPr="00322A7C">
        <w:rPr>
          <w:rFonts w:ascii="Times New Roman" w:hAnsi="Times New Roman"/>
          <w:sz w:val="24"/>
          <w:lang w:val="en-US"/>
        </w:rPr>
        <w:t>i</w:t>
      </w:r>
      <w:proofErr w:type="spellEnd"/>
      <w:r w:rsidRPr="00322A7C">
        <w:rPr>
          <w:rFonts w:ascii="Times New Roman" w:hAnsi="Times New Roman"/>
          <w:sz w:val="24"/>
        </w:rPr>
        <w:t>)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w:t>
      </w:r>
    </w:p>
    <w:p w14:paraId="6D4F0E10" w14:textId="2896AD9F" w:rsidR="00220FC7" w:rsidRPr="00322A7C" w:rsidRDefault="00220FC7" w:rsidP="00296F31">
      <w:pPr>
        <w:pBdr>
          <w:top w:val="single" w:sz="4" w:space="1" w:color="auto"/>
          <w:left w:val="single" w:sz="4" w:space="1" w:color="auto"/>
          <w:bottom w:val="single" w:sz="4" w:space="1" w:color="auto"/>
          <w:right w:val="single" w:sz="4" w:space="1" w:color="auto"/>
        </w:pBdr>
        <w:spacing w:before="120" w:after="0" w:line="240" w:lineRule="auto"/>
        <w:ind w:firstLine="708"/>
        <w:jc w:val="both"/>
        <w:rPr>
          <w:rFonts w:ascii="Times New Roman" w:hAnsi="Times New Roman"/>
          <w:sz w:val="24"/>
        </w:rPr>
      </w:pPr>
      <w:r w:rsidRPr="00322A7C">
        <w:rPr>
          <w:rFonts w:ascii="Times New Roman" w:hAnsi="Times New Roman"/>
          <w:sz w:val="24"/>
          <w:lang w:val="en-US"/>
        </w:rPr>
        <w:t>ii</w:t>
      </w:r>
      <w:r w:rsidRPr="00322A7C">
        <w:rPr>
          <w:rFonts w:ascii="Times New Roman" w:hAnsi="Times New Roman"/>
          <w:sz w:val="24"/>
        </w:rPr>
        <w:t xml:space="preserve">) получат информация, която може да им даде неоснователно предимство в процедурата за предоставяне </w:t>
      </w:r>
      <w:r w:rsidR="009B5A31" w:rsidRPr="00322A7C">
        <w:rPr>
          <w:rFonts w:ascii="Times New Roman" w:hAnsi="Times New Roman"/>
          <w:sz w:val="24"/>
        </w:rPr>
        <w:t>на безвъзмездна финансова помощ;</w:t>
      </w:r>
    </w:p>
    <w:p w14:paraId="0CDB7DD1" w14:textId="09F3D03C" w:rsidR="00220FC7" w:rsidRPr="00322A7C" w:rsidRDefault="000009BA"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н</w:t>
      </w:r>
      <w:r w:rsidR="00220FC7" w:rsidRPr="00322A7C">
        <w:rPr>
          <w:rFonts w:ascii="Times New Roman" w:hAnsi="Times New Roman"/>
          <w:sz w:val="24"/>
        </w:rPr>
        <w:t>) лицата, които представляват кандидата</w:t>
      </w:r>
      <w:r w:rsidR="00CC3701" w:rsidRPr="00322A7C">
        <w:rPr>
          <w:rFonts w:ascii="Times New Roman" w:hAnsi="Times New Roman"/>
          <w:sz w:val="24"/>
        </w:rPr>
        <w:t>,</w:t>
      </w:r>
      <w:r w:rsidR="00220FC7" w:rsidRPr="00322A7C">
        <w:rPr>
          <w:rFonts w:ascii="Times New Roman" w:hAnsi="Times New Roman"/>
          <w:sz w:val="24"/>
        </w:rPr>
        <w:t xml:space="preserve"> са осъждани с влязла в сила присъда за:</w:t>
      </w:r>
    </w:p>
    <w:p w14:paraId="5B767418" w14:textId="11C154AB" w:rsidR="00220FC7" w:rsidRPr="00322A7C" w:rsidRDefault="00220FC7" w:rsidP="00296F31">
      <w:pPr>
        <w:pBdr>
          <w:top w:val="single" w:sz="4" w:space="1" w:color="auto"/>
          <w:left w:val="single" w:sz="4" w:space="1" w:color="auto"/>
          <w:bottom w:val="single" w:sz="4" w:space="1" w:color="auto"/>
          <w:right w:val="single" w:sz="4" w:space="1" w:color="auto"/>
        </w:pBdr>
        <w:spacing w:before="120" w:after="0" w:line="240" w:lineRule="auto"/>
        <w:ind w:firstLine="708"/>
        <w:jc w:val="both"/>
        <w:rPr>
          <w:rFonts w:ascii="Times New Roman" w:hAnsi="Times New Roman"/>
          <w:sz w:val="24"/>
        </w:rPr>
      </w:pPr>
      <w:proofErr w:type="spellStart"/>
      <w:r w:rsidRPr="00322A7C">
        <w:rPr>
          <w:rFonts w:ascii="Times New Roman" w:hAnsi="Times New Roman"/>
          <w:sz w:val="24"/>
          <w:lang w:val="en-US"/>
        </w:rPr>
        <w:t>i</w:t>
      </w:r>
      <w:proofErr w:type="spellEnd"/>
      <w:r w:rsidRPr="00322A7C">
        <w:rPr>
          <w:rFonts w:ascii="Times New Roman" w:hAnsi="Times New Roman"/>
          <w:sz w:val="24"/>
        </w:rPr>
        <w:t>) престъпление по чл. 108а, чл. 159а – 159г, чл. 172, чл. 192а, чл. 194 – 217, чл. 219 – 252, чл. 253 – 260, чл. 301 – 307, чл. 321, 321а и чл. 352 – 353е от Наказателния кодекс;</w:t>
      </w:r>
    </w:p>
    <w:p w14:paraId="6A50AD42" w14:textId="03710A95" w:rsidR="00220FC7" w:rsidRPr="00322A7C" w:rsidRDefault="00220FC7" w:rsidP="00296F31">
      <w:pPr>
        <w:pBdr>
          <w:top w:val="single" w:sz="4" w:space="1" w:color="auto"/>
          <w:left w:val="single" w:sz="4" w:space="1" w:color="auto"/>
          <w:bottom w:val="single" w:sz="4" w:space="1" w:color="auto"/>
          <w:right w:val="single" w:sz="4" w:space="1" w:color="auto"/>
        </w:pBdr>
        <w:spacing w:before="120" w:after="0" w:line="240" w:lineRule="auto"/>
        <w:ind w:firstLine="708"/>
        <w:jc w:val="both"/>
        <w:rPr>
          <w:rFonts w:ascii="Times New Roman" w:hAnsi="Times New Roman"/>
          <w:sz w:val="24"/>
        </w:rPr>
      </w:pPr>
      <w:r w:rsidRPr="00322A7C">
        <w:rPr>
          <w:rFonts w:ascii="Times New Roman" w:hAnsi="Times New Roman"/>
          <w:sz w:val="24"/>
          <w:lang w:val="en-US"/>
        </w:rPr>
        <w:t>ii</w:t>
      </w:r>
      <w:r w:rsidRPr="00322A7C">
        <w:rPr>
          <w:rFonts w:ascii="Times New Roman" w:hAnsi="Times New Roman"/>
          <w:sz w:val="24"/>
        </w:rPr>
        <w:t>) престъпление, аналогично на тези по горната хипотеза, в друга държава членка или трета страна;</w:t>
      </w:r>
    </w:p>
    <w:p w14:paraId="3413B670" w14:textId="69885101" w:rsidR="00220FC7" w:rsidRPr="00322A7C" w:rsidRDefault="000009BA"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о</w:t>
      </w:r>
      <w:r w:rsidR="00220FC7" w:rsidRPr="00322A7C">
        <w:rPr>
          <w:rFonts w:ascii="Times New Roman" w:hAnsi="Times New Roman"/>
          <w:sz w:val="24"/>
        </w:rPr>
        <w:t>) за лицата, които представляват кандидата</w:t>
      </w:r>
      <w:r w:rsidR="00CC3701" w:rsidRPr="00322A7C">
        <w:rPr>
          <w:rFonts w:ascii="Times New Roman" w:hAnsi="Times New Roman"/>
          <w:sz w:val="24"/>
        </w:rPr>
        <w:t>,</w:t>
      </w:r>
      <w:r w:rsidR="00220FC7" w:rsidRPr="00322A7C">
        <w:rPr>
          <w:rFonts w:ascii="Times New Roman" w:hAnsi="Times New Roman"/>
          <w:sz w:val="24"/>
        </w:rPr>
        <w:t xml:space="preserve"> е налице конфликт на интереси във връзка с процедурата за предоставяне на безвъзмездна финансова помощ, който не може да бъде отстранен;</w:t>
      </w:r>
    </w:p>
    <w:p w14:paraId="14C77AB7" w14:textId="2D9890F2" w:rsidR="009039F8" w:rsidRPr="00322A7C" w:rsidRDefault="000009BA"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lang w:val="en-US"/>
        </w:rPr>
      </w:pPr>
      <w:r w:rsidRPr="00322A7C">
        <w:rPr>
          <w:rFonts w:ascii="Times New Roman" w:hAnsi="Times New Roman"/>
          <w:sz w:val="24"/>
        </w:rPr>
        <w:t>п</w:t>
      </w:r>
      <w:r w:rsidR="009039F8" w:rsidRPr="00322A7C">
        <w:rPr>
          <w:rFonts w:ascii="Times New Roman" w:hAnsi="Times New Roman"/>
          <w:sz w:val="24"/>
          <w:lang w:val="en-US"/>
        </w:rPr>
        <w:t xml:space="preserve">) </w:t>
      </w:r>
      <w:r w:rsidR="009039F8" w:rsidRPr="00322A7C">
        <w:rPr>
          <w:rFonts w:ascii="Times New Roman" w:hAnsi="Times New Roman"/>
          <w:sz w:val="24"/>
        </w:rPr>
        <w:t>е налице неравнопоставеност в случаите по чл. 44, ал. 5 от ЗОП;</w:t>
      </w:r>
    </w:p>
    <w:p w14:paraId="128FD1D6" w14:textId="5BD629B5" w:rsidR="00220FC7" w:rsidRPr="00322A7C" w:rsidRDefault="000009BA"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р</w:t>
      </w:r>
      <w:r w:rsidR="00220FC7" w:rsidRPr="00322A7C">
        <w:rPr>
          <w:rFonts w:ascii="Times New Roman" w:hAnsi="Times New Roman"/>
          <w:sz w:val="24"/>
        </w:rPr>
        <w:t>) е установено, че:</w:t>
      </w:r>
    </w:p>
    <w:p w14:paraId="3271AB53" w14:textId="6BBD646D" w:rsidR="00220FC7" w:rsidRPr="00322A7C" w:rsidRDefault="00220FC7" w:rsidP="00296F31">
      <w:pPr>
        <w:pBdr>
          <w:top w:val="single" w:sz="4" w:space="1" w:color="auto"/>
          <w:left w:val="single" w:sz="4" w:space="1" w:color="auto"/>
          <w:bottom w:val="single" w:sz="4" w:space="1" w:color="auto"/>
          <w:right w:val="single" w:sz="4" w:space="1" w:color="auto"/>
        </w:pBdr>
        <w:spacing w:before="120" w:after="0" w:line="240" w:lineRule="auto"/>
        <w:ind w:firstLine="708"/>
        <w:jc w:val="both"/>
        <w:rPr>
          <w:rFonts w:ascii="Times New Roman" w:hAnsi="Times New Roman"/>
          <w:sz w:val="24"/>
        </w:rPr>
      </w:pPr>
      <w:proofErr w:type="spellStart"/>
      <w:r w:rsidRPr="00322A7C">
        <w:rPr>
          <w:rFonts w:ascii="Times New Roman" w:hAnsi="Times New Roman"/>
          <w:sz w:val="24"/>
          <w:lang w:val="en-US"/>
        </w:rPr>
        <w:t>i</w:t>
      </w:r>
      <w:proofErr w:type="spellEnd"/>
      <w:r w:rsidRPr="00322A7C">
        <w:rPr>
          <w:rFonts w:ascii="Times New Roman" w:hAnsi="Times New Roman"/>
          <w:sz w:val="24"/>
        </w:rPr>
        <w:t>)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4DC66BEA" w14:textId="32F8D355" w:rsidR="00220FC7" w:rsidRPr="00322A7C" w:rsidRDefault="00220FC7" w:rsidP="00296F31">
      <w:pPr>
        <w:pBdr>
          <w:top w:val="single" w:sz="4" w:space="1" w:color="auto"/>
          <w:left w:val="single" w:sz="4" w:space="1" w:color="auto"/>
          <w:bottom w:val="single" w:sz="4" w:space="1" w:color="auto"/>
          <w:right w:val="single" w:sz="4" w:space="1" w:color="auto"/>
        </w:pBdr>
        <w:spacing w:before="120" w:after="0" w:line="240" w:lineRule="auto"/>
        <w:ind w:firstLine="708"/>
        <w:jc w:val="both"/>
        <w:rPr>
          <w:rFonts w:ascii="Times New Roman" w:hAnsi="Times New Roman"/>
          <w:sz w:val="24"/>
        </w:rPr>
      </w:pPr>
      <w:r w:rsidRPr="00322A7C">
        <w:rPr>
          <w:rFonts w:ascii="Times New Roman" w:hAnsi="Times New Roman"/>
          <w:sz w:val="24"/>
          <w:lang w:val="en-US"/>
        </w:rPr>
        <w:t>ii</w:t>
      </w:r>
      <w:r w:rsidRPr="00322A7C">
        <w:rPr>
          <w:rFonts w:ascii="Times New Roman" w:hAnsi="Times New Roman"/>
          <w:sz w:val="24"/>
        </w:rPr>
        <w:t>) не са предоставил</w:t>
      </w:r>
      <w:r w:rsidR="00332ED1" w:rsidRPr="00322A7C">
        <w:rPr>
          <w:rFonts w:ascii="Times New Roman" w:hAnsi="Times New Roman"/>
          <w:sz w:val="24"/>
        </w:rPr>
        <w:t>и</w:t>
      </w:r>
      <w:r w:rsidRPr="00322A7C">
        <w:rPr>
          <w:rFonts w:ascii="Times New Roman" w:hAnsi="Times New Roman"/>
          <w:sz w:val="24"/>
        </w:rPr>
        <w:t xml:space="preserve"> изискваща се информация, свързана с удостоверяване липсата на основания за отстраняване или изпълнението на критериите за подбор.</w:t>
      </w:r>
    </w:p>
    <w:p w14:paraId="5026C4E7" w14:textId="2D2E2E49" w:rsidR="00220FC7" w:rsidRPr="00322A7C" w:rsidRDefault="00220FC7"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b/>
          <w:sz w:val="24"/>
        </w:rPr>
        <w:t>ВАЖНО</w:t>
      </w:r>
      <w:r w:rsidRPr="00322A7C">
        <w:rPr>
          <w:rFonts w:ascii="Times New Roman" w:hAnsi="Times New Roman"/>
          <w:sz w:val="24"/>
        </w:rPr>
        <w:t xml:space="preserve">: </w:t>
      </w:r>
      <w:r w:rsidR="00094765" w:rsidRPr="00322A7C">
        <w:rPr>
          <w:rFonts w:ascii="Times New Roman" w:hAnsi="Times New Roman"/>
          <w:sz w:val="24"/>
        </w:rPr>
        <w:t xml:space="preserve">Съответствието с посочените в т. 1) обстоятелства, при кандидатстване се декларира от кандидатите в Декларацията при кандидатстване (Приложение </w:t>
      </w:r>
      <w:r w:rsidR="00532A42" w:rsidRPr="00322A7C">
        <w:rPr>
          <w:rFonts w:ascii="Times New Roman" w:hAnsi="Times New Roman"/>
          <w:sz w:val="24"/>
        </w:rPr>
        <w:t>2</w:t>
      </w:r>
      <w:r w:rsidR="00094765" w:rsidRPr="00322A7C">
        <w:rPr>
          <w:rFonts w:ascii="Times New Roman" w:hAnsi="Times New Roman"/>
          <w:sz w:val="24"/>
        </w:rPr>
        <w:t xml:space="preserve">), а преди сключване на </w:t>
      </w:r>
      <w:r w:rsidR="000009BA" w:rsidRPr="00322A7C">
        <w:rPr>
          <w:rFonts w:ascii="Times New Roman" w:hAnsi="Times New Roman"/>
          <w:sz w:val="24"/>
        </w:rPr>
        <w:t xml:space="preserve">административен договор </w:t>
      </w:r>
      <w:r w:rsidR="00094765" w:rsidRPr="00322A7C">
        <w:rPr>
          <w:rFonts w:ascii="Times New Roman" w:hAnsi="Times New Roman"/>
          <w:sz w:val="24"/>
        </w:rPr>
        <w:t>с одобрените кандидати - чрез извършване на съответните служебни и документални проверки.</w:t>
      </w:r>
    </w:p>
    <w:p w14:paraId="08045013" w14:textId="77777777" w:rsidR="00241611" w:rsidRPr="00322A7C" w:rsidRDefault="00241611"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p>
    <w:p w14:paraId="36CB061B" w14:textId="401B7042" w:rsidR="00D3468E" w:rsidRPr="00322A7C" w:rsidRDefault="00856D74"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b/>
          <w:sz w:val="24"/>
        </w:rPr>
        <w:lastRenderedPageBreak/>
        <w:t>2)</w:t>
      </w:r>
      <w:r w:rsidRPr="00322A7C">
        <w:rPr>
          <w:rFonts w:ascii="Times New Roman" w:hAnsi="Times New Roman"/>
          <w:sz w:val="24"/>
        </w:rPr>
        <w:t xml:space="preserve"> </w:t>
      </w:r>
      <w:r w:rsidR="00710565" w:rsidRPr="00322A7C">
        <w:rPr>
          <w:rFonts w:ascii="Times New Roman" w:hAnsi="Times New Roman"/>
          <w:sz w:val="24"/>
        </w:rPr>
        <w:t xml:space="preserve">Кандидатите </w:t>
      </w:r>
      <w:r w:rsidR="00710565" w:rsidRPr="00322A7C">
        <w:rPr>
          <w:rFonts w:ascii="Times New Roman" w:hAnsi="Times New Roman"/>
          <w:b/>
          <w:sz w:val="24"/>
        </w:rPr>
        <w:t>не могат</w:t>
      </w:r>
      <w:r w:rsidR="00710565" w:rsidRPr="00322A7C">
        <w:rPr>
          <w:rFonts w:ascii="Times New Roman" w:hAnsi="Times New Roman"/>
          <w:sz w:val="24"/>
        </w:rPr>
        <w:t xml:space="preserve"> да участват в процедурата и да получат безвъзмездно финансиране, в случай че попадат в забранителните режими съгласно чл. 1, </w:t>
      </w:r>
      <w:proofErr w:type="spellStart"/>
      <w:r w:rsidR="00710565" w:rsidRPr="00322A7C">
        <w:rPr>
          <w:rFonts w:ascii="Times New Roman" w:hAnsi="Times New Roman"/>
          <w:sz w:val="24"/>
        </w:rPr>
        <w:t>пар</w:t>
      </w:r>
      <w:proofErr w:type="spellEnd"/>
      <w:r w:rsidR="00710565" w:rsidRPr="00322A7C">
        <w:rPr>
          <w:rFonts w:ascii="Times New Roman" w:hAnsi="Times New Roman"/>
          <w:sz w:val="24"/>
        </w:rPr>
        <w:t>. 3 на Регламент (ЕС) № 651/2014</w:t>
      </w:r>
      <w:r w:rsidR="00D3468E" w:rsidRPr="00322A7C">
        <w:rPr>
          <w:rFonts w:ascii="Times New Roman" w:hAnsi="Times New Roman"/>
          <w:sz w:val="24"/>
        </w:rPr>
        <w:t>).</w:t>
      </w:r>
    </w:p>
    <w:p w14:paraId="674C9BFB" w14:textId="4F3FE520" w:rsidR="00443E3C" w:rsidRPr="00322A7C" w:rsidRDefault="00D3468E"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b/>
          <w:sz w:val="24"/>
        </w:rPr>
        <w:t>ВАЖНО:</w:t>
      </w:r>
      <w:r w:rsidRPr="00322A7C">
        <w:rPr>
          <w:rFonts w:ascii="Times New Roman" w:hAnsi="Times New Roman"/>
          <w:sz w:val="24"/>
        </w:rPr>
        <w:t xml:space="preserve"> Информация относно ограниченията, произтичащи от Регламент (ЕС) № 651/2014 на Комисията е представена в Приложение 3.А към Условията за кандидатстване</w:t>
      </w:r>
      <w:r w:rsidR="00443E3C" w:rsidRPr="00322A7C">
        <w:rPr>
          <w:rFonts w:ascii="Times New Roman" w:hAnsi="Times New Roman"/>
          <w:sz w:val="24"/>
        </w:rPr>
        <w:t xml:space="preserve">, произтичащи от </w:t>
      </w:r>
      <w:r w:rsidR="0016021F" w:rsidRPr="00322A7C">
        <w:rPr>
          <w:rFonts w:ascii="Times New Roman" w:hAnsi="Times New Roman"/>
          <w:sz w:val="24"/>
        </w:rPr>
        <w:t>приложимия</w:t>
      </w:r>
      <w:r w:rsidR="00443E3C" w:rsidRPr="00322A7C">
        <w:rPr>
          <w:rFonts w:ascii="Times New Roman" w:hAnsi="Times New Roman"/>
          <w:sz w:val="24"/>
        </w:rPr>
        <w:t xml:space="preserve"> режим на държавна помощ</w:t>
      </w:r>
      <w:r w:rsidR="0016021F" w:rsidRPr="00322A7C">
        <w:rPr>
          <w:rFonts w:ascii="Times New Roman" w:hAnsi="Times New Roman"/>
          <w:sz w:val="24"/>
        </w:rPr>
        <w:t>, съгласно чл. 28 от Регламент (ЕС) № 651/2014 г</w:t>
      </w:r>
      <w:r w:rsidR="00443E3C" w:rsidRPr="00322A7C">
        <w:rPr>
          <w:rFonts w:ascii="Times New Roman" w:hAnsi="Times New Roman"/>
          <w:sz w:val="24"/>
        </w:rPr>
        <w:t>.</w:t>
      </w:r>
    </w:p>
    <w:p w14:paraId="25659CB2" w14:textId="77777777" w:rsidR="001C1E06" w:rsidRPr="00322A7C" w:rsidRDefault="001C1E06"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b/>
          <w:sz w:val="24"/>
        </w:rPr>
        <w:t>ВАЖНО:</w:t>
      </w:r>
      <w:r w:rsidRPr="00322A7C">
        <w:rPr>
          <w:rFonts w:ascii="Times New Roman" w:hAnsi="Times New Roman"/>
          <w:sz w:val="24"/>
        </w:rPr>
        <w:t xml:space="preserve"> Когато кандидатът упражнява едновременно дейност в недопустими сектори и в допустими сектори по настоящата процедура, средства по тази процедура се предоставят само за дейностите в допустимите сектори, като кандидатът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безвъзмездно финансиране, предоставено по настоящата процедура.</w:t>
      </w:r>
    </w:p>
    <w:p w14:paraId="46392B9C" w14:textId="77777777" w:rsidR="001C1E06" w:rsidRPr="00322A7C" w:rsidRDefault="001C1E06"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b/>
          <w:sz w:val="24"/>
        </w:rPr>
      </w:pPr>
      <w:r w:rsidRPr="00322A7C">
        <w:rPr>
          <w:rFonts w:ascii="Times New Roman" w:hAnsi="Times New Roman"/>
          <w:sz w:val="24"/>
        </w:rPr>
        <w:t>В случай че на етап изпълнение бъде установено, че не са спазени изискванията да не се подкрепя недопустима дейност, предоставените средства (в случай на изплатени такива), подлежат на възстановяване.</w:t>
      </w:r>
    </w:p>
    <w:p w14:paraId="42D2CADD" w14:textId="77777777" w:rsidR="009741F2" w:rsidRPr="00322A7C" w:rsidRDefault="009741F2"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p>
    <w:p w14:paraId="04134470" w14:textId="2C10D5F7" w:rsidR="003C7CBC" w:rsidRPr="00322A7C" w:rsidRDefault="00D3468E"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b/>
          <w:sz w:val="24"/>
        </w:rPr>
        <w:t>3</w:t>
      </w:r>
      <w:r w:rsidR="003C7CBC" w:rsidRPr="00322A7C">
        <w:rPr>
          <w:rFonts w:ascii="Times New Roman" w:hAnsi="Times New Roman"/>
          <w:b/>
          <w:sz w:val="24"/>
        </w:rPr>
        <w:t>)</w:t>
      </w:r>
      <w:r w:rsidR="003C7CBC" w:rsidRPr="00322A7C">
        <w:rPr>
          <w:rFonts w:ascii="Times New Roman" w:hAnsi="Times New Roman"/>
          <w:sz w:val="24"/>
        </w:rPr>
        <w:t xml:space="preserve"> Не могат да участват в процедурата и да получат безвъзмездна финансова помощ кандидати, за които е </w:t>
      </w:r>
      <w:r w:rsidR="003C7CBC" w:rsidRPr="00322A7C">
        <w:rPr>
          <w:rFonts w:ascii="Times New Roman" w:hAnsi="Times New Roman"/>
          <w:b/>
          <w:sz w:val="24"/>
        </w:rPr>
        <w:t>установено с влязъл в сила административен акт наличието на недължимо платени и/или надплатени суми, както и неправомерно получени и/или неправомерно усвоени средства</w:t>
      </w:r>
      <w:r w:rsidR="003C7CBC" w:rsidRPr="00322A7C">
        <w:rPr>
          <w:rFonts w:ascii="Times New Roman" w:hAnsi="Times New Roman"/>
          <w:sz w:val="24"/>
        </w:rPr>
        <w:t xml:space="preserve">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w:t>
      </w:r>
      <w:proofErr w:type="spellStart"/>
      <w:r w:rsidR="003C7CBC" w:rsidRPr="00322A7C">
        <w:rPr>
          <w:rFonts w:ascii="Times New Roman" w:hAnsi="Times New Roman"/>
          <w:sz w:val="24"/>
        </w:rPr>
        <w:t>Шенген</w:t>
      </w:r>
      <w:proofErr w:type="spellEnd"/>
      <w:r w:rsidR="003C7CBC" w:rsidRPr="00322A7C">
        <w:rPr>
          <w:rFonts w:ascii="Times New Roman" w:hAnsi="Times New Roman"/>
          <w:sz w:val="24"/>
        </w:rPr>
        <w:t xml:space="preserve"> и Преходния финансов инструмент, включително от свързаното с тях национално съфинансиране. </w:t>
      </w:r>
    </w:p>
    <w:p w14:paraId="1CED3954" w14:textId="77777777" w:rsidR="009741F2" w:rsidRPr="00322A7C" w:rsidRDefault="009741F2"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p>
    <w:p w14:paraId="7235315C" w14:textId="73E54D1A" w:rsidR="003C7CBC" w:rsidRPr="00322A7C" w:rsidRDefault="003C7CBC"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b/>
          <w:sz w:val="24"/>
        </w:rPr>
        <w:t>ВАЖНО:</w:t>
      </w:r>
      <w:r w:rsidRPr="00322A7C">
        <w:rPr>
          <w:rFonts w:ascii="Times New Roman" w:hAnsi="Times New Roman"/>
          <w:sz w:val="24"/>
        </w:rPr>
        <w:t xml:space="preserve"> Горепосоченото ограничение касае само вземания произтичащи от недължимо платени и/или надплатени суми, както и неправомерно получени и/или неправомерно усвоени средства по проектни предложения,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w:t>
      </w:r>
      <w:proofErr w:type="spellStart"/>
      <w:r w:rsidRPr="00322A7C">
        <w:rPr>
          <w:rFonts w:ascii="Times New Roman" w:hAnsi="Times New Roman"/>
          <w:sz w:val="24"/>
        </w:rPr>
        <w:t>Шенген</w:t>
      </w:r>
      <w:proofErr w:type="spellEnd"/>
      <w:r w:rsidRPr="00322A7C">
        <w:rPr>
          <w:rFonts w:ascii="Times New Roman" w:hAnsi="Times New Roman"/>
          <w:sz w:val="24"/>
        </w:rPr>
        <w:t xml:space="preserve"> и Преходния финансов инструмент, които </w:t>
      </w:r>
      <w:r w:rsidR="004A6920" w:rsidRPr="00322A7C">
        <w:rPr>
          <w:rFonts w:ascii="Times New Roman" w:hAnsi="Times New Roman"/>
          <w:b/>
          <w:sz w:val="24"/>
        </w:rPr>
        <w:t xml:space="preserve">към момента на сключване на административния договор </w:t>
      </w:r>
      <w:r w:rsidRPr="00322A7C">
        <w:rPr>
          <w:rFonts w:ascii="Times New Roman" w:hAnsi="Times New Roman"/>
          <w:b/>
          <w:sz w:val="24"/>
        </w:rPr>
        <w:t>не са изплатени към съответната финансираща институция</w:t>
      </w:r>
      <w:r w:rsidRPr="00322A7C">
        <w:rPr>
          <w:rFonts w:ascii="Times New Roman" w:hAnsi="Times New Roman"/>
          <w:sz w:val="24"/>
        </w:rPr>
        <w:t>. Издаването на акт за установяване на публично държавно вземане само по себе си не е основание за отстраняване на кандидата, ако установеното вземане е погасено.</w:t>
      </w:r>
    </w:p>
    <w:p w14:paraId="56E4E2FE" w14:textId="77777777" w:rsidR="009741F2" w:rsidRPr="00322A7C" w:rsidRDefault="009741F2"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p>
    <w:p w14:paraId="7606F449" w14:textId="6702805F" w:rsidR="003F5F73" w:rsidRPr="00322A7C" w:rsidRDefault="00D3468E"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b/>
          <w:sz w:val="24"/>
        </w:rPr>
        <w:t>4</w:t>
      </w:r>
      <w:r w:rsidR="003C7CBC" w:rsidRPr="00322A7C">
        <w:rPr>
          <w:rFonts w:ascii="Times New Roman" w:hAnsi="Times New Roman"/>
          <w:b/>
          <w:sz w:val="24"/>
        </w:rPr>
        <w:t>)</w:t>
      </w:r>
      <w:r w:rsidR="003C7CBC" w:rsidRPr="00322A7C">
        <w:rPr>
          <w:rFonts w:ascii="Times New Roman" w:hAnsi="Times New Roman"/>
          <w:sz w:val="24"/>
        </w:rPr>
        <w:t xml:space="preserve"> </w:t>
      </w:r>
      <w:r w:rsidR="006F2CF3" w:rsidRPr="00CB4301">
        <w:rPr>
          <w:rFonts w:ascii="Times New Roman" w:hAnsi="Times New Roman"/>
        </w:rPr>
        <w:t>Н</w:t>
      </w:r>
      <w:r w:rsidR="006F2CF3" w:rsidRPr="00CB4301">
        <w:rPr>
          <w:rFonts w:ascii="Times New Roman" w:hAnsi="Times New Roman"/>
          <w:sz w:val="24"/>
        </w:rPr>
        <w:t>е могат</w:t>
      </w:r>
      <w:r w:rsidR="006F2CF3" w:rsidRPr="006F2CF3">
        <w:rPr>
          <w:rFonts w:ascii="Times New Roman" w:hAnsi="Times New Roman"/>
          <w:sz w:val="24"/>
        </w:rPr>
        <w:t xml:space="preserve"> да участват </w:t>
      </w:r>
      <w:r w:rsidR="006F2CF3">
        <w:rPr>
          <w:rFonts w:ascii="Times New Roman" w:hAnsi="Times New Roman"/>
          <w:sz w:val="24"/>
        </w:rPr>
        <w:t xml:space="preserve">в процедурата </w:t>
      </w:r>
      <w:r w:rsidR="006F2CF3" w:rsidRPr="006F2CF3">
        <w:rPr>
          <w:rFonts w:ascii="Times New Roman" w:hAnsi="Times New Roman"/>
          <w:sz w:val="24"/>
        </w:rPr>
        <w:t>и да получат безвъзмездно финанс</w:t>
      </w:r>
      <w:r w:rsidR="006F2CF3">
        <w:rPr>
          <w:rFonts w:ascii="Times New Roman" w:hAnsi="Times New Roman"/>
          <w:sz w:val="24"/>
        </w:rPr>
        <w:t>иране предприятия, чиято о</w:t>
      </w:r>
      <w:r w:rsidR="00750D43" w:rsidRPr="00322A7C">
        <w:rPr>
          <w:rFonts w:ascii="Times New Roman" w:hAnsi="Times New Roman"/>
          <w:sz w:val="24"/>
        </w:rPr>
        <w:t>сновна икономическа дейност</w:t>
      </w:r>
      <w:r w:rsidR="00595DDA">
        <w:rPr>
          <w:rFonts w:ascii="Times New Roman" w:hAnsi="Times New Roman"/>
          <w:sz w:val="24"/>
        </w:rPr>
        <w:t xml:space="preserve"> </w:t>
      </w:r>
      <w:r w:rsidR="004B5E5C" w:rsidRPr="00322A7C">
        <w:rPr>
          <w:rFonts w:ascii="Times New Roman" w:hAnsi="Times New Roman"/>
          <w:sz w:val="24"/>
        </w:rPr>
        <w:t>за 2023</w:t>
      </w:r>
      <w:r w:rsidR="00192D13" w:rsidRPr="00322A7C">
        <w:rPr>
          <w:rFonts w:ascii="Times New Roman" w:hAnsi="Times New Roman"/>
          <w:sz w:val="24"/>
          <w:lang w:val="en-US"/>
        </w:rPr>
        <w:t xml:space="preserve"> </w:t>
      </w:r>
      <w:r w:rsidR="00192D13" w:rsidRPr="00322A7C">
        <w:rPr>
          <w:rFonts w:ascii="Times New Roman" w:hAnsi="Times New Roman"/>
          <w:sz w:val="24"/>
        </w:rPr>
        <w:t>г.</w:t>
      </w:r>
      <w:r w:rsidR="00595DDA">
        <w:rPr>
          <w:rFonts w:ascii="Times New Roman" w:hAnsi="Times New Roman"/>
          <w:sz w:val="24"/>
        </w:rPr>
        <w:t xml:space="preserve"> </w:t>
      </w:r>
      <w:r w:rsidR="003F5F73" w:rsidRPr="00322A7C">
        <w:rPr>
          <w:rFonts w:ascii="Times New Roman" w:hAnsi="Times New Roman"/>
          <w:sz w:val="24"/>
        </w:rPr>
        <w:t>попада в</w:t>
      </w:r>
      <w:r w:rsidR="00605710" w:rsidRPr="00322A7C">
        <w:rPr>
          <w:rFonts w:ascii="Times New Roman" w:hAnsi="Times New Roman"/>
          <w:sz w:val="24"/>
        </w:rPr>
        <w:t xml:space="preserve"> някой от</w:t>
      </w:r>
      <w:r w:rsidR="003F5F73" w:rsidRPr="00322A7C">
        <w:rPr>
          <w:rFonts w:ascii="Times New Roman" w:hAnsi="Times New Roman"/>
          <w:sz w:val="24"/>
        </w:rPr>
        <w:t xml:space="preserve"> следните сектори/раздели/кодове съгласно КИД-2008 на НСИ</w:t>
      </w:r>
      <w:r w:rsidR="003F5F73" w:rsidRPr="00322A7C">
        <w:rPr>
          <w:rStyle w:val="FootnoteReference"/>
          <w:rFonts w:ascii="Times New Roman" w:hAnsi="Times New Roman"/>
          <w:sz w:val="24"/>
        </w:rPr>
        <w:footnoteReference w:id="10"/>
      </w:r>
      <w:r w:rsidR="003F5F73" w:rsidRPr="00322A7C">
        <w:rPr>
          <w:rFonts w:ascii="Times New Roman" w:hAnsi="Times New Roman"/>
          <w:sz w:val="24"/>
        </w:rPr>
        <w:t>:</w:t>
      </w:r>
    </w:p>
    <w:p w14:paraId="03D6848B" w14:textId="77777777" w:rsidR="003F5F73" w:rsidRPr="00322A7C" w:rsidRDefault="003F5F73"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lastRenderedPageBreak/>
        <w:t>- Сектор G - Търговия; Ремонт на автомобили и мотоциклети, с изключение на код 45.20 „Техническо обслужване и ремонт на автомобили”, който е допустим за подкрепа по процедурата.</w:t>
      </w:r>
    </w:p>
    <w:p w14:paraId="57A76AE3" w14:textId="77777777" w:rsidR="003F5F73" w:rsidRPr="00322A7C" w:rsidRDefault="003F5F73"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 Сектор К - Финансови и застрахователни дейности.</w:t>
      </w:r>
    </w:p>
    <w:p w14:paraId="4CBC6E9D" w14:textId="77777777" w:rsidR="003F5F73" w:rsidRPr="00322A7C" w:rsidRDefault="003F5F73"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 Раздел 92 „Организиране на хазартни игри” от Сектор R - Култура, спорт и развлечения.</w:t>
      </w:r>
    </w:p>
    <w:p w14:paraId="05916F37" w14:textId="477FD227" w:rsidR="003F5F73" w:rsidRPr="00322A7C" w:rsidRDefault="003F5F73"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 Код 96.09 „Други персонални услуги, некласифицирани другаде” от раздел 96 „Други персонални услуги” в Сектор S – Други дейности.</w:t>
      </w:r>
    </w:p>
    <w:p w14:paraId="3206DB76" w14:textId="5DD94E4B" w:rsidR="00FB6F4E" w:rsidRPr="00322A7C" w:rsidRDefault="00FB6F4E"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b/>
          <w:sz w:val="24"/>
        </w:rPr>
        <w:t>ВАЖНО:</w:t>
      </w:r>
      <w:r w:rsidRPr="00322A7C">
        <w:rPr>
          <w:rFonts w:ascii="Times New Roman" w:hAnsi="Times New Roman"/>
          <w:sz w:val="24"/>
        </w:rPr>
        <w:t xml:space="preserve"> </w:t>
      </w:r>
    </w:p>
    <w:p w14:paraId="0DAE0C58" w14:textId="5A8D5523" w:rsidR="004B5E5C" w:rsidRPr="00322A7C" w:rsidRDefault="004B5E5C"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b/>
          <w:sz w:val="24"/>
        </w:rPr>
      </w:pPr>
      <w:r w:rsidRPr="00322A7C">
        <w:rPr>
          <w:rFonts w:ascii="Times New Roman" w:hAnsi="Times New Roman"/>
          <w:sz w:val="24"/>
        </w:rPr>
        <w:t xml:space="preserve">С цел </w:t>
      </w:r>
      <w:r w:rsidR="00F04AC3" w:rsidRPr="00322A7C">
        <w:rPr>
          <w:rFonts w:ascii="Times New Roman" w:hAnsi="Times New Roman"/>
          <w:sz w:val="24"/>
        </w:rPr>
        <w:t xml:space="preserve">проверка </w:t>
      </w:r>
      <w:r w:rsidRPr="00322A7C">
        <w:rPr>
          <w:rFonts w:ascii="Times New Roman" w:hAnsi="Times New Roman"/>
          <w:sz w:val="24"/>
        </w:rPr>
        <w:t>на основната икономическа дейност на предприятието за 2023 г., УО ще извършва служебни проверки</w:t>
      </w:r>
      <w:r w:rsidR="00FB6F4E" w:rsidRPr="00322A7C">
        <w:rPr>
          <w:rFonts w:ascii="Times New Roman" w:hAnsi="Times New Roman"/>
          <w:sz w:val="24"/>
        </w:rPr>
        <w:t xml:space="preserve"> относно кода на основна икономическа дейност на кандидатите въз основа на данни, предоставени от НСИ, за 2023 г. </w:t>
      </w:r>
      <w:r w:rsidR="003B6039" w:rsidRPr="00322A7C">
        <w:rPr>
          <w:rFonts w:ascii="Times New Roman" w:hAnsi="Times New Roman"/>
          <w:b/>
          <w:sz w:val="24"/>
        </w:rPr>
        <w:t>В случай че</w:t>
      </w:r>
      <w:r w:rsidR="000A486F" w:rsidRPr="00322A7C">
        <w:rPr>
          <w:rFonts w:ascii="Times New Roman" w:hAnsi="Times New Roman"/>
          <w:b/>
          <w:sz w:val="24"/>
        </w:rPr>
        <w:t xml:space="preserve"> след извършване на служебната проверка от УО</w:t>
      </w:r>
      <w:r w:rsidR="003B6039" w:rsidRPr="00322A7C">
        <w:rPr>
          <w:rFonts w:ascii="Times New Roman" w:hAnsi="Times New Roman"/>
          <w:b/>
          <w:sz w:val="24"/>
        </w:rPr>
        <w:t xml:space="preserve"> предприятието е с основна икономическа дейност за 2023 г., която попада в посочените недопустими сектори/раздели/кодове съгласно КИД-2008 на НСИ, проектното предложение се отхвърля</w:t>
      </w:r>
      <w:r w:rsidR="00FB6F4E" w:rsidRPr="00322A7C">
        <w:rPr>
          <w:rFonts w:ascii="Times New Roman" w:hAnsi="Times New Roman"/>
          <w:b/>
          <w:sz w:val="24"/>
        </w:rPr>
        <w:t>.</w:t>
      </w:r>
    </w:p>
    <w:p w14:paraId="7553527A" w14:textId="7AD9B203" w:rsidR="00FB6F4E" w:rsidRPr="00322A7C" w:rsidRDefault="00FB6F4E"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p>
    <w:p w14:paraId="7DB38ADB" w14:textId="1FA2B025" w:rsidR="003C7CBC" w:rsidRPr="00322A7C" w:rsidRDefault="003F5F73"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b/>
          <w:sz w:val="24"/>
        </w:rPr>
        <w:t xml:space="preserve">5) </w:t>
      </w:r>
      <w:r w:rsidR="003C7CBC" w:rsidRPr="00322A7C">
        <w:rPr>
          <w:rFonts w:ascii="Times New Roman" w:hAnsi="Times New Roman"/>
          <w:sz w:val="24"/>
        </w:rPr>
        <w:t xml:space="preserve">Недопустими са кандидати, които попадат в обхвата на чл. 5л от Регламент (ЕС) 2022/576 на Съвета от 8 април 2022 година за изменение на Регламент (ЕС) № 833/2014 относно </w:t>
      </w:r>
      <w:r w:rsidR="003C7CBC" w:rsidRPr="00322A7C">
        <w:rPr>
          <w:rFonts w:ascii="Times New Roman" w:hAnsi="Times New Roman"/>
          <w:b/>
          <w:sz w:val="24"/>
        </w:rPr>
        <w:t>ограничителни мерки с оглед на действията на Русия</w:t>
      </w:r>
      <w:r w:rsidR="003C7CBC" w:rsidRPr="00322A7C">
        <w:rPr>
          <w:rFonts w:ascii="Times New Roman" w:hAnsi="Times New Roman"/>
          <w:sz w:val="24"/>
        </w:rPr>
        <w:t>, дестабилизиращи положението в Украйна.</w:t>
      </w:r>
    </w:p>
    <w:p w14:paraId="3523D12F" w14:textId="0C09E87B" w:rsidR="000223C4" w:rsidRPr="00322A7C" w:rsidRDefault="000223C4"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b/>
          <w:sz w:val="24"/>
        </w:rPr>
      </w:pPr>
      <w:r w:rsidRPr="00322A7C">
        <w:rPr>
          <w:rFonts w:ascii="Times New Roman" w:hAnsi="Times New Roman"/>
          <w:sz w:val="24"/>
        </w:rPr>
        <w:t>По настоящата процедура икономическата дейност</w:t>
      </w:r>
      <w:r w:rsidR="0051685B" w:rsidRPr="00322A7C">
        <w:rPr>
          <w:rFonts w:ascii="Times New Roman" w:hAnsi="Times New Roman"/>
          <w:sz w:val="24"/>
        </w:rPr>
        <w:t xml:space="preserve"> на проекта</w:t>
      </w:r>
      <w:r w:rsidRPr="00322A7C">
        <w:rPr>
          <w:rFonts w:ascii="Times New Roman" w:hAnsi="Times New Roman"/>
          <w:sz w:val="24"/>
        </w:rPr>
        <w:t>, за която се кандидатства по КИД-2008 на НСИ</w:t>
      </w:r>
      <w:r w:rsidR="00DF2FB6" w:rsidRPr="00322A7C">
        <w:rPr>
          <w:rFonts w:ascii="Times New Roman" w:hAnsi="Times New Roman"/>
          <w:sz w:val="24"/>
        </w:rPr>
        <w:t xml:space="preserve"> </w:t>
      </w:r>
      <w:r w:rsidRPr="00322A7C">
        <w:rPr>
          <w:rFonts w:ascii="Times New Roman" w:hAnsi="Times New Roman"/>
          <w:sz w:val="24"/>
        </w:rPr>
        <w:t xml:space="preserve">е тази, в рамките на която </w:t>
      </w:r>
      <w:r w:rsidR="00694DBA" w:rsidRPr="00322A7C">
        <w:rPr>
          <w:rFonts w:ascii="Times New Roman" w:hAnsi="Times New Roman"/>
          <w:sz w:val="24"/>
        </w:rPr>
        <w:t>се получава помощ за иновации в полза на МСП</w:t>
      </w:r>
      <w:r w:rsidRPr="00322A7C">
        <w:rPr>
          <w:rFonts w:ascii="Times New Roman" w:hAnsi="Times New Roman"/>
          <w:sz w:val="24"/>
        </w:rPr>
        <w:t xml:space="preserve">, получило услуга от </w:t>
      </w:r>
      <w:r w:rsidR="00E9224D" w:rsidRPr="00322A7C">
        <w:rPr>
          <w:rFonts w:ascii="Times New Roman" w:hAnsi="Times New Roman"/>
          <w:sz w:val="24"/>
        </w:rPr>
        <w:t>научноизследователска</w:t>
      </w:r>
      <w:r w:rsidRPr="00322A7C">
        <w:rPr>
          <w:rFonts w:ascii="Times New Roman" w:hAnsi="Times New Roman"/>
          <w:sz w:val="24"/>
        </w:rPr>
        <w:t xml:space="preserve"> организация по настоящата процедура. </w:t>
      </w:r>
      <w:r w:rsidR="0051685B" w:rsidRPr="00322A7C">
        <w:rPr>
          <w:rFonts w:ascii="Times New Roman" w:hAnsi="Times New Roman"/>
          <w:sz w:val="24"/>
        </w:rPr>
        <w:t>В тази връзка</w:t>
      </w:r>
      <w:r w:rsidRPr="00322A7C">
        <w:rPr>
          <w:rFonts w:ascii="Times New Roman" w:hAnsi="Times New Roman"/>
          <w:b/>
          <w:sz w:val="24"/>
        </w:rPr>
        <w:t xml:space="preserve"> в раздел „Данни на кандидата“, поле „Код на проекта по КИД-2008“ от Формуляра за кандидатстване</w:t>
      </w:r>
      <w:r w:rsidR="0051685B" w:rsidRPr="00322A7C">
        <w:rPr>
          <w:rFonts w:ascii="Times New Roman" w:hAnsi="Times New Roman"/>
          <w:b/>
          <w:sz w:val="24"/>
        </w:rPr>
        <w:t xml:space="preserve"> в ИСУН, УО на ПНИИДИТ служебно е въвел код 72 „Научноизследователска и развойна дейност“</w:t>
      </w:r>
      <w:r w:rsidRPr="00322A7C">
        <w:rPr>
          <w:rFonts w:ascii="Times New Roman" w:hAnsi="Times New Roman"/>
          <w:b/>
          <w:sz w:val="24"/>
        </w:rPr>
        <w:t>.</w:t>
      </w:r>
    </w:p>
    <w:p w14:paraId="58EBA4E5" w14:textId="083B62D9" w:rsidR="00325AF1" w:rsidRPr="00322A7C" w:rsidRDefault="00325AF1"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Гореизброените критерии за недопустимост се прилагат кумулативно с критериите за допустимост на кандидатите, посочени в т. 11.1 от Условията за кандидатстване, по-горе.</w:t>
      </w:r>
    </w:p>
    <w:p w14:paraId="0313A24C" w14:textId="2A21A538" w:rsidR="00325AF1" w:rsidRPr="00322A7C" w:rsidRDefault="00325AF1"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b/>
          <w:sz w:val="24"/>
        </w:rPr>
        <w:t>ВАЖНО</w:t>
      </w:r>
      <w:r w:rsidRPr="00322A7C">
        <w:rPr>
          <w:rFonts w:ascii="Times New Roman" w:hAnsi="Times New Roman"/>
          <w:sz w:val="24"/>
        </w:rPr>
        <w:t xml:space="preserve">: </w:t>
      </w:r>
      <w:r w:rsidRPr="007F5B44">
        <w:rPr>
          <w:rFonts w:ascii="Times New Roman" w:hAnsi="Times New Roman"/>
          <w:sz w:val="24"/>
        </w:rPr>
        <w:t xml:space="preserve">В случай че по процедурата бъдат подадени проектни предложения от </w:t>
      </w:r>
      <w:r w:rsidRPr="007F5B44">
        <w:rPr>
          <w:rFonts w:ascii="Times New Roman" w:hAnsi="Times New Roman"/>
          <w:b/>
          <w:sz w:val="24"/>
        </w:rPr>
        <w:t>няколко свързани предприятия</w:t>
      </w:r>
      <w:r w:rsidR="00022C2B" w:rsidRPr="00322A7C">
        <w:rPr>
          <w:rFonts w:ascii="Times New Roman" w:hAnsi="Times New Roman"/>
          <w:sz w:val="24"/>
        </w:rPr>
        <w:t>, осъществяващи подобна дейност</w:t>
      </w:r>
      <w:r w:rsidRPr="007F5B44">
        <w:rPr>
          <w:rFonts w:ascii="Times New Roman" w:hAnsi="Times New Roman"/>
          <w:sz w:val="24"/>
        </w:rPr>
        <w:t xml:space="preserve">, </w:t>
      </w:r>
      <w:r w:rsidRPr="007F5B44">
        <w:rPr>
          <w:rFonts w:ascii="Times New Roman" w:hAnsi="Times New Roman"/>
          <w:b/>
          <w:sz w:val="24"/>
        </w:rPr>
        <w:t>административен</w:t>
      </w:r>
      <w:r w:rsidRPr="007F5B44">
        <w:rPr>
          <w:rFonts w:ascii="Times New Roman" w:hAnsi="Times New Roman"/>
          <w:sz w:val="24"/>
        </w:rPr>
        <w:t xml:space="preserve"> </w:t>
      </w:r>
      <w:r w:rsidRPr="007F5B44">
        <w:rPr>
          <w:rFonts w:ascii="Times New Roman" w:hAnsi="Times New Roman"/>
          <w:b/>
          <w:sz w:val="24"/>
        </w:rPr>
        <w:t>договор</w:t>
      </w:r>
      <w:r w:rsidRPr="007F5B44">
        <w:rPr>
          <w:rFonts w:ascii="Times New Roman" w:hAnsi="Times New Roman"/>
          <w:sz w:val="24"/>
        </w:rPr>
        <w:t xml:space="preserve"> за предоставяне на безвъзмездна финансова помощ </w:t>
      </w:r>
      <w:r w:rsidR="00B000AA" w:rsidRPr="00271BBF">
        <w:rPr>
          <w:rFonts w:ascii="Times New Roman" w:hAnsi="Times New Roman"/>
          <w:b/>
          <w:sz w:val="24"/>
        </w:rPr>
        <w:t>може да</w:t>
      </w:r>
      <w:r w:rsidRPr="00795106">
        <w:rPr>
          <w:rFonts w:ascii="Times New Roman" w:hAnsi="Times New Roman"/>
          <w:b/>
          <w:sz w:val="24"/>
        </w:rPr>
        <w:t xml:space="preserve"> бъде сключен само с едно от тези предприятия</w:t>
      </w:r>
      <w:r w:rsidRPr="00322A7C">
        <w:rPr>
          <w:rFonts w:ascii="Times New Roman" w:hAnsi="Times New Roman"/>
          <w:sz w:val="24"/>
        </w:rPr>
        <w:t>. При установяване на посоченото обстоятелство, ще бъде издавано Решение за отказ за предоставяне на безвъзмездна финансова помощ на всяко предложение от Списъка с одобрени за финансиране проектни предложения, класирано на по-ниска позиция след първото такова, което също е включено в Списъка с одобрени за финансиране проектни предложения/Списъка с резервни проектни предложения (ако такъв е съставен). Под свързани предприятия се разбират предприятията по чл. 4, ал. 5-8 от Закона за малките и средните предприятия.</w:t>
      </w:r>
    </w:p>
    <w:p w14:paraId="505B9DF2" w14:textId="77777777" w:rsidR="00886990" w:rsidRPr="00322A7C" w:rsidRDefault="00886990" w:rsidP="00296F31">
      <w:pPr>
        <w:pStyle w:val="Heading2"/>
        <w:spacing w:before="120" w:line="240" w:lineRule="auto"/>
        <w:rPr>
          <w:rFonts w:ascii="Times New Roman" w:hAnsi="Times New Roman"/>
        </w:rPr>
      </w:pPr>
    </w:p>
    <w:p w14:paraId="2FF5C511" w14:textId="77777777" w:rsidR="002325A3" w:rsidRPr="00322A7C" w:rsidRDefault="00CB14EE" w:rsidP="00296F31">
      <w:pPr>
        <w:pStyle w:val="Heading2"/>
        <w:spacing w:before="120" w:line="240" w:lineRule="auto"/>
        <w:rPr>
          <w:rFonts w:ascii="Times New Roman" w:hAnsi="Times New Roman"/>
        </w:rPr>
      </w:pPr>
      <w:bookmarkStart w:id="29" w:name="_Toc149636642"/>
      <w:bookmarkStart w:id="30" w:name="_Toc179811470"/>
      <w:r w:rsidRPr="00322A7C">
        <w:rPr>
          <w:rFonts w:ascii="Times New Roman" w:hAnsi="Times New Roman"/>
        </w:rPr>
        <w:t>1</w:t>
      </w:r>
      <w:r w:rsidR="004A58E5" w:rsidRPr="00322A7C">
        <w:rPr>
          <w:rFonts w:ascii="Times New Roman" w:hAnsi="Times New Roman"/>
        </w:rPr>
        <w:t>2</w:t>
      </w:r>
      <w:r w:rsidR="002325A3" w:rsidRPr="00322A7C">
        <w:rPr>
          <w:rFonts w:ascii="Times New Roman" w:hAnsi="Times New Roman"/>
        </w:rPr>
        <w:t>. Допустими партньори</w:t>
      </w:r>
      <w:r w:rsidR="00A17E2D" w:rsidRPr="00322A7C">
        <w:rPr>
          <w:rFonts w:ascii="Times New Roman" w:hAnsi="Times New Roman"/>
        </w:rPr>
        <w:t xml:space="preserve"> (ако е приложимо)</w:t>
      </w:r>
      <w:r w:rsidR="002325A3" w:rsidRPr="00322A7C">
        <w:rPr>
          <w:rFonts w:ascii="Times New Roman" w:hAnsi="Times New Roman"/>
        </w:rPr>
        <w:t>:</w:t>
      </w:r>
      <w:bookmarkEnd w:id="29"/>
      <w:bookmarkEnd w:id="30"/>
    </w:p>
    <w:p w14:paraId="0D45D77B" w14:textId="77777777" w:rsidR="00D0037F" w:rsidRPr="00322A7C" w:rsidRDefault="00D0037F"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Не е приложимо. </w:t>
      </w:r>
    </w:p>
    <w:p w14:paraId="0295F5BF" w14:textId="06AF4710" w:rsidR="00477EBF" w:rsidRPr="00322A7C" w:rsidRDefault="00B026D7"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По настоящата процедура чрез подбор на проектни предложения кандидатите участват индивидуално, а не съвместно с партньорски или други организации.</w:t>
      </w:r>
    </w:p>
    <w:p w14:paraId="65C73390" w14:textId="77777777" w:rsidR="00886990" w:rsidRPr="00322A7C" w:rsidRDefault="00886990" w:rsidP="00296F31">
      <w:pPr>
        <w:pStyle w:val="Heading2"/>
        <w:spacing w:before="120" w:line="240" w:lineRule="auto"/>
        <w:rPr>
          <w:rFonts w:ascii="Times New Roman" w:hAnsi="Times New Roman"/>
        </w:rPr>
      </w:pPr>
    </w:p>
    <w:p w14:paraId="4E014853" w14:textId="77777777" w:rsidR="002325A3" w:rsidRPr="00322A7C" w:rsidRDefault="00CB14EE" w:rsidP="00296F31">
      <w:pPr>
        <w:pStyle w:val="Heading2"/>
        <w:spacing w:before="120" w:line="240" w:lineRule="auto"/>
        <w:rPr>
          <w:rFonts w:ascii="Times New Roman" w:hAnsi="Times New Roman"/>
        </w:rPr>
      </w:pPr>
      <w:bookmarkStart w:id="31" w:name="_Toc149636643"/>
      <w:bookmarkStart w:id="32" w:name="_Toc179811471"/>
      <w:r w:rsidRPr="00322A7C">
        <w:rPr>
          <w:rFonts w:ascii="Times New Roman" w:hAnsi="Times New Roman"/>
        </w:rPr>
        <w:t>1</w:t>
      </w:r>
      <w:r w:rsidR="004A58E5" w:rsidRPr="00322A7C">
        <w:rPr>
          <w:rFonts w:ascii="Times New Roman" w:hAnsi="Times New Roman"/>
        </w:rPr>
        <w:t>3</w:t>
      </w:r>
      <w:r w:rsidR="002325A3" w:rsidRPr="00322A7C">
        <w:rPr>
          <w:rFonts w:ascii="Times New Roman" w:hAnsi="Times New Roman"/>
        </w:rPr>
        <w:t xml:space="preserve">. </w:t>
      </w:r>
      <w:r w:rsidR="004E6370" w:rsidRPr="00322A7C">
        <w:rPr>
          <w:rFonts w:ascii="Times New Roman" w:hAnsi="Times New Roman"/>
        </w:rPr>
        <w:t>Д</w:t>
      </w:r>
      <w:r w:rsidR="002325A3" w:rsidRPr="00322A7C">
        <w:rPr>
          <w:rFonts w:ascii="Times New Roman" w:hAnsi="Times New Roman"/>
        </w:rPr>
        <w:t>ейности, допустими за финансиране:</w:t>
      </w:r>
      <w:bookmarkEnd w:id="31"/>
      <w:bookmarkEnd w:id="32"/>
    </w:p>
    <w:p w14:paraId="22406AE1" w14:textId="77777777" w:rsidR="00EE49C8" w:rsidRPr="00322A7C" w:rsidRDefault="00EE49C8" w:rsidP="00296F31">
      <w:pPr>
        <w:pStyle w:val="Heading3"/>
        <w:spacing w:before="120" w:line="240" w:lineRule="auto"/>
        <w:rPr>
          <w:rFonts w:ascii="Times New Roman" w:hAnsi="Times New Roman"/>
          <w:sz w:val="24"/>
          <w:szCs w:val="24"/>
        </w:rPr>
      </w:pPr>
      <w:bookmarkStart w:id="33" w:name="_Toc149636644"/>
      <w:bookmarkStart w:id="34" w:name="_Toc179811472"/>
      <w:r w:rsidRPr="00322A7C">
        <w:rPr>
          <w:rFonts w:ascii="Times New Roman" w:hAnsi="Times New Roman"/>
          <w:sz w:val="24"/>
          <w:szCs w:val="24"/>
        </w:rPr>
        <w:t>13.1. Допустими дейности</w:t>
      </w:r>
      <w:r w:rsidR="008A0E9C" w:rsidRPr="00322A7C">
        <w:rPr>
          <w:rFonts w:ascii="Times New Roman" w:hAnsi="Times New Roman"/>
          <w:sz w:val="24"/>
          <w:szCs w:val="24"/>
        </w:rPr>
        <w:t>:</w:t>
      </w:r>
      <w:bookmarkEnd w:id="33"/>
      <w:bookmarkEnd w:id="34"/>
    </w:p>
    <w:p w14:paraId="1C50F23D" w14:textId="1A72702F" w:rsidR="004B5186" w:rsidRPr="00322A7C" w:rsidRDefault="004B5186" w:rsidP="00296F31">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 xml:space="preserve">Проектните предложения по настоящата процедура следва да </w:t>
      </w:r>
      <w:r w:rsidR="009E1711" w:rsidRPr="00322A7C">
        <w:rPr>
          <w:rFonts w:ascii="Times New Roman" w:hAnsi="Times New Roman"/>
          <w:sz w:val="24"/>
        </w:rPr>
        <w:t xml:space="preserve">са в </w:t>
      </w:r>
      <w:r w:rsidRPr="00322A7C">
        <w:rPr>
          <w:rFonts w:ascii="Times New Roman" w:hAnsi="Times New Roman"/>
          <w:sz w:val="24"/>
        </w:rPr>
        <w:t>съответств</w:t>
      </w:r>
      <w:r w:rsidR="009E1711" w:rsidRPr="00322A7C">
        <w:rPr>
          <w:rFonts w:ascii="Times New Roman" w:hAnsi="Times New Roman"/>
          <w:sz w:val="24"/>
        </w:rPr>
        <w:t>ие</w:t>
      </w:r>
      <w:r w:rsidRPr="00322A7C">
        <w:rPr>
          <w:rFonts w:ascii="Times New Roman" w:hAnsi="Times New Roman"/>
          <w:sz w:val="24"/>
        </w:rPr>
        <w:t xml:space="preserve"> </w:t>
      </w:r>
      <w:r w:rsidR="009E1711" w:rsidRPr="00322A7C">
        <w:rPr>
          <w:rFonts w:ascii="Times New Roman" w:hAnsi="Times New Roman"/>
          <w:sz w:val="24"/>
        </w:rPr>
        <w:t>с</w:t>
      </w:r>
      <w:r w:rsidRPr="00322A7C">
        <w:rPr>
          <w:rFonts w:ascii="Times New Roman" w:hAnsi="Times New Roman"/>
          <w:sz w:val="24"/>
        </w:rPr>
        <w:t xml:space="preserve"> принцип</w:t>
      </w:r>
      <w:r w:rsidR="000307FE" w:rsidRPr="00322A7C">
        <w:rPr>
          <w:rFonts w:ascii="Times New Roman" w:hAnsi="Times New Roman"/>
          <w:sz w:val="24"/>
        </w:rPr>
        <w:t>ите</w:t>
      </w:r>
      <w:r w:rsidRPr="00322A7C">
        <w:rPr>
          <w:rFonts w:ascii="Times New Roman" w:hAnsi="Times New Roman"/>
          <w:sz w:val="24"/>
        </w:rPr>
        <w:t xml:space="preserve"> </w:t>
      </w:r>
      <w:r w:rsidR="009E1711" w:rsidRPr="00322A7C">
        <w:rPr>
          <w:rFonts w:ascii="Times New Roman" w:hAnsi="Times New Roman"/>
          <w:sz w:val="24"/>
        </w:rPr>
        <w:t>по чл. 29, ал. 1 от ЗУСЕФСУ, да спазват изискванията з</w:t>
      </w:r>
      <w:r w:rsidRPr="00322A7C">
        <w:rPr>
          <w:rFonts w:ascii="Times New Roman" w:hAnsi="Times New Roman"/>
          <w:sz w:val="24"/>
        </w:rPr>
        <w:t>а ефективност</w:t>
      </w:r>
      <w:r w:rsidR="000307FE" w:rsidRPr="00322A7C">
        <w:rPr>
          <w:rFonts w:ascii="Times New Roman" w:hAnsi="Times New Roman"/>
          <w:sz w:val="24"/>
        </w:rPr>
        <w:t>,</w:t>
      </w:r>
      <w:r w:rsidRPr="00322A7C">
        <w:rPr>
          <w:rFonts w:ascii="Times New Roman" w:hAnsi="Times New Roman"/>
          <w:sz w:val="24"/>
        </w:rPr>
        <w:t xml:space="preserve"> ефикасност</w:t>
      </w:r>
      <w:r w:rsidR="000307FE" w:rsidRPr="00322A7C">
        <w:t xml:space="preserve"> </w:t>
      </w:r>
      <w:r w:rsidR="000307FE" w:rsidRPr="00322A7C">
        <w:rPr>
          <w:rFonts w:ascii="Times New Roman" w:hAnsi="Times New Roman"/>
          <w:sz w:val="24"/>
        </w:rPr>
        <w:t>и</w:t>
      </w:r>
      <w:r w:rsidR="009E1711" w:rsidRPr="00322A7C">
        <w:rPr>
          <w:rFonts w:ascii="Times New Roman" w:hAnsi="Times New Roman"/>
          <w:sz w:val="24"/>
        </w:rPr>
        <w:t xml:space="preserve"> </w:t>
      </w:r>
      <w:r w:rsidR="000307FE" w:rsidRPr="00322A7C">
        <w:rPr>
          <w:rFonts w:ascii="Times New Roman" w:hAnsi="Times New Roman"/>
          <w:sz w:val="24"/>
        </w:rPr>
        <w:t>икономичност</w:t>
      </w:r>
      <w:r w:rsidR="009E1711" w:rsidRPr="00322A7C">
        <w:t xml:space="preserve"> </w:t>
      </w:r>
      <w:r w:rsidR="009E1711" w:rsidRPr="00322A7C">
        <w:rPr>
          <w:rFonts w:ascii="Times New Roman" w:hAnsi="Times New Roman"/>
          <w:sz w:val="24"/>
        </w:rPr>
        <w:t>при разходването на средствата</w:t>
      </w:r>
      <w:r w:rsidR="0039257E" w:rsidRPr="00322A7C">
        <w:rPr>
          <w:rFonts w:ascii="Times New Roman" w:hAnsi="Times New Roman"/>
          <w:sz w:val="24"/>
        </w:rPr>
        <w:t xml:space="preserve">, </w:t>
      </w:r>
      <w:r w:rsidRPr="00322A7C">
        <w:rPr>
          <w:rFonts w:ascii="Times New Roman" w:hAnsi="Times New Roman"/>
          <w:sz w:val="24"/>
        </w:rPr>
        <w:t>да водят до постигане на специфичн</w:t>
      </w:r>
      <w:r w:rsidR="00BC53F1" w:rsidRPr="00322A7C">
        <w:rPr>
          <w:rFonts w:ascii="Times New Roman" w:hAnsi="Times New Roman"/>
          <w:sz w:val="24"/>
        </w:rPr>
        <w:t>ите</w:t>
      </w:r>
      <w:r w:rsidRPr="00322A7C">
        <w:rPr>
          <w:rFonts w:ascii="Times New Roman" w:hAnsi="Times New Roman"/>
          <w:sz w:val="24"/>
        </w:rPr>
        <w:t xml:space="preserve"> цел</w:t>
      </w:r>
      <w:r w:rsidR="00BC53F1" w:rsidRPr="00322A7C">
        <w:rPr>
          <w:rFonts w:ascii="Times New Roman" w:hAnsi="Times New Roman"/>
          <w:sz w:val="24"/>
        </w:rPr>
        <w:t>и на П</w:t>
      </w:r>
      <w:r w:rsidR="00E01822" w:rsidRPr="00322A7C">
        <w:rPr>
          <w:rFonts w:ascii="Times New Roman" w:hAnsi="Times New Roman"/>
          <w:sz w:val="24"/>
        </w:rPr>
        <w:t>НИИДИТ</w:t>
      </w:r>
      <w:r w:rsidR="00DA42E5" w:rsidRPr="00322A7C">
        <w:rPr>
          <w:rFonts w:ascii="Times New Roman" w:hAnsi="Times New Roman"/>
          <w:sz w:val="24"/>
        </w:rPr>
        <w:t xml:space="preserve"> </w:t>
      </w:r>
      <w:r w:rsidR="00155CF7" w:rsidRPr="00322A7C">
        <w:rPr>
          <w:rFonts w:ascii="Times New Roman" w:hAnsi="Times New Roman"/>
          <w:sz w:val="24"/>
          <w:lang w:val="en-US"/>
        </w:rPr>
        <w:t>(</w:t>
      </w:r>
      <w:r w:rsidR="00BC53F1" w:rsidRPr="00322A7C">
        <w:rPr>
          <w:rFonts w:ascii="Times New Roman" w:hAnsi="Times New Roman"/>
          <w:sz w:val="24"/>
        </w:rPr>
        <w:t>приложими за процедурата</w:t>
      </w:r>
      <w:r w:rsidR="00155CF7" w:rsidRPr="00322A7C">
        <w:rPr>
          <w:rFonts w:ascii="Times New Roman" w:hAnsi="Times New Roman"/>
          <w:sz w:val="24"/>
          <w:lang w:val="en-US"/>
        </w:rPr>
        <w:t>)</w:t>
      </w:r>
      <w:r w:rsidR="00BC53F1" w:rsidRPr="00322A7C">
        <w:rPr>
          <w:rFonts w:ascii="Times New Roman" w:hAnsi="Times New Roman"/>
          <w:sz w:val="24"/>
        </w:rPr>
        <w:t xml:space="preserve">, </w:t>
      </w:r>
      <w:r w:rsidR="0039257E" w:rsidRPr="00322A7C">
        <w:rPr>
          <w:rFonts w:ascii="Times New Roman" w:hAnsi="Times New Roman"/>
          <w:sz w:val="24"/>
        </w:rPr>
        <w:t>както</w:t>
      </w:r>
      <w:r w:rsidR="00360309" w:rsidRPr="00322A7C">
        <w:rPr>
          <w:rFonts w:ascii="Times New Roman" w:hAnsi="Times New Roman"/>
          <w:sz w:val="24"/>
        </w:rPr>
        <w:t xml:space="preserve"> </w:t>
      </w:r>
      <w:r w:rsidRPr="00322A7C">
        <w:rPr>
          <w:rFonts w:ascii="Times New Roman" w:hAnsi="Times New Roman"/>
          <w:sz w:val="24"/>
        </w:rPr>
        <w:t>и на целите на настоящата процедура, при най-адекватното съотношение между очакваните разходи и ползи.</w:t>
      </w:r>
    </w:p>
    <w:p w14:paraId="33468986" w14:textId="6FAAEB38" w:rsidR="008252DF" w:rsidRPr="00322A7C" w:rsidRDefault="008252DF" w:rsidP="00296F31">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sz w:val="24"/>
        </w:rPr>
      </w:pPr>
    </w:p>
    <w:p w14:paraId="69B9A82C" w14:textId="6A11BF13" w:rsidR="008252DF" w:rsidRPr="00322A7C" w:rsidRDefault="00F152BA" w:rsidP="00296F31">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b/>
          <w:sz w:val="24"/>
        </w:rPr>
      </w:pPr>
      <w:r w:rsidRPr="00322A7C">
        <w:rPr>
          <w:rFonts w:ascii="Times New Roman" w:hAnsi="Times New Roman"/>
          <w:b/>
          <w:sz w:val="24"/>
          <w:lang w:val="en-US"/>
        </w:rPr>
        <w:t xml:space="preserve">I. </w:t>
      </w:r>
      <w:r w:rsidR="00253B85" w:rsidRPr="00322A7C">
        <w:rPr>
          <w:rFonts w:ascii="Times New Roman" w:hAnsi="Times New Roman"/>
          <w:b/>
          <w:sz w:val="24"/>
        </w:rPr>
        <w:t xml:space="preserve">ДОПУСТИМА </w:t>
      </w:r>
      <w:r w:rsidR="008252DF" w:rsidRPr="00322A7C">
        <w:rPr>
          <w:rFonts w:ascii="Times New Roman" w:hAnsi="Times New Roman"/>
          <w:b/>
          <w:sz w:val="24"/>
        </w:rPr>
        <w:t>ДЕЙНОСТ:</w:t>
      </w:r>
    </w:p>
    <w:p w14:paraId="1A95F224" w14:textId="2F75B8A6" w:rsidR="001C1DCE" w:rsidRPr="00322A7C" w:rsidRDefault="00F152BA" w:rsidP="00296F31">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b/>
          <w:sz w:val="24"/>
        </w:rPr>
        <w:t xml:space="preserve">Дейност </w:t>
      </w:r>
      <w:r w:rsidR="008252DF" w:rsidRPr="00322A7C">
        <w:rPr>
          <w:rFonts w:ascii="Times New Roman" w:hAnsi="Times New Roman"/>
          <w:b/>
          <w:sz w:val="24"/>
        </w:rPr>
        <w:t>1</w:t>
      </w:r>
      <w:r w:rsidR="00551120">
        <w:rPr>
          <w:rFonts w:ascii="Times New Roman" w:hAnsi="Times New Roman"/>
          <w:b/>
          <w:sz w:val="24"/>
        </w:rPr>
        <w:t>.</w:t>
      </w:r>
      <w:r w:rsidR="008252DF" w:rsidRPr="00322A7C">
        <w:rPr>
          <w:rFonts w:ascii="Times New Roman" w:hAnsi="Times New Roman"/>
          <w:b/>
          <w:sz w:val="24"/>
        </w:rPr>
        <w:t xml:space="preserve"> Услуги </w:t>
      </w:r>
      <w:r w:rsidR="00253B85" w:rsidRPr="00322A7C">
        <w:rPr>
          <w:rFonts w:ascii="Times New Roman" w:hAnsi="Times New Roman"/>
          <w:b/>
          <w:sz w:val="24"/>
        </w:rPr>
        <w:t>за</w:t>
      </w:r>
      <w:r w:rsidR="008252DF" w:rsidRPr="00322A7C">
        <w:rPr>
          <w:rFonts w:ascii="Times New Roman" w:hAnsi="Times New Roman"/>
          <w:b/>
          <w:sz w:val="24"/>
        </w:rPr>
        <w:t xml:space="preserve"> иновации</w:t>
      </w:r>
      <w:r w:rsidR="00253B85" w:rsidRPr="00322A7C">
        <w:rPr>
          <w:rFonts w:ascii="Times New Roman" w:hAnsi="Times New Roman"/>
          <w:b/>
          <w:sz w:val="24"/>
        </w:rPr>
        <w:t xml:space="preserve"> в полза на МСП</w:t>
      </w:r>
      <w:r w:rsidR="00750D43" w:rsidRPr="00322A7C">
        <w:rPr>
          <w:rFonts w:ascii="Times New Roman" w:hAnsi="Times New Roman"/>
          <w:sz w:val="24"/>
          <w:vertAlign w:val="superscript"/>
        </w:rPr>
        <w:footnoteReference w:id="11"/>
      </w:r>
      <w:r w:rsidR="00750D43" w:rsidRPr="00322A7C">
        <w:rPr>
          <w:rFonts w:ascii="Times New Roman" w:hAnsi="Times New Roman"/>
          <w:sz w:val="24"/>
          <w:vertAlign w:val="superscript"/>
        </w:rPr>
        <w:t>.</w:t>
      </w:r>
      <w:r w:rsidR="00750D43" w:rsidRPr="00322A7C">
        <w:rPr>
          <w:rFonts w:ascii="Times New Roman" w:hAnsi="Times New Roman"/>
          <w:sz w:val="24"/>
        </w:rPr>
        <w:t xml:space="preserve"> </w:t>
      </w:r>
    </w:p>
    <w:p w14:paraId="17402FFD" w14:textId="5A052B19" w:rsidR="008252DF" w:rsidRPr="00322A7C" w:rsidRDefault="008252DF" w:rsidP="00296F31">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 xml:space="preserve">Услугите </w:t>
      </w:r>
      <w:r w:rsidR="00253B85" w:rsidRPr="00322A7C">
        <w:rPr>
          <w:rFonts w:ascii="Times New Roman" w:hAnsi="Times New Roman"/>
          <w:sz w:val="24"/>
        </w:rPr>
        <w:t>по посочената допустима дейност по настоящата процедура</w:t>
      </w:r>
      <w:r w:rsidRPr="00322A7C">
        <w:rPr>
          <w:rFonts w:ascii="Times New Roman" w:hAnsi="Times New Roman"/>
          <w:sz w:val="24"/>
        </w:rPr>
        <w:t xml:space="preserve"> ще се предоставят от </w:t>
      </w:r>
      <w:r w:rsidR="00FC7B73" w:rsidRPr="00322A7C">
        <w:rPr>
          <w:rFonts w:ascii="Times New Roman" w:hAnsi="Times New Roman"/>
          <w:sz w:val="24"/>
        </w:rPr>
        <w:t>„</w:t>
      </w:r>
      <w:r w:rsidR="00765712" w:rsidRPr="00322A7C">
        <w:rPr>
          <w:rFonts w:ascii="Times New Roman" w:hAnsi="Times New Roman"/>
          <w:sz w:val="24"/>
        </w:rPr>
        <w:t>изпълнители на услугата</w:t>
      </w:r>
      <w:r w:rsidR="00FC7B73" w:rsidRPr="00322A7C">
        <w:rPr>
          <w:rFonts w:ascii="Times New Roman" w:hAnsi="Times New Roman"/>
          <w:sz w:val="24"/>
        </w:rPr>
        <w:t>“</w:t>
      </w:r>
      <w:r w:rsidR="00765712" w:rsidRPr="00322A7C">
        <w:rPr>
          <w:rFonts w:ascii="Times New Roman" w:hAnsi="Times New Roman"/>
          <w:sz w:val="24"/>
        </w:rPr>
        <w:t>, съгласно определението в Приложение 8</w:t>
      </w:r>
      <w:r w:rsidR="00FC7B73" w:rsidRPr="00322A7C">
        <w:rPr>
          <w:rFonts w:ascii="Times New Roman" w:hAnsi="Times New Roman"/>
          <w:sz w:val="24"/>
        </w:rPr>
        <w:t xml:space="preserve"> към Условията за кандидатстване</w:t>
      </w:r>
      <w:r w:rsidRPr="00322A7C">
        <w:rPr>
          <w:rFonts w:ascii="Times New Roman" w:hAnsi="Times New Roman"/>
          <w:sz w:val="24"/>
        </w:rPr>
        <w:t>.</w:t>
      </w:r>
      <w:r w:rsidR="008D3F87" w:rsidRPr="00322A7C">
        <w:rPr>
          <w:rFonts w:ascii="Times New Roman" w:hAnsi="Times New Roman"/>
          <w:sz w:val="24"/>
        </w:rPr>
        <w:t xml:space="preserve"> </w:t>
      </w:r>
    </w:p>
    <w:p w14:paraId="20E68037" w14:textId="77777777" w:rsidR="00D10831" w:rsidRPr="00322A7C" w:rsidRDefault="006C1513" w:rsidP="00296F31">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Примерни услуги са посочени в Приложение 14А. Окончателният списък на услугите ще бъде публикуван в Платформата за сътрудничество между висшите училища, изследователските организации и бизнеса, администриран от Националния център за информация и документация, която е в процес на разработване по проект по процедура BG16RFPR002-1.007 Платформа за сътрудничество между висшите училища, изследователските организации и бизнеса чрез надграждането на Регистър на научната дейност, Регистър на академичния състав и Българския портал за отворена наука по ПНИИДИТ.</w:t>
      </w:r>
      <w:r w:rsidR="00D10831" w:rsidRPr="00322A7C">
        <w:rPr>
          <w:rFonts w:ascii="Times New Roman" w:hAnsi="Times New Roman"/>
          <w:sz w:val="24"/>
        </w:rPr>
        <w:t xml:space="preserve"> </w:t>
      </w:r>
    </w:p>
    <w:p w14:paraId="370BA405" w14:textId="2791EE0B" w:rsidR="008D3F87" w:rsidRPr="00322A7C" w:rsidRDefault="008D3F87" w:rsidP="00296F31">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 xml:space="preserve">При подготовката на проектните предложения МСП </w:t>
      </w:r>
      <w:r w:rsidRPr="00322A7C">
        <w:rPr>
          <w:rFonts w:ascii="Times New Roman" w:hAnsi="Times New Roman"/>
          <w:b/>
          <w:sz w:val="24"/>
        </w:rPr>
        <w:t>използват за информация</w:t>
      </w:r>
      <w:r w:rsidRPr="00322A7C">
        <w:rPr>
          <w:rFonts w:ascii="Times New Roman" w:hAnsi="Times New Roman"/>
          <w:sz w:val="24"/>
        </w:rPr>
        <w:t xml:space="preserve"> Платформата за сътрудничество между висшите училища, изследователските организации и бизнеса, администрирана от Националния център за информация и документация, за да идентифицират необходимите им услуги и/или използването на инфраструктура/специализирани лабораторни комплекси или уникално научно оборудване. В тази платформа ще се съдържат данни от Регистъра за научната дейност, Регистъра на академичния състав и Българския портал за отворена наука и ще даде възможност на МСП да избират от обширен списък от изпълнители на услуги, както и съответните специфични услуги, които те биха могли да им предоставят.</w:t>
      </w:r>
    </w:p>
    <w:p w14:paraId="7820BCA7" w14:textId="6F9B6201" w:rsidR="006C1513" w:rsidRPr="00322A7C" w:rsidRDefault="00D10831" w:rsidP="00296F31">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b/>
          <w:sz w:val="24"/>
        </w:rPr>
        <w:t>ВАЖНО:</w:t>
      </w:r>
      <w:r w:rsidRPr="00322A7C">
        <w:rPr>
          <w:rFonts w:ascii="Times New Roman" w:hAnsi="Times New Roman"/>
          <w:sz w:val="24"/>
        </w:rPr>
        <w:t xml:space="preserve"> Изборът на изпълнител на услуга от Платформата за сътрудничество между висшите училища, изследователските организации и бизнеса се извършва от МСП след сключване на административен договор за предоставяне на безвъзмездна финансова помощ по настоящата процедура.</w:t>
      </w:r>
    </w:p>
    <w:p w14:paraId="0BAD42AF" w14:textId="77777777" w:rsidR="00957B86" w:rsidRPr="00322A7C" w:rsidRDefault="00957B86" w:rsidP="00296F31">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sz w:val="24"/>
        </w:rPr>
      </w:pPr>
    </w:p>
    <w:p w14:paraId="10E3FB82" w14:textId="7752A816" w:rsidR="00957B86" w:rsidRPr="00322A7C" w:rsidRDefault="00957B86" w:rsidP="00296F31">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b/>
          <w:sz w:val="24"/>
        </w:rPr>
      </w:pPr>
      <w:r w:rsidRPr="00322A7C">
        <w:rPr>
          <w:rFonts w:ascii="Times New Roman" w:hAnsi="Times New Roman"/>
          <w:b/>
          <w:sz w:val="24"/>
          <w:lang w:val="en-US"/>
        </w:rPr>
        <w:t xml:space="preserve">II. </w:t>
      </w:r>
      <w:r w:rsidRPr="00322A7C">
        <w:rPr>
          <w:rFonts w:ascii="Times New Roman" w:hAnsi="Times New Roman"/>
          <w:b/>
          <w:sz w:val="24"/>
        </w:rPr>
        <w:t>За да са допустими проект</w:t>
      </w:r>
      <w:r w:rsidR="00540103" w:rsidRPr="00322A7C">
        <w:rPr>
          <w:rFonts w:ascii="Times New Roman" w:hAnsi="Times New Roman"/>
          <w:b/>
          <w:sz w:val="24"/>
        </w:rPr>
        <w:t>ните предложения</w:t>
      </w:r>
      <w:r w:rsidRPr="00322A7C">
        <w:rPr>
          <w:rFonts w:ascii="Times New Roman" w:hAnsi="Times New Roman"/>
          <w:b/>
          <w:sz w:val="24"/>
        </w:rPr>
        <w:t xml:space="preserve"> по процедурата следва:</w:t>
      </w:r>
    </w:p>
    <w:p w14:paraId="15346C17" w14:textId="7CB6243E" w:rsidR="00957B86" w:rsidRPr="005812D8" w:rsidRDefault="00957B86" w:rsidP="00296F31">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b/>
          <w:sz w:val="24"/>
        </w:rPr>
        <w:t>- да водят до постигане на целта на процедурата</w:t>
      </w:r>
      <w:r w:rsidR="005812D8">
        <w:rPr>
          <w:rFonts w:ascii="Times New Roman" w:hAnsi="Times New Roman"/>
          <w:b/>
          <w:sz w:val="24"/>
        </w:rPr>
        <w:t>.</w:t>
      </w:r>
    </w:p>
    <w:p w14:paraId="17237B3C" w14:textId="646EF679" w:rsidR="00241611" w:rsidRPr="005812D8" w:rsidRDefault="00957B86" w:rsidP="00296F31">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lastRenderedPageBreak/>
        <w:t xml:space="preserve">- </w:t>
      </w:r>
      <w:r w:rsidRPr="00322A7C">
        <w:rPr>
          <w:rFonts w:ascii="Times New Roman" w:hAnsi="Times New Roman"/>
          <w:b/>
          <w:sz w:val="24"/>
        </w:rPr>
        <w:t>да се изпълняват на територията на Република България</w:t>
      </w:r>
      <w:r w:rsidR="00013989" w:rsidRPr="00322A7C">
        <w:t xml:space="preserve"> </w:t>
      </w:r>
      <w:r w:rsidR="00013989" w:rsidRPr="00322A7C">
        <w:rPr>
          <w:rFonts w:ascii="Times New Roman" w:hAnsi="Times New Roman"/>
          <w:sz w:val="24"/>
        </w:rPr>
        <w:t xml:space="preserve">и само в </w:t>
      </w:r>
      <w:r w:rsidR="00CD14B7" w:rsidRPr="00322A7C">
        <w:rPr>
          <w:rFonts w:ascii="Times New Roman" w:hAnsi="Times New Roman"/>
          <w:sz w:val="24"/>
        </w:rPr>
        <w:t>една</w:t>
      </w:r>
      <w:r w:rsidR="00013989" w:rsidRPr="00322A7C">
        <w:rPr>
          <w:rFonts w:ascii="Times New Roman" w:hAnsi="Times New Roman"/>
          <w:sz w:val="24"/>
        </w:rPr>
        <w:t xml:space="preserve"> от двете категории региони (регион в преход или по-слабо развити региони)</w:t>
      </w:r>
      <w:r w:rsidR="005812D8">
        <w:rPr>
          <w:rFonts w:ascii="Times New Roman" w:hAnsi="Times New Roman"/>
          <w:sz w:val="24"/>
        </w:rPr>
        <w:t>.</w:t>
      </w:r>
    </w:p>
    <w:p w14:paraId="1262D343" w14:textId="05CAE591" w:rsidR="005E54AA" w:rsidRPr="00322A7C" w:rsidRDefault="00957B86" w:rsidP="00296F31">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lang w:val="en-US"/>
        </w:rPr>
        <w:t>-</w:t>
      </w:r>
      <w:r w:rsidR="0026450D" w:rsidRPr="00322A7C">
        <w:rPr>
          <w:rFonts w:ascii="Times New Roman" w:hAnsi="Times New Roman"/>
          <w:sz w:val="24"/>
          <w:lang w:val="en-US"/>
        </w:rPr>
        <w:t xml:space="preserve"> </w:t>
      </w:r>
      <w:r w:rsidR="00EF6B80" w:rsidRPr="00322A7C">
        <w:rPr>
          <w:rFonts w:ascii="Times New Roman" w:hAnsi="Times New Roman"/>
          <w:b/>
          <w:sz w:val="24"/>
        </w:rPr>
        <w:t>допустима</w:t>
      </w:r>
      <w:r w:rsidR="007F5B44">
        <w:rPr>
          <w:rFonts w:ascii="Times New Roman" w:hAnsi="Times New Roman"/>
          <w:b/>
          <w:sz w:val="24"/>
        </w:rPr>
        <w:t>та</w:t>
      </w:r>
      <w:r w:rsidR="00EF6B80" w:rsidRPr="00322A7C">
        <w:rPr>
          <w:rFonts w:ascii="Times New Roman" w:hAnsi="Times New Roman"/>
          <w:b/>
          <w:sz w:val="24"/>
        </w:rPr>
        <w:t xml:space="preserve"> дейност</w:t>
      </w:r>
      <w:r w:rsidR="007F5B44">
        <w:rPr>
          <w:rFonts w:ascii="Times New Roman" w:hAnsi="Times New Roman"/>
          <w:b/>
          <w:sz w:val="24"/>
        </w:rPr>
        <w:t xml:space="preserve"> да попада</w:t>
      </w:r>
      <w:r w:rsidR="0026450D" w:rsidRPr="00322A7C">
        <w:rPr>
          <w:rFonts w:ascii="Times New Roman" w:hAnsi="Times New Roman"/>
          <w:b/>
          <w:sz w:val="24"/>
        </w:rPr>
        <w:t xml:space="preserve"> в обхвата на </w:t>
      </w:r>
      <w:r w:rsidR="00550954" w:rsidRPr="00322A7C">
        <w:rPr>
          <w:rFonts w:ascii="Times New Roman" w:hAnsi="Times New Roman"/>
          <w:b/>
          <w:sz w:val="24"/>
        </w:rPr>
        <w:t xml:space="preserve">поне </w:t>
      </w:r>
      <w:r w:rsidR="00C46A8F" w:rsidRPr="00322A7C">
        <w:rPr>
          <w:rFonts w:ascii="Times New Roman" w:hAnsi="Times New Roman"/>
          <w:b/>
          <w:sz w:val="24"/>
        </w:rPr>
        <w:t>ЕДНА</w:t>
      </w:r>
      <w:r w:rsidR="0026450D" w:rsidRPr="00322A7C">
        <w:rPr>
          <w:rFonts w:ascii="Times New Roman" w:hAnsi="Times New Roman"/>
          <w:b/>
          <w:vertAlign w:val="superscript"/>
        </w:rPr>
        <w:footnoteReference w:id="12"/>
      </w:r>
      <w:r w:rsidR="0026450D" w:rsidRPr="00322A7C">
        <w:rPr>
          <w:rFonts w:ascii="Times New Roman" w:hAnsi="Times New Roman"/>
          <w:b/>
          <w:sz w:val="24"/>
        </w:rPr>
        <w:t xml:space="preserve"> от</w:t>
      </w:r>
      <w:r w:rsidR="00D0037F" w:rsidRPr="00322A7C">
        <w:rPr>
          <w:rFonts w:ascii="Times New Roman" w:hAnsi="Times New Roman"/>
          <w:b/>
          <w:sz w:val="24"/>
        </w:rPr>
        <w:t xml:space="preserve"> </w:t>
      </w:r>
      <w:r w:rsidR="0026450D" w:rsidRPr="00322A7C">
        <w:rPr>
          <w:rFonts w:ascii="Times New Roman" w:hAnsi="Times New Roman"/>
          <w:b/>
          <w:sz w:val="24"/>
        </w:rPr>
        <w:t>тематични области на ИСИС 2021-2027</w:t>
      </w:r>
      <w:r w:rsidR="00177AC6" w:rsidRPr="00322A7C">
        <w:rPr>
          <w:rFonts w:ascii="Times New Roman" w:hAnsi="Times New Roman"/>
          <w:sz w:val="24"/>
        </w:rPr>
        <w:t xml:space="preserve">, изброени в </w:t>
      </w:r>
      <w:r w:rsidR="004D46C2" w:rsidRPr="00322A7C">
        <w:rPr>
          <w:rFonts w:ascii="Times New Roman" w:hAnsi="Times New Roman"/>
          <w:sz w:val="24"/>
        </w:rPr>
        <w:t xml:space="preserve">Списък на тематичните области и подобласти от „Иновационна стратегия за интелигентна специализация на България“ 2021-2027 (Приложение </w:t>
      </w:r>
      <w:r w:rsidR="006820A2" w:rsidRPr="00322A7C">
        <w:rPr>
          <w:rFonts w:ascii="Times New Roman" w:hAnsi="Times New Roman"/>
          <w:sz w:val="24"/>
        </w:rPr>
        <w:t>11</w:t>
      </w:r>
      <w:r w:rsidR="00A70856" w:rsidRPr="00322A7C">
        <w:rPr>
          <w:rFonts w:ascii="Times New Roman" w:hAnsi="Times New Roman"/>
          <w:sz w:val="24"/>
        </w:rPr>
        <w:t xml:space="preserve"> от Условията за </w:t>
      </w:r>
      <w:r w:rsidR="00D0037F" w:rsidRPr="00322A7C">
        <w:rPr>
          <w:rFonts w:ascii="Times New Roman" w:hAnsi="Times New Roman"/>
          <w:sz w:val="24"/>
        </w:rPr>
        <w:t>кандидатстване</w:t>
      </w:r>
      <w:r w:rsidRPr="00322A7C">
        <w:rPr>
          <w:rFonts w:ascii="Times New Roman" w:hAnsi="Times New Roman"/>
          <w:sz w:val="24"/>
        </w:rPr>
        <w:t>)</w:t>
      </w:r>
      <w:r w:rsidR="00241611" w:rsidRPr="00322A7C">
        <w:rPr>
          <w:rFonts w:ascii="Times New Roman" w:hAnsi="Times New Roman"/>
          <w:sz w:val="24"/>
        </w:rPr>
        <w:t>.</w:t>
      </w:r>
    </w:p>
    <w:p w14:paraId="51BFEFC1" w14:textId="3633E595" w:rsidR="0085021A" w:rsidRPr="00271BBF" w:rsidRDefault="00712D37" w:rsidP="0097242A">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b/>
          <w:sz w:val="24"/>
        </w:rPr>
        <w:t xml:space="preserve">ВАЖНО: </w:t>
      </w:r>
      <w:r w:rsidRPr="00322A7C">
        <w:rPr>
          <w:rFonts w:ascii="Times New Roman" w:hAnsi="Times New Roman"/>
          <w:sz w:val="24"/>
        </w:rPr>
        <w:t xml:space="preserve">Във връзка с </w:t>
      </w:r>
      <w:r w:rsidR="00957B86" w:rsidRPr="00322A7C">
        <w:rPr>
          <w:rFonts w:ascii="Times New Roman" w:hAnsi="Times New Roman"/>
          <w:sz w:val="24"/>
        </w:rPr>
        <w:t>горепосочен</w:t>
      </w:r>
      <w:r w:rsidR="0097242A" w:rsidRPr="00322A7C">
        <w:rPr>
          <w:rFonts w:ascii="Times New Roman" w:hAnsi="Times New Roman"/>
          <w:sz w:val="24"/>
        </w:rPr>
        <w:t>ото</w:t>
      </w:r>
      <w:r w:rsidR="00957B86" w:rsidRPr="00322A7C">
        <w:rPr>
          <w:rFonts w:ascii="Times New Roman" w:hAnsi="Times New Roman"/>
          <w:sz w:val="24"/>
        </w:rPr>
        <w:t xml:space="preserve"> </w:t>
      </w:r>
      <w:r w:rsidR="0035322E" w:rsidRPr="00322A7C">
        <w:rPr>
          <w:rFonts w:ascii="Times New Roman" w:hAnsi="Times New Roman"/>
          <w:sz w:val="24"/>
        </w:rPr>
        <w:t>изискван</w:t>
      </w:r>
      <w:r w:rsidR="0097242A" w:rsidRPr="00322A7C">
        <w:rPr>
          <w:rFonts w:ascii="Times New Roman" w:hAnsi="Times New Roman"/>
          <w:sz w:val="24"/>
        </w:rPr>
        <w:t>е</w:t>
      </w:r>
      <w:r w:rsidR="00F912D3">
        <w:rPr>
          <w:rFonts w:ascii="Times New Roman" w:hAnsi="Times New Roman"/>
          <w:sz w:val="24"/>
        </w:rPr>
        <w:t xml:space="preserve"> за допустимост на проектите </w:t>
      </w:r>
      <w:r w:rsidRPr="00322A7C">
        <w:rPr>
          <w:rFonts w:ascii="Times New Roman" w:hAnsi="Times New Roman"/>
          <w:sz w:val="24"/>
        </w:rPr>
        <w:t xml:space="preserve">в рамките на </w:t>
      </w:r>
      <w:r w:rsidR="0085021A" w:rsidRPr="00322A7C">
        <w:rPr>
          <w:rFonts w:ascii="Times New Roman" w:hAnsi="Times New Roman"/>
          <w:sz w:val="24"/>
        </w:rPr>
        <w:t>раздел „Допълнителна информация необходима за оценка на проектното предложение“ от Формуляра за кандидатстване</w:t>
      </w:r>
      <w:r w:rsidR="00F912D3">
        <w:rPr>
          <w:rFonts w:ascii="Times New Roman" w:hAnsi="Times New Roman"/>
          <w:sz w:val="24"/>
          <w:lang w:val="en-US"/>
        </w:rPr>
        <w:t>,</w:t>
      </w:r>
      <w:r w:rsidR="00B031F2" w:rsidRPr="00322A7C">
        <w:rPr>
          <w:sz w:val="24"/>
        </w:rPr>
        <w:t xml:space="preserve"> </w:t>
      </w:r>
      <w:r w:rsidR="00B031F2" w:rsidRPr="00322A7C">
        <w:rPr>
          <w:rFonts w:ascii="Times New Roman" w:hAnsi="Times New Roman"/>
          <w:sz w:val="24"/>
        </w:rPr>
        <w:t xml:space="preserve">кандидатите </w:t>
      </w:r>
      <w:r w:rsidR="00361946">
        <w:rPr>
          <w:rFonts w:ascii="Times New Roman" w:hAnsi="Times New Roman"/>
          <w:b/>
          <w:sz w:val="24"/>
        </w:rPr>
        <w:t>задължително</w:t>
      </w:r>
      <w:r w:rsidR="00B031F2" w:rsidRPr="00322A7C">
        <w:rPr>
          <w:rFonts w:ascii="Times New Roman" w:hAnsi="Times New Roman"/>
          <w:sz w:val="24"/>
        </w:rPr>
        <w:t xml:space="preserve"> описват/обосноват съответствието на предвидената допустима дейност в раздел „План за изпълнение/дейности по проекта</w:t>
      </w:r>
      <w:r w:rsidR="002B3D71" w:rsidRPr="00322A7C">
        <w:rPr>
          <w:rFonts w:ascii="Times New Roman" w:hAnsi="Times New Roman"/>
          <w:sz w:val="24"/>
        </w:rPr>
        <w:t>“ с</w:t>
      </w:r>
      <w:r w:rsidR="007F5B44">
        <w:rPr>
          <w:rFonts w:ascii="Times New Roman" w:hAnsi="Times New Roman"/>
          <w:sz w:val="24"/>
        </w:rPr>
        <w:t xml:space="preserve"> определената от кандидата</w:t>
      </w:r>
      <w:r w:rsidR="002B3D71" w:rsidRPr="00322A7C">
        <w:rPr>
          <w:rFonts w:ascii="Times New Roman" w:hAnsi="Times New Roman"/>
          <w:sz w:val="24"/>
        </w:rPr>
        <w:t xml:space="preserve"> </w:t>
      </w:r>
      <w:r w:rsidR="00DB155B">
        <w:rPr>
          <w:rFonts w:ascii="Times New Roman" w:hAnsi="Times New Roman"/>
          <w:sz w:val="24"/>
        </w:rPr>
        <w:t>(</w:t>
      </w:r>
      <w:r w:rsidR="008D0497">
        <w:rPr>
          <w:rFonts w:ascii="Times New Roman" w:hAnsi="Times New Roman"/>
          <w:sz w:val="24"/>
        </w:rPr>
        <w:t>водеща</w:t>
      </w:r>
      <w:r w:rsidR="00DB155B">
        <w:rPr>
          <w:rFonts w:ascii="Times New Roman" w:hAnsi="Times New Roman"/>
          <w:sz w:val="24"/>
        </w:rPr>
        <w:t>)</w:t>
      </w:r>
      <w:r w:rsidR="008D0497">
        <w:rPr>
          <w:rFonts w:ascii="Times New Roman" w:hAnsi="Times New Roman"/>
          <w:sz w:val="24"/>
        </w:rPr>
        <w:t xml:space="preserve"> </w:t>
      </w:r>
      <w:r w:rsidR="002B3D71" w:rsidRPr="00322A7C">
        <w:rPr>
          <w:rFonts w:ascii="Times New Roman" w:hAnsi="Times New Roman"/>
          <w:sz w:val="24"/>
        </w:rPr>
        <w:t>тематична област на ИСИС</w:t>
      </w:r>
      <w:r w:rsidR="00EA5985">
        <w:rPr>
          <w:rFonts w:ascii="Times New Roman" w:hAnsi="Times New Roman"/>
          <w:sz w:val="24"/>
        </w:rPr>
        <w:t xml:space="preserve">, </w:t>
      </w:r>
      <w:r w:rsidR="00EA5985" w:rsidRPr="00EA5985">
        <w:rPr>
          <w:rFonts w:ascii="Times New Roman" w:hAnsi="Times New Roman"/>
          <w:sz w:val="24"/>
        </w:rPr>
        <w:t>посочена</w:t>
      </w:r>
      <w:r w:rsidR="00EA5985">
        <w:rPr>
          <w:rFonts w:ascii="Times New Roman" w:hAnsi="Times New Roman"/>
          <w:sz w:val="24"/>
        </w:rPr>
        <w:t xml:space="preserve"> в ра</w:t>
      </w:r>
      <w:r w:rsidR="00EA5985" w:rsidRPr="00EA5985">
        <w:rPr>
          <w:rFonts w:ascii="Times New Roman" w:hAnsi="Times New Roman"/>
          <w:sz w:val="24"/>
        </w:rPr>
        <w:t xml:space="preserve">здел </w:t>
      </w:r>
      <w:r w:rsidR="003F7BD6" w:rsidRPr="003F7BD6">
        <w:rPr>
          <w:rFonts w:ascii="Times New Roman" w:hAnsi="Times New Roman"/>
          <w:sz w:val="24"/>
        </w:rPr>
        <w:t>„Допълнителна информация необходима за оценка на проектното предложение“</w:t>
      </w:r>
      <w:r w:rsidR="00EA5985" w:rsidRPr="00EA5985">
        <w:rPr>
          <w:rFonts w:ascii="Times New Roman" w:hAnsi="Times New Roman"/>
          <w:sz w:val="24"/>
        </w:rPr>
        <w:t xml:space="preserve"> </w:t>
      </w:r>
      <w:r w:rsidR="00EA5985">
        <w:rPr>
          <w:rFonts w:ascii="Times New Roman" w:hAnsi="Times New Roman"/>
          <w:sz w:val="24"/>
        </w:rPr>
        <w:t>от Формуляра за кандидатстване</w:t>
      </w:r>
      <w:r w:rsidR="00EA5985" w:rsidRPr="00EA5985">
        <w:rPr>
          <w:rFonts w:ascii="Times New Roman" w:hAnsi="Times New Roman"/>
          <w:sz w:val="24"/>
        </w:rPr>
        <w:t>.</w:t>
      </w:r>
    </w:p>
    <w:p w14:paraId="05EC1362" w14:textId="65D43A36" w:rsidR="00E91B05" w:rsidRPr="00F1511E" w:rsidRDefault="00864116" w:rsidP="00296F31">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b/>
          <w:color w:val="FF0000"/>
          <w:sz w:val="24"/>
        </w:rPr>
      </w:pPr>
      <w:r w:rsidRPr="00795106">
        <w:rPr>
          <w:rFonts w:ascii="Times New Roman" w:hAnsi="Times New Roman"/>
          <w:b/>
          <w:sz w:val="24"/>
        </w:rPr>
        <w:t>-</w:t>
      </w:r>
      <w:r w:rsidR="00957B86" w:rsidRPr="00EA5985">
        <w:rPr>
          <w:rFonts w:ascii="Times New Roman" w:hAnsi="Times New Roman"/>
          <w:b/>
          <w:sz w:val="24"/>
        </w:rPr>
        <w:t xml:space="preserve"> да </w:t>
      </w:r>
      <w:r w:rsidR="001B6E08" w:rsidRPr="00EA5985">
        <w:rPr>
          <w:rFonts w:ascii="Times New Roman" w:hAnsi="Times New Roman"/>
          <w:b/>
          <w:sz w:val="24"/>
        </w:rPr>
        <w:t xml:space="preserve">е посочена </w:t>
      </w:r>
      <w:r w:rsidR="00FE4192">
        <w:rPr>
          <w:rFonts w:ascii="Times New Roman" w:hAnsi="Times New Roman"/>
          <w:b/>
          <w:sz w:val="24"/>
        </w:rPr>
        <w:t>Д</w:t>
      </w:r>
      <w:r w:rsidR="001B6E08" w:rsidRPr="00DB155B">
        <w:rPr>
          <w:rFonts w:ascii="Times New Roman" w:hAnsi="Times New Roman"/>
          <w:b/>
          <w:sz w:val="24"/>
        </w:rPr>
        <w:t>ейност</w:t>
      </w:r>
      <w:r w:rsidR="00FE4192">
        <w:rPr>
          <w:rFonts w:ascii="Times New Roman" w:hAnsi="Times New Roman"/>
          <w:b/>
          <w:sz w:val="24"/>
        </w:rPr>
        <w:t xml:space="preserve"> 1</w:t>
      </w:r>
      <w:r w:rsidR="001B6E08" w:rsidRPr="00DB155B">
        <w:rPr>
          <w:rFonts w:ascii="Times New Roman" w:hAnsi="Times New Roman"/>
          <w:b/>
          <w:sz w:val="24"/>
        </w:rPr>
        <w:t>, която съответства на допустимата дейност по процедурата</w:t>
      </w:r>
      <w:r w:rsidR="00437C04" w:rsidRPr="00DB155B">
        <w:rPr>
          <w:rFonts w:ascii="Times New Roman" w:hAnsi="Times New Roman"/>
          <w:b/>
          <w:sz w:val="24"/>
        </w:rPr>
        <w:t xml:space="preserve">, съгласно т. 13.1, </w:t>
      </w:r>
      <w:proofErr w:type="spellStart"/>
      <w:r w:rsidR="00437C04" w:rsidRPr="00DB155B">
        <w:rPr>
          <w:rFonts w:ascii="Times New Roman" w:hAnsi="Times New Roman"/>
          <w:b/>
          <w:sz w:val="24"/>
        </w:rPr>
        <w:t>подт</w:t>
      </w:r>
      <w:proofErr w:type="spellEnd"/>
      <w:r w:rsidR="00437C04" w:rsidRPr="00DB155B">
        <w:rPr>
          <w:rFonts w:ascii="Times New Roman" w:hAnsi="Times New Roman"/>
          <w:b/>
          <w:sz w:val="24"/>
        </w:rPr>
        <w:t>. I от Условията за кандидатстване</w:t>
      </w:r>
      <w:r w:rsidR="00957B86" w:rsidRPr="00DB155B">
        <w:rPr>
          <w:rFonts w:ascii="Times New Roman" w:hAnsi="Times New Roman"/>
          <w:b/>
          <w:sz w:val="24"/>
        </w:rPr>
        <w:t>.</w:t>
      </w:r>
      <w:r w:rsidR="00957B86" w:rsidRPr="00DB155B">
        <w:rPr>
          <w:rFonts w:ascii="Times New Roman" w:hAnsi="Times New Roman"/>
          <w:b/>
          <w:color w:val="FF0000"/>
          <w:sz w:val="24"/>
        </w:rPr>
        <w:t xml:space="preserve"> </w:t>
      </w:r>
    </w:p>
    <w:p w14:paraId="30E0B3CD" w14:textId="2ACF24A2" w:rsidR="00CD61EC" w:rsidRPr="00322A7C" w:rsidRDefault="00D10831" w:rsidP="00296F31">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b/>
          <w:sz w:val="24"/>
        </w:rPr>
      </w:pPr>
      <w:r w:rsidRPr="00322A7C">
        <w:rPr>
          <w:rFonts w:ascii="Times New Roman" w:hAnsi="Times New Roman"/>
          <w:sz w:val="24"/>
        </w:rPr>
        <w:t xml:space="preserve">В посочената дейност от Формуляра за кандидатстване, </w:t>
      </w:r>
      <w:r w:rsidR="00CD61EC" w:rsidRPr="00322A7C">
        <w:rPr>
          <w:rFonts w:ascii="Times New Roman" w:hAnsi="Times New Roman"/>
          <w:b/>
          <w:sz w:val="24"/>
        </w:rPr>
        <w:t>кандидатът посочва</w:t>
      </w:r>
      <w:r w:rsidR="00A4116E" w:rsidRPr="00322A7C">
        <w:rPr>
          <w:rFonts w:ascii="Times New Roman" w:hAnsi="Times New Roman"/>
          <w:b/>
          <w:sz w:val="24"/>
        </w:rPr>
        <w:t xml:space="preserve">: </w:t>
      </w:r>
    </w:p>
    <w:p w14:paraId="76B3BEAC" w14:textId="610EC942" w:rsidR="00227D2E" w:rsidRPr="00322A7C" w:rsidRDefault="00D10831" w:rsidP="00551120">
      <w:pPr>
        <w:pStyle w:val="ListParagraph"/>
        <w:numPr>
          <w:ilvl w:val="0"/>
          <w:numId w:val="36"/>
        </w:num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 xml:space="preserve">В </w:t>
      </w:r>
      <w:r w:rsidR="00227D2E" w:rsidRPr="00322A7C">
        <w:rPr>
          <w:rFonts w:ascii="Times New Roman" w:hAnsi="Times New Roman"/>
          <w:sz w:val="24"/>
        </w:rPr>
        <w:t xml:space="preserve">поле „Описание“ </w:t>
      </w:r>
      <w:r w:rsidR="00551120">
        <w:rPr>
          <w:rFonts w:ascii="Times New Roman" w:hAnsi="Times New Roman"/>
          <w:sz w:val="24"/>
        </w:rPr>
        <w:t>– описание на дейността съгласно допустимата Дейност 1.</w:t>
      </w:r>
      <w:r w:rsidR="00551120" w:rsidRPr="00551120">
        <w:t xml:space="preserve"> </w:t>
      </w:r>
      <w:r w:rsidR="00551120">
        <w:t>„</w:t>
      </w:r>
      <w:r w:rsidR="00551120" w:rsidRPr="00551120">
        <w:rPr>
          <w:rFonts w:ascii="Times New Roman" w:hAnsi="Times New Roman"/>
          <w:sz w:val="24"/>
        </w:rPr>
        <w:t>Услуги за иновации в полза на МСП</w:t>
      </w:r>
      <w:r w:rsidR="00551120">
        <w:rPr>
          <w:rFonts w:ascii="Times New Roman" w:hAnsi="Times New Roman"/>
          <w:sz w:val="24"/>
        </w:rPr>
        <w:t>“ и услугата/</w:t>
      </w:r>
      <w:proofErr w:type="spellStart"/>
      <w:r w:rsidR="00551120">
        <w:rPr>
          <w:rFonts w:ascii="Times New Roman" w:hAnsi="Times New Roman"/>
          <w:sz w:val="24"/>
        </w:rPr>
        <w:t>ите</w:t>
      </w:r>
      <w:proofErr w:type="spellEnd"/>
      <w:r w:rsidR="00551120">
        <w:rPr>
          <w:rFonts w:ascii="Times New Roman" w:hAnsi="Times New Roman"/>
          <w:sz w:val="24"/>
        </w:rPr>
        <w:t xml:space="preserve">, за която/които се кандидатства </w:t>
      </w:r>
      <w:r w:rsidR="001B6E08" w:rsidRPr="00322A7C">
        <w:rPr>
          <w:rFonts w:ascii="Times New Roman" w:hAnsi="Times New Roman"/>
          <w:sz w:val="24"/>
        </w:rPr>
        <w:t xml:space="preserve">по настоящата </w:t>
      </w:r>
      <w:r w:rsidR="00E91B05" w:rsidRPr="00322A7C">
        <w:rPr>
          <w:rFonts w:ascii="Times New Roman" w:hAnsi="Times New Roman"/>
          <w:sz w:val="24"/>
        </w:rPr>
        <w:t>процедура</w:t>
      </w:r>
      <w:r w:rsidR="00551120">
        <w:rPr>
          <w:rFonts w:ascii="Times New Roman" w:hAnsi="Times New Roman"/>
          <w:sz w:val="24"/>
        </w:rPr>
        <w:t>;</w:t>
      </w:r>
    </w:p>
    <w:p w14:paraId="0A1A3FD4" w14:textId="35DB76F8" w:rsidR="00250D22" w:rsidRPr="00322A7C" w:rsidRDefault="00250D22" w:rsidP="001D3D80">
      <w:pPr>
        <w:pStyle w:val="ListParagraph"/>
        <w:numPr>
          <w:ilvl w:val="0"/>
          <w:numId w:val="36"/>
        </w:num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В поле „Начин на изпълнение“</w:t>
      </w:r>
      <w:r w:rsidR="001D3D80">
        <w:rPr>
          <w:rFonts w:ascii="Times New Roman" w:hAnsi="Times New Roman"/>
          <w:sz w:val="24"/>
        </w:rPr>
        <w:t xml:space="preserve"> -</w:t>
      </w:r>
      <w:r w:rsidRPr="00322A7C">
        <w:rPr>
          <w:rFonts w:ascii="Times New Roman" w:hAnsi="Times New Roman"/>
          <w:sz w:val="24"/>
        </w:rPr>
        <w:t xml:space="preserve"> </w:t>
      </w:r>
      <w:r w:rsidR="001D3D80" w:rsidRPr="001D3D80">
        <w:rPr>
          <w:rFonts w:ascii="Times New Roman" w:hAnsi="Times New Roman"/>
          <w:sz w:val="24"/>
        </w:rPr>
        <w:t>информация,</w:t>
      </w:r>
      <w:r w:rsidR="001D3D80">
        <w:rPr>
          <w:rFonts w:ascii="Times New Roman" w:hAnsi="Times New Roman"/>
          <w:sz w:val="24"/>
        </w:rPr>
        <w:t xml:space="preserve"> </w:t>
      </w:r>
      <w:r w:rsidRPr="00322A7C">
        <w:rPr>
          <w:rFonts w:ascii="Times New Roman" w:hAnsi="Times New Roman"/>
          <w:sz w:val="24"/>
        </w:rPr>
        <w:t>че</w:t>
      </w:r>
      <w:r w:rsidR="00D10831" w:rsidRPr="00322A7C">
        <w:rPr>
          <w:rFonts w:ascii="Times New Roman" w:hAnsi="Times New Roman"/>
          <w:sz w:val="24"/>
        </w:rPr>
        <w:t xml:space="preserve"> след сключване на административен договор за предоставяне на безвъзмездна финансова помощ,</w:t>
      </w:r>
      <w:r w:rsidRPr="00322A7C">
        <w:rPr>
          <w:rFonts w:ascii="Times New Roman" w:hAnsi="Times New Roman"/>
          <w:sz w:val="24"/>
        </w:rPr>
        <w:t xml:space="preserve"> </w:t>
      </w:r>
      <w:r w:rsidR="00D10831" w:rsidRPr="00322A7C">
        <w:rPr>
          <w:rFonts w:ascii="Times New Roman" w:hAnsi="Times New Roman"/>
          <w:sz w:val="24"/>
        </w:rPr>
        <w:t xml:space="preserve">за всяка </w:t>
      </w:r>
      <w:r w:rsidRPr="00322A7C">
        <w:rPr>
          <w:rFonts w:ascii="Times New Roman" w:hAnsi="Times New Roman"/>
          <w:sz w:val="24"/>
        </w:rPr>
        <w:t xml:space="preserve">услуга </w:t>
      </w:r>
      <w:r w:rsidR="00D10831" w:rsidRPr="00322A7C">
        <w:rPr>
          <w:rFonts w:ascii="Times New Roman" w:hAnsi="Times New Roman"/>
          <w:sz w:val="24"/>
        </w:rPr>
        <w:t xml:space="preserve">МСП </w:t>
      </w:r>
      <w:r w:rsidRPr="00322A7C">
        <w:rPr>
          <w:rFonts w:ascii="Times New Roman" w:hAnsi="Times New Roman"/>
          <w:sz w:val="24"/>
        </w:rPr>
        <w:t xml:space="preserve">ще </w:t>
      </w:r>
      <w:r w:rsidR="00D10831" w:rsidRPr="00322A7C">
        <w:rPr>
          <w:rFonts w:ascii="Times New Roman" w:hAnsi="Times New Roman"/>
          <w:sz w:val="24"/>
        </w:rPr>
        <w:t>избере изпълнител на услугата от Платформата за сътрудничество между висшите училища, изследователските организации и бизнеса</w:t>
      </w:r>
      <w:r w:rsidRPr="00322A7C">
        <w:rPr>
          <w:rFonts w:ascii="Times New Roman" w:hAnsi="Times New Roman"/>
          <w:sz w:val="24"/>
        </w:rPr>
        <w:t>;</w:t>
      </w:r>
    </w:p>
    <w:p w14:paraId="063F70A1" w14:textId="64DB2DF6" w:rsidR="00DB27BF" w:rsidRPr="00322A7C" w:rsidRDefault="00A4116E" w:rsidP="00296F31">
      <w:pPr>
        <w:pStyle w:val="ListParagraph"/>
        <w:numPr>
          <w:ilvl w:val="0"/>
          <w:numId w:val="36"/>
        </w:num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 xml:space="preserve">В поле „Очаквани резултати“ се </w:t>
      </w:r>
      <w:r w:rsidR="00CD61EC" w:rsidRPr="00322A7C">
        <w:rPr>
          <w:rFonts w:ascii="Times New Roman" w:hAnsi="Times New Roman"/>
          <w:sz w:val="24"/>
        </w:rPr>
        <w:t>описват</w:t>
      </w:r>
      <w:r w:rsidR="004473AA" w:rsidRPr="00322A7C">
        <w:rPr>
          <w:rFonts w:ascii="Times New Roman" w:hAnsi="Times New Roman"/>
          <w:sz w:val="24"/>
        </w:rPr>
        <w:t xml:space="preserve"> очаквани</w:t>
      </w:r>
      <w:r w:rsidR="008D0EB7" w:rsidRPr="00322A7C">
        <w:rPr>
          <w:rFonts w:ascii="Times New Roman" w:hAnsi="Times New Roman"/>
          <w:sz w:val="24"/>
        </w:rPr>
        <w:t>те</w:t>
      </w:r>
      <w:r w:rsidR="00EF4083" w:rsidRPr="00322A7C">
        <w:rPr>
          <w:rFonts w:ascii="Times New Roman" w:hAnsi="Times New Roman"/>
          <w:sz w:val="24"/>
        </w:rPr>
        <w:t xml:space="preserve"> </w:t>
      </w:r>
      <w:r w:rsidR="00F21D46" w:rsidRPr="00322A7C">
        <w:rPr>
          <w:rFonts w:ascii="Times New Roman" w:hAnsi="Times New Roman"/>
          <w:sz w:val="24"/>
        </w:rPr>
        <w:t>резултат</w:t>
      </w:r>
      <w:r w:rsidR="008D0EB7" w:rsidRPr="00322A7C">
        <w:rPr>
          <w:rFonts w:ascii="Times New Roman" w:hAnsi="Times New Roman"/>
          <w:sz w:val="24"/>
        </w:rPr>
        <w:t>и</w:t>
      </w:r>
      <w:r w:rsidR="00EF4083" w:rsidRPr="00322A7C">
        <w:rPr>
          <w:rFonts w:ascii="Times New Roman" w:hAnsi="Times New Roman"/>
          <w:sz w:val="24"/>
        </w:rPr>
        <w:t>,</w:t>
      </w:r>
      <w:r w:rsidR="00F21D46" w:rsidRPr="00322A7C">
        <w:rPr>
          <w:rFonts w:ascii="Times New Roman" w:hAnsi="Times New Roman"/>
          <w:sz w:val="24"/>
        </w:rPr>
        <w:t xml:space="preserve"> </w:t>
      </w:r>
      <w:r w:rsidR="008D0EB7" w:rsidRPr="00322A7C">
        <w:rPr>
          <w:rFonts w:ascii="Times New Roman" w:hAnsi="Times New Roman"/>
          <w:sz w:val="24"/>
        </w:rPr>
        <w:t xml:space="preserve">които </w:t>
      </w:r>
      <w:r w:rsidR="00F21D46" w:rsidRPr="00322A7C">
        <w:rPr>
          <w:rFonts w:ascii="Times New Roman" w:hAnsi="Times New Roman"/>
          <w:sz w:val="24"/>
        </w:rPr>
        <w:t xml:space="preserve">ще </w:t>
      </w:r>
      <w:r w:rsidR="008D0EB7" w:rsidRPr="00322A7C">
        <w:rPr>
          <w:rFonts w:ascii="Times New Roman" w:hAnsi="Times New Roman"/>
          <w:sz w:val="24"/>
        </w:rPr>
        <w:t>бъдат постигнати чрез</w:t>
      </w:r>
      <w:r w:rsidR="00B15363" w:rsidRPr="00322A7C">
        <w:rPr>
          <w:rFonts w:ascii="Times New Roman" w:hAnsi="Times New Roman"/>
          <w:sz w:val="24"/>
        </w:rPr>
        <w:t xml:space="preserve"> </w:t>
      </w:r>
      <w:r w:rsidR="00680BD1">
        <w:rPr>
          <w:rFonts w:ascii="Times New Roman" w:hAnsi="Times New Roman"/>
          <w:sz w:val="24"/>
        </w:rPr>
        <w:t xml:space="preserve">изпълнението на дейността по отношение на </w:t>
      </w:r>
      <w:r w:rsidR="00E332DA">
        <w:rPr>
          <w:rFonts w:ascii="Times New Roman" w:hAnsi="Times New Roman"/>
          <w:sz w:val="24"/>
        </w:rPr>
        <w:t>дейността</w:t>
      </w:r>
      <w:r w:rsidR="00680BD1">
        <w:rPr>
          <w:rFonts w:ascii="Times New Roman" w:hAnsi="Times New Roman"/>
          <w:sz w:val="24"/>
        </w:rPr>
        <w:t xml:space="preserve"> на МСП</w:t>
      </w:r>
      <w:r w:rsidR="00344353" w:rsidRPr="00322A7C">
        <w:rPr>
          <w:rFonts w:ascii="Times New Roman" w:hAnsi="Times New Roman"/>
          <w:sz w:val="24"/>
        </w:rPr>
        <w:t>.</w:t>
      </w:r>
    </w:p>
    <w:p w14:paraId="05CD0DE5" w14:textId="77777777" w:rsidR="00465CAD" w:rsidRPr="00322A7C" w:rsidRDefault="00465CAD" w:rsidP="00296F31">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sz w:val="24"/>
        </w:rPr>
      </w:pPr>
    </w:p>
    <w:p w14:paraId="19CC0E50" w14:textId="66F6926E" w:rsidR="00A4116E" w:rsidRPr="00322A7C" w:rsidRDefault="00A4116E" w:rsidP="00296F31">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b/>
          <w:sz w:val="24"/>
        </w:rPr>
        <w:t xml:space="preserve">ВАЖНО: </w:t>
      </w:r>
      <w:r w:rsidR="00465CAD" w:rsidRPr="00322A7C">
        <w:rPr>
          <w:rFonts w:ascii="Times New Roman" w:hAnsi="Times New Roman"/>
          <w:b/>
          <w:sz w:val="24"/>
        </w:rPr>
        <w:t>При отчитане на проекта и получената услуга/услуги, бенефициентът з</w:t>
      </w:r>
      <w:r w:rsidRPr="00322A7C">
        <w:rPr>
          <w:rFonts w:ascii="Times New Roman" w:hAnsi="Times New Roman"/>
          <w:b/>
          <w:sz w:val="24"/>
        </w:rPr>
        <w:t xml:space="preserve">адължително </w:t>
      </w:r>
      <w:r w:rsidR="00465CAD" w:rsidRPr="00322A7C">
        <w:rPr>
          <w:rFonts w:ascii="Times New Roman" w:hAnsi="Times New Roman"/>
          <w:b/>
          <w:sz w:val="24"/>
        </w:rPr>
        <w:t>представя</w:t>
      </w:r>
      <w:r w:rsidRPr="00322A7C">
        <w:rPr>
          <w:rFonts w:ascii="Times New Roman" w:hAnsi="Times New Roman"/>
          <w:b/>
          <w:sz w:val="24"/>
        </w:rPr>
        <w:t xml:space="preserve"> сертификат, </w:t>
      </w:r>
      <w:r w:rsidR="00190868" w:rsidRPr="00322A7C">
        <w:rPr>
          <w:rFonts w:ascii="Times New Roman" w:hAnsi="Times New Roman"/>
          <w:b/>
          <w:sz w:val="24"/>
        </w:rPr>
        <w:t>който се генерира по образец чрез Платформата за сътрудничество между висшите училища, изследователските организации и бизнеса и се издава</w:t>
      </w:r>
      <w:r w:rsidRPr="00322A7C">
        <w:rPr>
          <w:rFonts w:ascii="Times New Roman" w:hAnsi="Times New Roman"/>
          <w:b/>
          <w:sz w:val="24"/>
        </w:rPr>
        <w:t xml:space="preserve"> от </w:t>
      </w:r>
      <w:r w:rsidR="00765712" w:rsidRPr="00322A7C">
        <w:rPr>
          <w:rFonts w:ascii="Times New Roman" w:hAnsi="Times New Roman"/>
          <w:b/>
          <w:sz w:val="24"/>
        </w:rPr>
        <w:t>изпълнителя на услугата</w:t>
      </w:r>
      <w:r w:rsidRPr="00322A7C">
        <w:rPr>
          <w:rFonts w:ascii="Times New Roman" w:hAnsi="Times New Roman"/>
          <w:b/>
          <w:sz w:val="24"/>
        </w:rPr>
        <w:t>,</w:t>
      </w:r>
      <w:r w:rsidR="00190868" w:rsidRPr="00322A7C">
        <w:rPr>
          <w:rFonts w:ascii="Times New Roman" w:hAnsi="Times New Roman"/>
          <w:b/>
          <w:sz w:val="24"/>
        </w:rPr>
        <w:t xml:space="preserve"> договор между Бенефициента и изпълнителя на услугата,</w:t>
      </w:r>
      <w:r w:rsidRPr="00322A7C">
        <w:rPr>
          <w:rFonts w:ascii="Times New Roman" w:hAnsi="Times New Roman"/>
          <w:b/>
          <w:sz w:val="24"/>
        </w:rPr>
        <w:t xml:space="preserve"> както и описание на постигнатия краен резултат</w:t>
      </w:r>
      <w:r w:rsidRPr="00322A7C">
        <w:rPr>
          <w:rFonts w:ascii="Times New Roman" w:hAnsi="Times New Roman"/>
          <w:sz w:val="24"/>
        </w:rPr>
        <w:t xml:space="preserve">. </w:t>
      </w:r>
      <w:r w:rsidR="003C073E" w:rsidRPr="00322A7C">
        <w:rPr>
          <w:rFonts w:ascii="Times New Roman" w:hAnsi="Times New Roman"/>
          <w:sz w:val="24"/>
        </w:rPr>
        <w:t xml:space="preserve">Посочените в Сертификата области на ИСИС на получените услуги, следва да съответстват на </w:t>
      </w:r>
      <w:r w:rsidR="004133A6" w:rsidRPr="00322A7C">
        <w:rPr>
          <w:rFonts w:ascii="Times New Roman" w:hAnsi="Times New Roman"/>
          <w:sz w:val="24"/>
        </w:rPr>
        <w:t>посочен</w:t>
      </w:r>
      <w:r w:rsidR="003725C2" w:rsidRPr="00322A7C">
        <w:rPr>
          <w:rFonts w:ascii="Times New Roman" w:hAnsi="Times New Roman"/>
          <w:sz w:val="24"/>
        </w:rPr>
        <w:t>а</w:t>
      </w:r>
      <w:r w:rsidR="004133A6" w:rsidRPr="00322A7C">
        <w:rPr>
          <w:rFonts w:ascii="Times New Roman" w:hAnsi="Times New Roman"/>
          <w:sz w:val="24"/>
        </w:rPr>
        <w:t>т</w:t>
      </w:r>
      <w:r w:rsidR="003725C2" w:rsidRPr="00322A7C">
        <w:rPr>
          <w:rFonts w:ascii="Times New Roman" w:hAnsi="Times New Roman"/>
          <w:sz w:val="24"/>
        </w:rPr>
        <w:t>а</w:t>
      </w:r>
      <w:r w:rsidR="004133A6" w:rsidRPr="00322A7C">
        <w:rPr>
          <w:rFonts w:ascii="Times New Roman" w:hAnsi="Times New Roman"/>
          <w:sz w:val="24"/>
        </w:rPr>
        <w:t xml:space="preserve"> от МСП при кандидатстване област на ИСИС </w:t>
      </w:r>
      <w:r w:rsidR="003C073E" w:rsidRPr="00322A7C">
        <w:rPr>
          <w:rFonts w:ascii="Times New Roman" w:hAnsi="Times New Roman"/>
          <w:sz w:val="24"/>
        </w:rPr>
        <w:t>в проектното предложение.</w:t>
      </w:r>
    </w:p>
    <w:p w14:paraId="0F62F4B0" w14:textId="70544E29" w:rsidR="00465CAD" w:rsidRPr="00322A7C" w:rsidRDefault="00A4116E" w:rsidP="00296F31">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Ако в срока на изпълнение на проекта и представяне на окончателно искане за плащане не бъд</w:t>
      </w:r>
      <w:r w:rsidR="00190868" w:rsidRPr="00322A7C">
        <w:rPr>
          <w:rFonts w:ascii="Times New Roman" w:hAnsi="Times New Roman"/>
          <w:sz w:val="24"/>
        </w:rPr>
        <w:t>ат</w:t>
      </w:r>
      <w:r w:rsidRPr="00322A7C">
        <w:rPr>
          <w:rFonts w:ascii="Times New Roman" w:hAnsi="Times New Roman"/>
          <w:sz w:val="24"/>
        </w:rPr>
        <w:t xml:space="preserve"> получен</w:t>
      </w:r>
      <w:r w:rsidR="00190868" w:rsidRPr="00322A7C">
        <w:rPr>
          <w:rFonts w:ascii="Times New Roman" w:hAnsi="Times New Roman"/>
          <w:sz w:val="24"/>
        </w:rPr>
        <w:t>и</w:t>
      </w:r>
      <w:r w:rsidRPr="00322A7C">
        <w:rPr>
          <w:rFonts w:ascii="Times New Roman" w:hAnsi="Times New Roman"/>
          <w:sz w:val="24"/>
        </w:rPr>
        <w:t xml:space="preserve"> съответнит</w:t>
      </w:r>
      <w:r w:rsidR="00190868" w:rsidRPr="00322A7C">
        <w:rPr>
          <w:rFonts w:ascii="Times New Roman" w:hAnsi="Times New Roman"/>
          <w:sz w:val="24"/>
        </w:rPr>
        <w:t>е</w:t>
      </w:r>
      <w:r w:rsidRPr="00322A7C">
        <w:rPr>
          <w:rFonts w:ascii="Times New Roman" w:hAnsi="Times New Roman"/>
          <w:sz w:val="24"/>
        </w:rPr>
        <w:t xml:space="preserve"> документ</w:t>
      </w:r>
      <w:r w:rsidR="00190868" w:rsidRPr="00322A7C">
        <w:rPr>
          <w:rFonts w:ascii="Times New Roman" w:hAnsi="Times New Roman"/>
          <w:sz w:val="24"/>
        </w:rPr>
        <w:t>и</w:t>
      </w:r>
      <w:r w:rsidRPr="00322A7C">
        <w:rPr>
          <w:rFonts w:ascii="Times New Roman" w:hAnsi="Times New Roman"/>
          <w:sz w:val="24"/>
        </w:rPr>
        <w:t xml:space="preserve">, </w:t>
      </w:r>
      <w:r w:rsidR="00190868" w:rsidRPr="00322A7C">
        <w:rPr>
          <w:rFonts w:ascii="Times New Roman" w:hAnsi="Times New Roman"/>
          <w:sz w:val="24"/>
        </w:rPr>
        <w:t>доказващи изпълнението на</w:t>
      </w:r>
      <w:r w:rsidR="003C073E" w:rsidRPr="00322A7C">
        <w:rPr>
          <w:rFonts w:ascii="Times New Roman" w:hAnsi="Times New Roman"/>
          <w:sz w:val="24"/>
        </w:rPr>
        <w:t xml:space="preserve"> всяка от предвидените по проекта </w:t>
      </w:r>
      <w:r w:rsidR="00190868" w:rsidRPr="00322A7C">
        <w:rPr>
          <w:rFonts w:ascii="Times New Roman" w:hAnsi="Times New Roman"/>
          <w:sz w:val="24"/>
        </w:rPr>
        <w:t xml:space="preserve">услуги, </w:t>
      </w:r>
      <w:r w:rsidRPr="00322A7C">
        <w:rPr>
          <w:rFonts w:ascii="Times New Roman" w:hAnsi="Times New Roman"/>
          <w:sz w:val="24"/>
        </w:rPr>
        <w:t xml:space="preserve">извършените разходи </w:t>
      </w:r>
      <w:r w:rsidR="003C073E" w:rsidRPr="00322A7C">
        <w:rPr>
          <w:rFonts w:ascii="Times New Roman" w:hAnsi="Times New Roman"/>
          <w:sz w:val="24"/>
        </w:rPr>
        <w:t xml:space="preserve">за услугата, за която не са представени документи, доказващи изпълнението ѝ, </w:t>
      </w:r>
      <w:r w:rsidRPr="00322A7C">
        <w:rPr>
          <w:rFonts w:ascii="Times New Roman" w:hAnsi="Times New Roman"/>
          <w:sz w:val="24"/>
        </w:rPr>
        <w:t>няма да бъдат признати.</w:t>
      </w:r>
    </w:p>
    <w:p w14:paraId="65CCC34F" w14:textId="77777777" w:rsidR="00B17565" w:rsidRPr="00322A7C" w:rsidRDefault="00B17565" w:rsidP="00B17565">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 xml:space="preserve">- </w:t>
      </w:r>
      <w:r w:rsidRPr="00322A7C">
        <w:rPr>
          <w:rFonts w:ascii="Times New Roman" w:hAnsi="Times New Roman"/>
          <w:b/>
          <w:sz w:val="24"/>
        </w:rPr>
        <w:t>да са в съответствие с хоризонтални принципи</w:t>
      </w:r>
      <w:r w:rsidRPr="00322A7C">
        <w:rPr>
          <w:rFonts w:ascii="Times New Roman" w:hAnsi="Times New Roman"/>
          <w:sz w:val="24"/>
        </w:rPr>
        <w:t>, заложени в чл. 9 на Регламент (ЕС) 2021/1060 на Европейския парламент и на Съвета, както и с принципа за „</w:t>
      </w:r>
      <w:proofErr w:type="spellStart"/>
      <w:r w:rsidRPr="00322A7C">
        <w:rPr>
          <w:rFonts w:ascii="Times New Roman" w:hAnsi="Times New Roman"/>
          <w:sz w:val="24"/>
        </w:rPr>
        <w:t>ненанасяне</w:t>
      </w:r>
      <w:proofErr w:type="spellEnd"/>
      <w:r w:rsidRPr="00322A7C">
        <w:rPr>
          <w:rFonts w:ascii="Times New Roman" w:hAnsi="Times New Roman"/>
          <w:sz w:val="24"/>
        </w:rPr>
        <w:t xml:space="preserve"> на значителни вреди“.</w:t>
      </w:r>
    </w:p>
    <w:p w14:paraId="34364BA2" w14:textId="113693F9" w:rsidR="00B17565" w:rsidRPr="00322A7C" w:rsidRDefault="00B17565" w:rsidP="00296F31">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lastRenderedPageBreak/>
        <w:t>Допълнителна информация относно спазването на хоризонталните принципи и принципа за „</w:t>
      </w:r>
      <w:proofErr w:type="spellStart"/>
      <w:r w:rsidRPr="00322A7C">
        <w:rPr>
          <w:rFonts w:ascii="Times New Roman" w:hAnsi="Times New Roman"/>
          <w:sz w:val="24"/>
        </w:rPr>
        <w:t>ненанасяне</w:t>
      </w:r>
      <w:proofErr w:type="spellEnd"/>
      <w:r w:rsidRPr="00322A7C">
        <w:rPr>
          <w:rFonts w:ascii="Times New Roman" w:hAnsi="Times New Roman"/>
          <w:sz w:val="24"/>
        </w:rPr>
        <w:t xml:space="preserve"> на значителни вреди“ е представена в т. 17 от настоящите Условия за кандидатстване.</w:t>
      </w:r>
      <w:r w:rsidRPr="00322A7C">
        <w:rPr>
          <w:rFonts w:ascii="Times New Roman" w:hAnsi="Times New Roman"/>
        </w:rPr>
        <w:t xml:space="preserve"> </w:t>
      </w:r>
      <w:r w:rsidRPr="00322A7C">
        <w:rPr>
          <w:rFonts w:ascii="Times New Roman" w:hAnsi="Times New Roman"/>
          <w:sz w:val="24"/>
        </w:rPr>
        <w:t>Съответствието с посочените хоризонтални политики ще бъде проследявано както на етап оценка на проектните предложения, така и на етап изпълнение на проектите.</w:t>
      </w:r>
    </w:p>
    <w:p w14:paraId="2B5C35A4" w14:textId="77777777" w:rsidR="00464FCC" w:rsidRPr="00322A7C" w:rsidRDefault="00464FCC" w:rsidP="00296F31">
      <w:pPr>
        <w:pStyle w:val="Heading3"/>
        <w:spacing w:before="120" w:line="240" w:lineRule="auto"/>
        <w:rPr>
          <w:rFonts w:ascii="Times New Roman" w:hAnsi="Times New Roman"/>
          <w:sz w:val="24"/>
          <w:szCs w:val="24"/>
        </w:rPr>
      </w:pPr>
      <w:bookmarkStart w:id="35" w:name="_Toc149636645"/>
      <w:bookmarkStart w:id="36" w:name="_Toc179811473"/>
      <w:r w:rsidRPr="00322A7C">
        <w:rPr>
          <w:rFonts w:ascii="Times New Roman" w:hAnsi="Times New Roman"/>
          <w:sz w:val="24"/>
          <w:szCs w:val="24"/>
        </w:rPr>
        <w:t>13.2. Недопустими дейности</w:t>
      </w:r>
      <w:r w:rsidR="008A0E9C" w:rsidRPr="00322A7C">
        <w:rPr>
          <w:rFonts w:ascii="Times New Roman" w:hAnsi="Times New Roman"/>
          <w:sz w:val="24"/>
          <w:szCs w:val="24"/>
        </w:rPr>
        <w:t>:</w:t>
      </w:r>
      <w:bookmarkEnd w:id="35"/>
      <w:bookmarkEnd w:id="36"/>
    </w:p>
    <w:p w14:paraId="0B82AF2C" w14:textId="149ED1D5" w:rsidR="00704D14" w:rsidRPr="00322A7C" w:rsidRDefault="00704D14"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Недопустими по процедурата са следните видове дейности: </w:t>
      </w:r>
    </w:p>
    <w:p w14:paraId="2F86CF40" w14:textId="4D6072B4" w:rsidR="00704D14" w:rsidRPr="00322A7C" w:rsidRDefault="00704D14" w:rsidP="00296F31">
      <w:pPr>
        <w:numPr>
          <w:ilvl w:val="0"/>
          <w:numId w:val="28"/>
        </w:num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дейности, чието изпълнение е </w:t>
      </w:r>
      <w:r w:rsidR="003F6A05" w:rsidRPr="00322A7C">
        <w:rPr>
          <w:rFonts w:ascii="Times New Roman" w:hAnsi="Times New Roman"/>
          <w:sz w:val="24"/>
        </w:rPr>
        <w:t>започнало</w:t>
      </w:r>
      <w:r w:rsidRPr="00322A7C">
        <w:rPr>
          <w:rFonts w:ascii="Times New Roman" w:hAnsi="Times New Roman"/>
          <w:sz w:val="24"/>
        </w:rPr>
        <w:t xml:space="preserve"> преди </w:t>
      </w:r>
      <w:r w:rsidR="00DB27BF" w:rsidRPr="00322A7C">
        <w:rPr>
          <w:rFonts w:ascii="Times New Roman" w:hAnsi="Times New Roman"/>
          <w:sz w:val="24"/>
        </w:rPr>
        <w:t>сключване на административен договор за предоставяне на безвъзмездна финансова помощ</w:t>
      </w:r>
      <w:r w:rsidRPr="00322A7C">
        <w:rPr>
          <w:rFonts w:ascii="Times New Roman" w:hAnsi="Times New Roman"/>
          <w:sz w:val="24"/>
        </w:rPr>
        <w:t xml:space="preserve">; </w:t>
      </w:r>
    </w:p>
    <w:p w14:paraId="61C9A0CA" w14:textId="77777777" w:rsidR="00704D14" w:rsidRPr="00322A7C" w:rsidRDefault="00704D14" w:rsidP="00296F31">
      <w:pPr>
        <w:numPr>
          <w:ilvl w:val="0"/>
          <w:numId w:val="28"/>
        </w:num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дейности, извършени след изтичане на крайния срок за изпълнение на дейностите по проекта;</w:t>
      </w:r>
    </w:p>
    <w:p w14:paraId="0F2A5DB9" w14:textId="081D300C" w:rsidR="00704D14" w:rsidRPr="00322A7C" w:rsidRDefault="00704D14" w:rsidP="00296F31">
      <w:pPr>
        <w:numPr>
          <w:ilvl w:val="0"/>
          <w:numId w:val="28"/>
        </w:num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дейности, които вече са финансирани </w:t>
      </w:r>
      <w:r w:rsidR="00B15363" w:rsidRPr="00322A7C">
        <w:rPr>
          <w:rFonts w:ascii="Times New Roman" w:hAnsi="Times New Roman"/>
          <w:sz w:val="24"/>
        </w:rPr>
        <w:t>по друг проект, програма или каквато и да е друга финансова схема, произлизаща от националния бюджет, бюджета на Общността или друга донорска програма</w:t>
      </w:r>
      <w:r w:rsidR="00885333" w:rsidRPr="00322A7C">
        <w:rPr>
          <w:rFonts w:ascii="Times New Roman" w:hAnsi="Times New Roman"/>
          <w:sz w:val="24"/>
        </w:rPr>
        <w:t xml:space="preserve"> </w:t>
      </w:r>
      <w:r w:rsidRPr="00322A7C">
        <w:rPr>
          <w:rFonts w:ascii="Times New Roman" w:hAnsi="Times New Roman"/>
          <w:sz w:val="24"/>
        </w:rPr>
        <w:t>;</w:t>
      </w:r>
    </w:p>
    <w:p w14:paraId="675A2ABE" w14:textId="71C74B13" w:rsidR="0058067E" w:rsidRPr="00322A7C" w:rsidRDefault="00294C0B" w:rsidP="00296F31">
      <w:pPr>
        <w:numPr>
          <w:ilvl w:val="0"/>
          <w:numId w:val="28"/>
        </w:num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с</w:t>
      </w:r>
      <w:r w:rsidR="0058067E" w:rsidRPr="00322A7C">
        <w:rPr>
          <w:rFonts w:ascii="Times New Roman" w:hAnsi="Times New Roman"/>
          <w:sz w:val="24"/>
        </w:rPr>
        <w:t xml:space="preserve"> цел гарантиране в максимална степен спазването на принципа за „</w:t>
      </w:r>
      <w:proofErr w:type="spellStart"/>
      <w:r w:rsidR="0058067E" w:rsidRPr="00322A7C">
        <w:rPr>
          <w:rFonts w:ascii="Times New Roman" w:hAnsi="Times New Roman"/>
          <w:sz w:val="24"/>
        </w:rPr>
        <w:t>ненанасяне</w:t>
      </w:r>
      <w:proofErr w:type="spellEnd"/>
      <w:r w:rsidR="0058067E" w:rsidRPr="00322A7C">
        <w:rPr>
          <w:rFonts w:ascii="Times New Roman" w:hAnsi="Times New Roman"/>
          <w:sz w:val="24"/>
        </w:rPr>
        <w:t xml:space="preserve"> на значителни вреди“</w:t>
      </w:r>
      <w:r w:rsidR="0058067E" w:rsidRPr="00322A7C">
        <w:rPr>
          <w:rFonts w:ascii="Times New Roman" w:hAnsi="Times New Roman"/>
          <w:sz w:val="24"/>
          <w:vertAlign w:val="superscript"/>
        </w:rPr>
        <w:footnoteReference w:id="13"/>
      </w:r>
      <w:r w:rsidR="0058067E" w:rsidRPr="00322A7C">
        <w:rPr>
          <w:rFonts w:ascii="Times New Roman" w:hAnsi="Times New Roman"/>
          <w:sz w:val="24"/>
        </w:rPr>
        <w:t xml:space="preserve">, по процедурата няма да се подкрепят: </w:t>
      </w:r>
    </w:p>
    <w:p w14:paraId="09269F22" w14:textId="77777777" w:rsidR="0058067E" w:rsidRPr="00322A7C" w:rsidRDefault="0058067E" w:rsidP="00296F31">
      <w:pPr>
        <w:pBdr>
          <w:top w:val="single" w:sz="4" w:space="1" w:color="auto"/>
          <w:left w:val="single" w:sz="4" w:space="4" w:color="auto"/>
          <w:bottom w:val="single" w:sz="4" w:space="1" w:color="auto"/>
          <w:right w:val="single" w:sz="4" w:space="4" w:color="auto"/>
        </w:pBdr>
        <w:spacing w:before="120" w:after="0" w:line="240" w:lineRule="auto"/>
        <w:ind w:firstLine="426"/>
        <w:jc w:val="both"/>
        <w:rPr>
          <w:rFonts w:ascii="Times New Roman" w:hAnsi="Times New Roman"/>
          <w:sz w:val="24"/>
        </w:rPr>
      </w:pPr>
      <w:r w:rsidRPr="00322A7C">
        <w:rPr>
          <w:rFonts w:ascii="Times New Roman" w:hAnsi="Times New Roman"/>
          <w:sz w:val="24"/>
        </w:rPr>
        <w:t xml:space="preserve">i) дейностите и активите, свързани с изкопаеми горива, включително използване надолу по веригата; </w:t>
      </w:r>
    </w:p>
    <w:p w14:paraId="29B3823E" w14:textId="77777777" w:rsidR="0058067E" w:rsidRPr="00322A7C" w:rsidRDefault="0058067E" w:rsidP="00296F31">
      <w:pPr>
        <w:pBdr>
          <w:top w:val="single" w:sz="4" w:space="1" w:color="auto"/>
          <w:left w:val="single" w:sz="4" w:space="4" w:color="auto"/>
          <w:bottom w:val="single" w:sz="4" w:space="1" w:color="auto"/>
          <w:right w:val="single" w:sz="4" w:space="4" w:color="auto"/>
        </w:pBdr>
        <w:spacing w:before="120" w:after="0" w:line="240" w:lineRule="auto"/>
        <w:ind w:firstLine="426"/>
        <w:jc w:val="both"/>
        <w:rPr>
          <w:rFonts w:ascii="Times New Roman" w:hAnsi="Times New Roman"/>
          <w:sz w:val="24"/>
        </w:rPr>
      </w:pPr>
      <w:r w:rsidRPr="00322A7C">
        <w:rPr>
          <w:rFonts w:ascii="Times New Roman" w:hAnsi="Times New Roman"/>
          <w:sz w:val="24"/>
        </w:rPr>
        <w:t>ii) дейностите и активите по схемата на ЕС за търговия с емисии;</w:t>
      </w:r>
    </w:p>
    <w:p w14:paraId="6698426A" w14:textId="77777777" w:rsidR="003B1DD1" w:rsidRPr="00322A7C" w:rsidRDefault="0058067E" w:rsidP="00296F31">
      <w:pPr>
        <w:pBdr>
          <w:top w:val="single" w:sz="4" w:space="1" w:color="auto"/>
          <w:left w:val="single" w:sz="4" w:space="4" w:color="auto"/>
          <w:bottom w:val="single" w:sz="4" w:space="1" w:color="auto"/>
          <w:right w:val="single" w:sz="4" w:space="4" w:color="auto"/>
        </w:pBdr>
        <w:spacing w:before="120" w:after="0" w:line="240" w:lineRule="auto"/>
        <w:ind w:firstLine="426"/>
        <w:jc w:val="both"/>
        <w:rPr>
          <w:rFonts w:ascii="Times New Roman" w:hAnsi="Times New Roman"/>
          <w:sz w:val="24"/>
        </w:rPr>
      </w:pPr>
      <w:r w:rsidRPr="00322A7C">
        <w:rPr>
          <w:rFonts w:ascii="Times New Roman" w:hAnsi="Times New Roman"/>
          <w:sz w:val="24"/>
        </w:rPr>
        <w:t>iii) дейностите и активите, свързани със сметища, инсталации за изгаряне на отпадъци и заводи за механично-биологично третиране;</w:t>
      </w:r>
    </w:p>
    <w:p w14:paraId="54440C93" w14:textId="6CDA7FBC" w:rsidR="00B15363" w:rsidRPr="00322A7C" w:rsidRDefault="0058067E" w:rsidP="00296F31">
      <w:pPr>
        <w:pBdr>
          <w:top w:val="single" w:sz="4" w:space="1" w:color="auto"/>
          <w:left w:val="single" w:sz="4" w:space="4" w:color="auto"/>
          <w:bottom w:val="single" w:sz="4" w:space="1" w:color="auto"/>
          <w:right w:val="single" w:sz="4" w:space="4" w:color="auto"/>
        </w:pBdr>
        <w:spacing w:before="120" w:after="0" w:line="240" w:lineRule="auto"/>
        <w:ind w:firstLine="426"/>
        <w:jc w:val="both"/>
        <w:rPr>
          <w:rFonts w:ascii="Times New Roman" w:hAnsi="Times New Roman"/>
          <w:sz w:val="24"/>
        </w:rPr>
      </w:pPr>
      <w:r w:rsidRPr="00322A7C">
        <w:rPr>
          <w:rFonts w:ascii="Times New Roman" w:hAnsi="Times New Roman"/>
          <w:sz w:val="24"/>
        </w:rPr>
        <w:t>iv) дейностите и активите, при които дългосрочното обезвреждане на отпадъци може да причини вреда на околната среда</w:t>
      </w:r>
      <w:r w:rsidR="007644AB" w:rsidRPr="00322A7C">
        <w:rPr>
          <w:rFonts w:ascii="Times New Roman" w:hAnsi="Times New Roman"/>
          <w:sz w:val="24"/>
        </w:rPr>
        <w:t>;</w:t>
      </w:r>
      <w:r w:rsidR="00B15363" w:rsidRPr="00322A7C">
        <w:rPr>
          <w:rFonts w:ascii="Times New Roman" w:hAnsi="Times New Roman"/>
          <w:vanish/>
          <w:sz w:val="24"/>
        </w:rPr>
        <w:cr/>
      </w:r>
    </w:p>
    <w:p w14:paraId="271765C7" w14:textId="44F8AC11" w:rsidR="00CB1560" w:rsidRPr="00322A7C" w:rsidRDefault="00CB1560" w:rsidP="00296F31">
      <w:pPr>
        <w:pStyle w:val="ListParagraph"/>
        <w:numPr>
          <w:ilvl w:val="0"/>
          <w:numId w:val="28"/>
        </w:num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дейности, попадащи в обхвата на недопустимите сектори, посочени в Приложение 3.А към Декларацията за държавни</w:t>
      </w:r>
      <w:r w:rsidR="00653588" w:rsidRPr="00322A7C">
        <w:rPr>
          <w:rFonts w:ascii="Times New Roman" w:hAnsi="Times New Roman"/>
          <w:sz w:val="24"/>
        </w:rPr>
        <w:t xml:space="preserve"> </w:t>
      </w:r>
      <w:r w:rsidRPr="00322A7C">
        <w:rPr>
          <w:rFonts w:ascii="Times New Roman" w:hAnsi="Times New Roman"/>
          <w:sz w:val="24"/>
        </w:rPr>
        <w:t>помощи (Приложение 3), произтичащи от избрания режим на държавна помощ;</w:t>
      </w:r>
    </w:p>
    <w:p w14:paraId="79D16AC1" w14:textId="77777777" w:rsidR="002B6A0A" w:rsidRPr="00322A7C" w:rsidRDefault="002B6A0A" w:rsidP="00296F31">
      <w:pPr>
        <w:pStyle w:val="ListParagraph"/>
        <w:numPr>
          <w:ilvl w:val="0"/>
          <w:numId w:val="28"/>
        </w:num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дейности, свързани с предоставянето на консултантски услуги за разработване на проектното предложение;</w:t>
      </w:r>
    </w:p>
    <w:p w14:paraId="71F96998" w14:textId="7932FDD5" w:rsidR="002B6A0A" w:rsidRPr="00322A7C" w:rsidRDefault="002B6A0A" w:rsidP="00296F31">
      <w:pPr>
        <w:pStyle w:val="ListParagraph"/>
        <w:numPr>
          <w:ilvl w:val="0"/>
          <w:numId w:val="28"/>
        </w:num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дейности, свързани с предоставянето на консултантски, юридически и счетоводни услуги от общ характер</w:t>
      </w:r>
      <w:r w:rsidR="00465CAD" w:rsidRPr="00322A7C">
        <w:rPr>
          <w:rFonts w:ascii="Times New Roman" w:hAnsi="Times New Roman"/>
          <w:sz w:val="24"/>
        </w:rPr>
        <w:t>;</w:t>
      </w:r>
    </w:p>
    <w:p w14:paraId="00DCD4C8" w14:textId="65D3D2AE" w:rsidR="007644AB" w:rsidRPr="00322A7C" w:rsidRDefault="00AF012D" w:rsidP="00296F31">
      <w:pPr>
        <w:pStyle w:val="ListParagraph"/>
        <w:numPr>
          <w:ilvl w:val="0"/>
          <w:numId w:val="28"/>
        </w:num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в</w:t>
      </w:r>
      <w:r w:rsidR="007644AB" w:rsidRPr="00322A7C">
        <w:rPr>
          <w:rFonts w:ascii="Times New Roman" w:hAnsi="Times New Roman"/>
          <w:sz w:val="24"/>
        </w:rPr>
        <w:t>сички дейности, които не са сред посочените като допустими</w:t>
      </w:r>
      <w:r w:rsidR="004477BD">
        <w:rPr>
          <w:rFonts w:ascii="Times New Roman" w:hAnsi="Times New Roman"/>
          <w:sz w:val="24"/>
        </w:rPr>
        <w:t xml:space="preserve"> в Условията за кандидатстване </w:t>
      </w:r>
      <w:r w:rsidR="007644AB" w:rsidRPr="00322A7C">
        <w:rPr>
          <w:rFonts w:ascii="Times New Roman" w:hAnsi="Times New Roman"/>
          <w:sz w:val="24"/>
        </w:rPr>
        <w:t>по процедурата.</w:t>
      </w:r>
    </w:p>
    <w:p w14:paraId="6734CD25" w14:textId="77777777" w:rsidR="007644AB" w:rsidRPr="00322A7C" w:rsidRDefault="007644AB"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p>
    <w:p w14:paraId="0854D340" w14:textId="77777777" w:rsidR="009447FA" w:rsidRPr="00322A7C" w:rsidRDefault="009447FA" w:rsidP="00296F31">
      <w:pPr>
        <w:pStyle w:val="Heading2"/>
        <w:spacing w:before="120" w:line="240" w:lineRule="auto"/>
        <w:rPr>
          <w:rFonts w:ascii="Times New Roman" w:hAnsi="Times New Roman"/>
        </w:rPr>
      </w:pPr>
    </w:p>
    <w:p w14:paraId="6CEC03AC" w14:textId="77777777" w:rsidR="002A3655" w:rsidRPr="00322A7C" w:rsidRDefault="00CB14EE" w:rsidP="00296F31">
      <w:pPr>
        <w:pStyle w:val="Heading2"/>
        <w:spacing w:before="120" w:line="240" w:lineRule="auto"/>
        <w:rPr>
          <w:rFonts w:ascii="Times New Roman" w:hAnsi="Times New Roman"/>
        </w:rPr>
      </w:pPr>
      <w:bookmarkStart w:id="37" w:name="_Toc149636646"/>
      <w:bookmarkStart w:id="38" w:name="_Toc179811474"/>
      <w:r w:rsidRPr="00322A7C">
        <w:rPr>
          <w:rFonts w:ascii="Times New Roman" w:hAnsi="Times New Roman"/>
        </w:rPr>
        <w:t>1</w:t>
      </w:r>
      <w:r w:rsidR="004A58E5" w:rsidRPr="00322A7C">
        <w:rPr>
          <w:rFonts w:ascii="Times New Roman" w:hAnsi="Times New Roman"/>
        </w:rPr>
        <w:t>4</w:t>
      </w:r>
      <w:r w:rsidR="002325A3" w:rsidRPr="00322A7C">
        <w:rPr>
          <w:rFonts w:ascii="Times New Roman" w:hAnsi="Times New Roman"/>
        </w:rPr>
        <w:t xml:space="preserve">. </w:t>
      </w:r>
      <w:r w:rsidR="003D562F" w:rsidRPr="00322A7C">
        <w:rPr>
          <w:rFonts w:ascii="Times New Roman" w:hAnsi="Times New Roman"/>
        </w:rPr>
        <w:t>Категории р</w:t>
      </w:r>
      <w:r w:rsidR="002325A3" w:rsidRPr="00322A7C">
        <w:rPr>
          <w:rFonts w:ascii="Times New Roman" w:hAnsi="Times New Roman"/>
        </w:rPr>
        <w:t>азходи, допустими за финансиране</w:t>
      </w:r>
      <w:r w:rsidR="002A3655" w:rsidRPr="00322A7C">
        <w:rPr>
          <w:rFonts w:ascii="Times New Roman" w:hAnsi="Times New Roman"/>
        </w:rPr>
        <w:t>:</w:t>
      </w:r>
      <w:bookmarkEnd w:id="37"/>
      <w:bookmarkEnd w:id="38"/>
    </w:p>
    <w:p w14:paraId="3938E86F" w14:textId="77777777" w:rsidR="009447FA" w:rsidRPr="00322A7C" w:rsidRDefault="009447FA" w:rsidP="00296F31">
      <w:pPr>
        <w:spacing w:before="120" w:after="0" w:line="240" w:lineRule="auto"/>
      </w:pPr>
    </w:p>
    <w:p w14:paraId="3555DFC9" w14:textId="7B5AA8F4" w:rsidR="00EA6665" w:rsidRPr="00322A7C" w:rsidRDefault="00F5305F"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Допустими по процедурата са разходи, необходими за изпълнение на допустимите дейности, които са в съответствие с Регламент (ЕС) 2021/1060, Регламент (ЕС) 2021/1058, ЗУСЕФ</w:t>
      </w:r>
      <w:r w:rsidR="007644AB" w:rsidRPr="00322A7C">
        <w:rPr>
          <w:rFonts w:ascii="Times New Roman" w:hAnsi="Times New Roman"/>
          <w:sz w:val="24"/>
        </w:rPr>
        <w:t>СУ</w:t>
      </w:r>
      <w:r w:rsidRPr="00322A7C">
        <w:rPr>
          <w:rFonts w:ascii="Times New Roman" w:hAnsi="Times New Roman"/>
          <w:sz w:val="24"/>
        </w:rPr>
        <w:t xml:space="preserve">, </w:t>
      </w:r>
      <w:r w:rsidRPr="00322A7C">
        <w:rPr>
          <w:rFonts w:ascii="Times New Roman" w:hAnsi="Times New Roman"/>
          <w:sz w:val="24"/>
        </w:rPr>
        <w:lastRenderedPageBreak/>
        <w:t>ПМС № 86 от 1 юни 2023 г. за 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 – 2027 г. и съответната му подзаконова нормативна уредба, възприета за програмен период 2021-2027 г. съгласно чл. 59, ал 1 от ЗУСЕФСУ.</w:t>
      </w:r>
    </w:p>
    <w:p w14:paraId="0FEC96AE" w14:textId="6897085F" w:rsidR="000A7B5A" w:rsidRPr="00322A7C" w:rsidRDefault="000A7B5A"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
          <w:sz w:val="24"/>
        </w:rPr>
      </w:pPr>
      <w:r w:rsidRPr="00322A7C">
        <w:rPr>
          <w:rFonts w:ascii="Times New Roman" w:hAnsi="Times New Roman"/>
          <w:sz w:val="24"/>
        </w:rPr>
        <w:t xml:space="preserve">При предоставяне на безвъзмездна финансова помощ по настоящата процедура ще бъдат взети под внимание само „допустимите разходи”, детайлно описани по-долу. Бюджетът </w:t>
      </w:r>
      <w:r w:rsidR="00F17D47" w:rsidRPr="00322A7C">
        <w:rPr>
          <w:rFonts w:ascii="Times New Roman" w:hAnsi="Times New Roman"/>
          <w:sz w:val="24"/>
        </w:rPr>
        <w:t>е с фиксиран</w:t>
      </w:r>
      <w:r w:rsidRPr="00322A7C">
        <w:rPr>
          <w:rFonts w:ascii="Times New Roman" w:hAnsi="Times New Roman"/>
          <w:sz w:val="24"/>
        </w:rPr>
        <w:t xml:space="preserve"> размер на допустимите разходи.</w:t>
      </w:r>
      <w:r w:rsidR="00F17D47" w:rsidRPr="00322A7C">
        <w:rPr>
          <w:rFonts w:ascii="Times New Roman" w:hAnsi="Times New Roman"/>
          <w:sz w:val="24"/>
        </w:rPr>
        <w:t xml:space="preserve"> </w:t>
      </w:r>
      <w:r w:rsidR="00F17D47" w:rsidRPr="00322A7C">
        <w:rPr>
          <w:rFonts w:ascii="Times New Roman" w:hAnsi="Times New Roman"/>
          <w:b/>
          <w:sz w:val="24"/>
        </w:rPr>
        <w:t>Разходите се предоставят като еднократни суми и са възстановими при наличието на постигнат конкретен краен резултат.</w:t>
      </w:r>
    </w:p>
    <w:p w14:paraId="4E57AEA9" w14:textId="77777777" w:rsidR="000A7B5A" w:rsidRPr="00322A7C" w:rsidRDefault="000A7B5A"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
          <w:sz w:val="24"/>
        </w:rPr>
      </w:pPr>
      <w:r w:rsidRPr="00322A7C">
        <w:rPr>
          <w:rFonts w:ascii="Times New Roman" w:hAnsi="Times New Roman"/>
          <w:b/>
          <w:sz w:val="24"/>
        </w:rPr>
        <w:t>ВАЖНО:</w:t>
      </w:r>
      <w:r w:rsidRPr="00322A7C">
        <w:rPr>
          <w:rFonts w:ascii="Times New Roman" w:hAnsi="Times New Roman"/>
          <w:sz w:val="24"/>
        </w:rPr>
        <w:t xml:space="preserve"> Във връзка със спазването на принципа за недопускане под никаква форма на реализиране на печалба от безвъзмездното финансиране, печалбата подлежи на възстановяване</w:t>
      </w:r>
      <w:r w:rsidRPr="00322A7C">
        <w:rPr>
          <w:rFonts w:ascii="Times New Roman" w:hAnsi="Times New Roman"/>
          <w:sz w:val="24"/>
          <w:vertAlign w:val="superscript"/>
        </w:rPr>
        <w:footnoteReference w:id="14"/>
      </w:r>
      <w:r w:rsidRPr="00322A7C">
        <w:rPr>
          <w:rFonts w:ascii="Times New Roman" w:hAnsi="Times New Roman"/>
          <w:sz w:val="24"/>
        </w:rPr>
        <w:t>.</w:t>
      </w:r>
    </w:p>
    <w:p w14:paraId="686C17DF" w14:textId="29C5EA9C" w:rsidR="000A7B5A" w:rsidRPr="00322A7C" w:rsidRDefault="00F17D47"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
          <w:sz w:val="24"/>
        </w:rPr>
      </w:pPr>
      <w:r w:rsidRPr="00322A7C">
        <w:rPr>
          <w:rFonts w:ascii="Times New Roman" w:hAnsi="Times New Roman"/>
          <w:sz w:val="24"/>
        </w:rPr>
        <w:t xml:space="preserve">Допустими са разходи единствено и само ако не са финансирани от друг </w:t>
      </w:r>
      <w:r w:rsidR="000464C1" w:rsidRPr="00322A7C">
        <w:rPr>
          <w:rFonts w:ascii="Times New Roman" w:hAnsi="Times New Roman"/>
          <w:sz w:val="24"/>
        </w:rPr>
        <w:t xml:space="preserve">публичен </w:t>
      </w:r>
      <w:r w:rsidRPr="00322A7C">
        <w:rPr>
          <w:rFonts w:ascii="Times New Roman" w:hAnsi="Times New Roman"/>
          <w:sz w:val="24"/>
        </w:rPr>
        <w:t>източник.</w:t>
      </w:r>
    </w:p>
    <w:p w14:paraId="5739CE47" w14:textId="77777777" w:rsidR="00982576" w:rsidRPr="00322A7C" w:rsidRDefault="00982576" w:rsidP="00296F31">
      <w:pPr>
        <w:pStyle w:val="Heading3"/>
        <w:spacing w:before="120" w:line="240" w:lineRule="auto"/>
        <w:rPr>
          <w:rFonts w:ascii="Times New Roman" w:hAnsi="Times New Roman"/>
          <w:sz w:val="24"/>
          <w:szCs w:val="24"/>
        </w:rPr>
      </w:pPr>
    </w:p>
    <w:p w14:paraId="38BB3F9B" w14:textId="77777777" w:rsidR="000B2C34" w:rsidRPr="00322A7C" w:rsidRDefault="000B2C34" w:rsidP="00296F31">
      <w:pPr>
        <w:pStyle w:val="Heading3"/>
        <w:spacing w:before="120" w:line="240" w:lineRule="auto"/>
        <w:rPr>
          <w:rFonts w:ascii="Times New Roman" w:hAnsi="Times New Roman"/>
          <w:sz w:val="24"/>
          <w:szCs w:val="24"/>
        </w:rPr>
      </w:pPr>
      <w:bookmarkStart w:id="39" w:name="_Toc149636647"/>
      <w:bookmarkStart w:id="40" w:name="_Toc179811475"/>
      <w:r w:rsidRPr="00322A7C">
        <w:rPr>
          <w:rFonts w:ascii="Times New Roman" w:hAnsi="Times New Roman"/>
          <w:sz w:val="24"/>
          <w:szCs w:val="24"/>
        </w:rPr>
        <w:t>14.1. Условия за допустимост на разходите</w:t>
      </w:r>
      <w:r w:rsidR="00701831" w:rsidRPr="00322A7C">
        <w:rPr>
          <w:rFonts w:ascii="Times New Roman" w:hAnsi="Times New Roman"/>
          <w:sz w:val="24"/>
          <w:szCs w:val="24"/>
        </w:rPr>
        <w:t>:</w:t>
      </w:r>
      <w:bookmarkEnd w:id="39"/>
      <w:bookmarkEnd w:id="40"/>
    </w:p>
    <w:p w14:paraId="0283F9ED" w14:textId="77777777" w:rsidR="00485040" w:rsidRPr="00322A7C" w:rsidRDefault="00485040"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За да бъдат допустими разходите по настоящата процедура за предоставяне на безвъзмездна финансова помощ трябва да отговарят на следните условия:</w:t>
      </w:r>
    </w:p>
    <w:p w14:paraId="1C17A528" w14:textId="77777777" w:rsidR="00485040" w:rsidRPr="00322A7C" w:rsidRDefault="00485040"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b/>
          <w:sz w:val="24"/>
        </w:rPr>
        <w:t>1)</w:t>
      </w:r>
      <w:r w:rsidRPr="00322A7C">
        <w:rPr>
          <w:rFonts w:ascii="Times New Roman" w:hAnsi="Times New Roman"/>
          <w:sz w:val="24"/>
        </w:rPr>
        <w:t xml:space="preserve"> Да са необходими за изпълнението на проекта и да отговарят на принципите за добро финансово управление – икономичност, ефикасност и ефективност на вложените средства. </w:t>
      </w:r>
    </w:p>
    <w:p w14:paraId="5227C1E1" w14:textId="416BC94B" w:rsidR="00485040" w:rsidRPr="00322A7C" w:rsidRDefault="00485040"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b/>
          <w:sz w:val="24"/>
        </w:rPr>
        <w:t>2</w:t>
      </w:r>
      <w:r w:rsidR="00150DB4" w:rsidRPr="00322A7C">
        <w:rPr>
          <w:rFonts w:ascii="Times New Roman" w:hAnsi="Times New Roman"/>
          <w:b/>
          <w:sz w:val="24"/>
        </w:rPr>
        <w:t>)</w:t>
      </w:r>
      <w:r w:rsidRPr="00322A7C">
        <w:rPr>
          <w:rFonts w:ascii="Times New Roman" w:hAnsi="Times New Roman"/>
          <w:sz w:val="24"/>
        </w:rPr>
        <w:t xml:space="preserve"> </w:t>
      </w:r>
      <w:r w:rsidR="00365D93" w:rsidRPr="00322A7C">
        <w:rPr>
          <w:rFonts w:ascii="Times New Roman" w:hAnsi="Times New Roman"/>
          <w:sz w:val="24"/>
        </w:rPr>
        <w:t xml:space="preserve">Да бъдат извършени след датата на сключване на административен договор за предоставяне на безвъзмездна финансова помощ </w:t>
      </w:r>
      <w:r w:rsidRPr="00322A7C">
        <w:rPr>
          <w:rFonts w:ascii="Times New Roman" w:hAnsi="Times New Roman"/>
          <w:sz w:val="24"/>
        </w:rPr>
        <w:t>и до изтичане на крайния срок, определен за представяне на финалния отчет за изпълнение на дейностите по проекта.</w:t>
      </w:r>
    </w:p>
    <w:p w14:paraId="5A45B71E" w14:textId="77777777" w:rsidR="00F37D9B" w:rsidRPr="00322A7C" w:rsidRDefault="00F37D9B"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b/>
          <w:sz w:val="24"/>
        </w:rPr>
        <w:t>3)</w:t>
      </w:r>
      <w:r w:rsidRPr="00322A7C">
        <w:rPr>
          <w:rFonts w:ascii="Times New Roman" w:hAnsi="Times New Roman"/>
          <w:sz w:val="24"/>
        </w:rPr>
        <w:t xml:space="preserve"> Да са в съответствие с видовете разходи, </w:t>
      </w:r>
      <w:r w:rsidR="00F936DA" w:rsidRPr="00322A7C">
        <w:rPr>
          <w:rFonts w:ascii="Times New Roman" w:hAnsi="Times New Roman"/>
          <w:sz w:val="24"/>
        </w:rPr>
        <w:t>посочени в т. 14.2. на настоящите Условия.</w:t>
      </w:r>
    </w:p>
    <w:p w14:paraId="744A668F" w14:textId="1C7BC6D2" w:rsidR="007D19A4" w:rsidRPr="00322A7C" w:rsidRDefault="00F37D9B"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b/>
          <w:sz w:val="24"/>
        </w:rPr>
        <w:t>4)</w:t>
      </w:r>
      <w:r w:rsidRPr="00322A7C">
        <w:rPr>
          <w:rFonts w:ascii="Times New Roman" w:hAnsi="Times New Roman"/>
          <w:sz w:val="24"/>
        </w:rPr>
        <w:t xml:space="preserve"> За разходите да е налична адекватна одитна следа</w:t>
      </w:r>
      <w:r w:rsidR="00581F6C" w:rsidRPr="00322A7C">
        <w:rPr>
          <w:rFonts w:ascii="Times New Roman" w:hAnsi="Times New Roman"/>
          <w:sz w:val="24"/>
        </w:rPr>
        <w:t>,</w:t>
      </w:r>
      <w:r w:rsidR="00581F6C" w:rsidRPr="00322A7C">
        <w:t xml:space="preserve"> </w:t>
      </w:r>
      <w:r w:rsidR="00581F6C" w:rsidRPr="00322A7C">
        <w:rPr>
          <w:rFonts w:ascii="Times New Roman" w:hAnsi="Times New Roman"/>
          <w:sz w:val="24"/>
        </w:rPr>
        <w:t xml:space="preserve">включително да са спазени </w:t>
      </w:r>
      <w:r w:rsidR="00365D93" w:rsidRPr="00322A7C">
        <w:rPr>
          <w:rFonts w:ascii="Times New Roman" w:hAnsi="Times New Roman"/>
          <w:sz w:val="24"/>
        </w:rPr>
        <w:t>изискванията за съхраняване на документите</w:t>
      </w:r>
      <w:r w:rsidR="000915C2" w:rsidRPr="00322A7C">
        <w:rPr>
          <w:rFonts w:ascii="Times New Roman" w:hAnsi="Times New Roman"/>
          <w:sz w:val="24"/>
        </w:rPr>
        <w:t>, съгласно режима на помощ, посочен в административния договор за предоставяне на безвъзмездна финансова помощ (Приложение 15) и приложимите изисквания, съгласно Условията за изпълнение</w:t>
      </w:r>
      <w:r w:rsidR="000915C2" w:rsidRPr="00322A7C" w:rsidDel="00365D93">
        <w:rPr>
          <w:rFonts w:ascii="Times New Roman" w:hAnsi="Times New Roman"/>
          <w:sz w:val="24"/>
        </w:rPr>
        <w:t xml:space="preserve"> </w:t>
      </w:r>
      <w:r w:rsidR="004477BD">
        <w:rPr>
          <w:rFonts w:ascii="Times New Roman" w:hAnsi="Times New Roman"/>
          <w:sz w:val="24"/>
        </w:rPr>
        <w:t>ю</w:t>
      </w:r>
      <w:r w:rsidR="00365D93" w:rsidRPr="00322A7C">
        <w:rPr>
          <w:rFonts w:ascii="Times New Roman" w:hAnsi="Times New Roman"/>
          <w:sz w:val="24"/>
        </w:rPr>
        <w:t>.</w:t>
      </w:r>
      <w:r w:rsidR="00F15103" w:rsidRPr="00322A7C">
        <w:rPr>
          <w:rFonts w:ascii="Times New Roman" w:hAnsi="Times New Roman"/>
          <w:sz w:val="24"/>
        </w:rPr>
        <w:t xml:space="preserve"> </w:t>
      </w:r>
    </w:p>
    <w:p w14:paraId="68350A9C" w14:textId="190E03BB" w:rsidR="00485040" w:rsidRPr="00322A7C" w:rsidRDefault="00F37D9B"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b/>
          <w:sz w:val="24"/>
        </w:rPr>
        <w:t>5</w:t>
      </w:r>
      <w:r w:rsidR="00621E2D" w:rsidRPr="00322A7C">
        <w:rPr>
          <w:rFonts w:ascii="Times New Roman" w:hAnsi="Times New Roman"/>
          <w:b/>
          <w:sz w:val="24"/>
        </w:rPr>
        <w:t>)</w:t>
      </w:r>
      <w:r w:rsidRPr="00322A7C">
        <w:rPr>
          <w:rFonts w:ascii="Times New Roman" w:hAnsi="Times New Roman"/>
          <w:sz w:val="24"/>
        </w:rPr>
        <w:t xml:space="preserve"> Да са действително платени </w:t>
      </w:r>
      <w:r w:rsidR="00621E2D" w:rsidRPr="00322A7C">
        <w:rPr>
          <w:rFonts w:ascii="Times New Roman" w:hAnsi="Times New Roman"/>
          <w:sz w:val="24"/>
        </w:rPr>
        <w:t xml:space="preserve">от бенефициента </w:t>
      </w:r>
      <w:r w:rsidRPr="00322A7C">
        <w:rPr>
          <w:rFonts w:ascii="Times New Roman" w:hAnsi="Times New Roman"/>
          <w:sz w:val="24"/>
        </w:rPr>
        <w:t>(т.е. да е платена цялата стойност на представените фактури или други първични счетоводни документи, включително стойността на ДДС), по банков път или в брой, не по-късно от датата на подаване на финалния отчет по проекта. Разходи, подкрепени с протоколи за прихващане, не се считат за допустими.</w:t>
      </w:r>
    </w:p>
    <w:p w14:paraId="55E4FB9B" w14:textId="77777777" w:rsidR="00621E2D" w:rsidRPr="00322A7C" w:rsidRDefault="00621E2D"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b/>
          <w:sz w:val="24"/>
        </w:rPr>
        <w:t>6)</w:t>
      </w:r>
      <w:r w:rsidRPr="00322A7C">
        <w:rPr>
          <w:rFonts w:ascii="Times New Roman" w:hAnsi="Times New Roman"/>
          <w:sz w:val="24"/>
        </w:rPr>
        <w:t xml:space="preserve"> Да са отразени в счетоводната документация на бенефициента чрез отделни счетоводни аналитични сметки, съдържащи № на АДПБФП или в отделна счетоводна система с утвърдени сметки за отчитане на разходи по договора.</w:t>
      </w:r>
    </w:p>
    <w:p w14:paraId="4C954997" w14:textId="77777777" w:rsidR="00621E2D" w:rsidRPr="00322A7C" w:rsidRDefault="00621E2D"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lang w:val="en-US"/>
        </w:rPr>
      </w:pPr>
      <w:r w:rsidRPr="00322A7C">
        <w:rPr>
          <w:rFonts w:ascii="Times New Roman" w:hAnsi="Times New Roman"/>
          <w:b/>
          <w:sz w:val="24"/>
        </w:rPr>
        <w:t>7)</w:t>
      </w:r>
      <w:r w:rsidRPr="00322A7C">
        <w:rPr>
          <w:rFonts w:ascii="Times New Roman" w:hAnsi="Times New Roman"/>
          <w:sz w:val="24"/>
        </w:rPr>
        <w:t xml:space="preserve"> Да могат да се установят и проверят, </w:t>
      </w:r>
      <w:r w:rsidR="00581F6C" w:rsidRPr="00322A7C">
        <w:rPr>
          <w:rFonts w:ascii="Times New Roman" w:hAnsi="Times New Roman"/>
          <w:sz w:val="24"/>
        </w:rPr>
        <w:t xml:space="preserve">както и </w:t>
      </w:r>
      <w:r w:rsidRPr="00322A7C">
        <w:rPr>
          <w:rFonts w:ascii="Times New Roman" w:hAnsi="Times New Roman"/>
          <w:sz w:val="24"/>
        </w:rPr>
        <w:t xml:space="preserve">да бъдат подкрепени </w:t>
      </w:r>
      <w:r w:rsidR="00581F6C" w:rsidRPr="00322A7C">
        <w:rPr>
          <w:rFonts w:ascii="Times New Roman" w:hAnsi="Times New Roman"/>
          <w:sz w:val="24"/>
        </w:rPr>
        <w:t>с документни доказателства, които са ясни, конкретни и актуални (</w:t>
      </w:r>
      <w:r w:rsidRPr="00322A7C">
        <w:rPr>
          <w:rFonts w:ascii="Times New Roman" w:hAnsi="Times New Roman"/>
          <w:sz w:val="24"/>
        </w:rPr>
        <w:t xml:space="preserve">оригинални </w:t>
      </w:r>
      <w:proofErr w:type="spellStart"/>
      <w:r w:rsidRPr="00322A7C">
        <w:rPr>
          <w:rFonts w:ascii="Times New Roman" w:hAnsi="Times New Roman"/>
          <w:sz w:val="24"/>
        </w:rPr>
        <w:t>разходооправдателни</w:t>
      </w:r>
      <w:proofErr w:type="spellEnd"/>
      <w:r w:rsidRPr="00322A7C">
        <w:rPr>
          <w:rFonts w:ascii="Times New Roman" w:hAnsi="Times New Roman"/>
          <w:sz w:val="24"/>
        </w:rPr>
        <w:t xml:space="preserve"> документи</w:t>
      </w:r>
      <w:r w:rsidR="00581F6C" w:rsidRPr="00322A7C">
        <w:rPr>
          <w:rFonts w:ascii="Times New Roman" w:hAnsi="Times New Roman"/>
          <w:sz w:val="24"/>
        </w:rPr>
        <w:t>)</w:t>
      </w:r>
      <w:r w:rsidRPr="00322A7C">
        <w:rPr>
          <w:rFonts w:ascii="Times New Roman" w:hAnsi="Times New Roman"/>
          <w:sz w:val="24"/>
        </w:rPr>
        <w:t>.</w:t>
      </w:r>
    </w:p>
    <w:p w14:paraId="16350F5B" w14:textId="77777777" w:rsidR="00621E2D" w:rsidRPr="00322A7C" w:rsidRDefault="00621E2D"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b/>
          <w:sz w:val="24"/>
        </w:rPr>
        <w:lastRenderedPageBreak/>
        <w:t>8)</w:t>
      </w:r>
      <w:r w:rsidRPr="00322A7C">
        <w:rPr>
          <w:rFonts w:ascii="Times New Roman" w:hAnsi="Times New Roman"/>
          <w:sz w:val="24"/>
        </w:rPr>
        <w:t xml:space="preserve"> Да са за дейности, определени и извършени под отговорността на УО и съгласно критериите за подбор на операции, одобрени от Комитета за наблюдение. </w:t>
      </w:r>
    </w:p>
    <w:p w14:paraId="0C9AE64F" w14:textId="41025D5D" w:rsidR="00F37D9B" w:rsidRPr="00322A7C" w:rsidRDefault="00621E2D"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b/>
          <w:sz w:val="24"/>
        </w:rPr>
        <w:t>9)</w:t>
      </w:r>
      <w:r w:rsidRPr="00322A7C">
        <w:rPr>
          <w:rFonts w:ascii="Times New Roman" w:hAnsi="Times New Roman"/>
          <w:sz w:val="24"/>
        </w:rPr>
        <w:t xml:space="preserve"> Да са за реално извършени услуги.</w:t>
      </w:r>
    </w:p>
    <w:p w14:paraId="60B777D3" w14:textId="78B4E68E" w:rsidR="00314BD9" w:rsidRPr="00322A7C" w:rsidRDefault="00314BD9"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b/>
          <w:sz w:val="24"/>
        </w:rPr>
        <w:t xml:space="preserve">10) </w:t>
      </w:r>
      <w:r w:rsidRPr="00322A7C">
        <w:rPr>
          <w:rFonts w:ascii="Times New Roman" w:hAnsi="Times New Roman"/>
          <w:sz w:val="24"/>
        </w:rPr>
        <w:t>Да се спазват разпоредбите на  чл. 55. от ЗУСЕФСУ и чл. 53 от Регламент (ЕС) № 2021/1060 при прилагане на опростено отчитане на разходите съгласно чл. 60, ал. 3 от ЗУСЕФСУ и чл. 91 от Регламент (ЕС) № 2021/1060.</w:t>
      </w:r>
    </w:p>
    <w:p w14:paraId="423500F8" w14:textId="5870C102" w:rsidR="00314BD9" w:rsidRPr="00322A7C" w:rsidRDefault="00314BD9"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Бюджетът трябва да отразява допустимите разходи, които са свързани с изпълнението на проекта. По настоящата процедура са недопустими разходи за възстановим ДДС във връзка с изпълнението на проекта. Относно третирането на ДДС следва да се запознаете с Указание НФ-1/09.01.2024 г. на министъра на финансите за третиране на данък върху добавената стойност като допустим разход при изпълнение на проекти по програмите,</w:t>
      </w:r>
      <w:r w:rsidRPr="00322A7C">
        <w:rPr>
          <w:rFonts w:ascii="Times New Roman" w:hAnsi="Times New Roman"/>
          <w:sz w:val="24"/>
          <w:lang w:val="en-US"/>
        </w:rPr>
        <w:t xml:space="preserve"> </w:t>
      </w:r>
      <w:r w:rsidRPr="00322A7C">
        <w:rPr>
          <w:rFonts w:ascii="Times New Roman" w:hAnsi="Times New Roman"/>
          <w:sz w:val="24"/>
        </w:rPr>
        <w:t xml:space="preserve">финансирани от Европейския фонд за регионално развитие (ЕФРР), Европейския социален фонд плюс (ЕСФ+), Кохезионния фонд (КФ), Фонда за справедлив преход (ФСП) и Европейския фонд за морско дело, рибарство и </w:t>
      </w:r>
      <w:proofErr w:type="spellStart"/>
      <w:r w:rsidRPr="00322A7C">
        <w:rPr>
          <w:rFonts w:ascii="Times New Roman" w:hAnsi="Times New Roman"/>
          <w:sz w:val="24"/>
        </w:rPr>
        <w:t>аквакултури</w:t>
      </w:r>
      <w:proofErr w:type="spellEnd"/>
      <w:r w:rsidRPr="00322A7C">
        <w:rPr>
          <w:rFonts w:ascii="Times New Roman" w:hAnsi="Times New Roman"/>
          <w:sz w:val="24"/>
        </w:rPr>
        <w:t xml:space="preserve"> (ЕФМДРА), Фонд "Убежище, миграция и интеграция" (ФУМИ), Фонд "Вътрешна сигурност" (ФВС), програмата по Инструмента за финансова подкрепа за управлението на границите и визовата политика (ИУГВП), както и на средствата за финансиране на подхода "Водено от общностите местно развитие" от Европейския земеделски фонд за развитие на селските райони (ВОМР) на ЕС, за програмен период 2021 – 2027 г. (Приложение </w:t>
      </w:r>
      <w:r w:rsidR="00322146" w:rsidRPr="00322A7C">
        <w:rPr>
          <w:rFonts w:ascii="Times New Roman" w:hAnsi="Times New Roman"/>
          <w:sz w:val="24"/>
        </w:rPr>
        <w:t>21</w:t>
      </w:r>
      <w:r w:rsidRPr="00322A7C">
        <w:rPr>
          <w:rFonts w:ascii="Times New Roman" w:hAnsi="Times New Roman"/>
          <w:sz w:val="24"/>
        </w:rPr>
        <w:t xml:space="preserve"> от Условията за изпълнение).</w:t>
      </w:r>
    </w:p>
    <w:p w14:paraId="4C7A6B17" w14:textId="77777777" w:rsidR="00C87308" w:rsidRPr="00322A7C" w:rsidRDefault="00C87308" w:rsidP="00296F31">
      <w:pPr>
        <w:pStyle w:val="Heading3"/>
        <w:spacing w:before="120" w:line="240" w:lineRule="auto"/>
        <w:rPr>
          <w:rFonts w:ascii="Times New Roman" w:hAnsi="Times New Roman"/>
          <w:sz w:val="24"/>
          <w:szCs w:val="24"/>
        </w:rPr>
      </w:pPr>
    </w:p>
    <w:p w14:paraId="7D098123" w14:textId="449C0205" w:rsidR="001F1364" w:rsidRPr="00322A7C" w:rsidRDefault="007B1F07" w:rsidP="00296F31">
      <w:pPr>
        <w:pStyle w:val="Heading3"/>
        <w:spacing w:before="120" w:line="240" w:lineRule="auto"/>
        <w:rPr>
          <w:rFonts w:ascii="Times New Roman" w:hAnsi="Times New Roman"/>
          <w:sz w:val="24"/>
          <w:szCs w:val="24"/>
        </w:rPr>
      </w:pPr>
      <w:bookmarkStart w:id="41" w:name="_Toc149636648"/>
      <w:bookmarkStart w:id="42" w:name="_Toc179811476"/>
      <w:r w:rsidRPr="00322A7C">
        <w:rPr>
          <w:rFonts w:ascii="Times New Roman" w:hAnsi="Times New Roman"/>
          <w:sz w:val="24"/>
          <w:szCs w:val="24"/>
        </w:rPr>
        <w:t>14.2. Допустими разходи</w:t>
      </w:r>
      <w:r w:rsidR="00010B91" w:rsidRPr="00322A7C">
        <w:rPr>
          <w:rFonts w:ascii="Times New Roman" w:hAnsi="Times New Roman"/>
          <w:sz w:val="24"/>
          <w:szCs w:val="24"/>
        </w:rPr>
        <w:t>:</w:t>
      </w:r>
      <w:bookmarkEnd w:id="41"/>
      <w:bookmarkEnd w:id="42"/>
    </w:p>
    <w:p w14:paraId="70AC043D" w14:textId="09B37CD9" w:rsidR="00E04906" w:rsidRPr="00322A7C" w:rsidRDefault="00E04906" w:rsidP="00296F31">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 xml:space="preserve">Допустими по процедурата са следните видове разходи: </w:t>
      </w:r>
    </w:p>
    <w:p w14:paraId="11DA900F" w14:textId="2320BA9E" w:rsidR="00872D13" w:rsidRPr="00322A7C" w:rsidRDefault="00872D13" w:rsidP="00296F31">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b/>
          <w:sz w:val="24"/>
        </w:rPr>
      </w:pPr>
      <w:r w:rsidRPr="00322A7C">
        <w:rPr>
          <w:rFonts w:ascii="Times New Roman" w:hAnsi="Times New Roman"/>
          <w:b/>
          <w:sz w:val="24"/>
          <w:lang w:val="en-US"/>
        </w:rPr>
        <w:t>I.</w:t>
      </w:r>
      <w:r w:rsidRPr="00322A7C">
        <w:rPr>
          <w:rFonts w:ascii="Times New Roman" w:hAnsi="Times New Roman"/>
          <w:b/>
          <w:sz w:val="24"/>
        </w:rPr>
        <w:t xml:space="preserve"> Разходи за услуги</w:t>
      </w:r>
    </w:p>
    <w:p w14:paraId="2D6769FD" w14:textId="44E1CAB1" w:rsidR="00750D43" w:rsidRPr="00322A7C" w:rsidRDefault="004477BD" w:rsidP="00750D43">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sz w:val="24"/>
        </w:rPr>
      </w:pPr>
      <w:r>
        <w:rPr>
          <w:rFonts w:ascii="Times New Roman" w:hAnsi="Times New Roman"/>
          <w:sz w:val="24"/>
        </w:rPr>
        <w:t xml:space="preserve">1. Разходи за </w:t>
      </w:r>
      <w:r w:rsidR="00750D43" w:rsidRPr="00322A7C">
        <w:rPr>
          <w:rFonts w:ascii="Times New Roman" w:hAnsi="Times New Roman"/>
          <w:sz w:val="24"/>
        </w:rPr>
        <w:t xml:space="preserve">услуги </w:t>
      </w:r>
    </w:p>
    <w:p w14:paraId="1C2C8FF4" w14:textId="28FF6349" w:rsidR="00872D13" w:rsidRPr="00322A7C" w:rsidRDefault="00750D43" w:rsidP="00296F31">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 xml:space="preserve">1.1. Разходи за услуги </w:t>
      </w:r>
      <w:r w:rsidR="00556CE8" w:rsidRPr="00322A7C">
        <w:rPr>
          <w:rFonts w:ascii="Times New Roman" w:hAnsi="Times New Roman"/>
          <w:sz w:val="24"/>
        </w:rPr>
        <w:t xml:space="preserve">за </w:t>
      </w:r>
      <w:r w:rsidRPr="00322A7C">
        <w:rPr>
          <w:rFonts w:ascii="Times New Roman" w:hAnsi="Times New Roman"/>
          <w:sz w:val="24"/>
        </w:rPr>
        <w:t>иновации</w:t>
      </w:r>
      <w:r w:rsidR="00556CE8" w:rsidRPr="00322A7C">
        <w:rPr>
          <w:rFonts w:ascii="Times New Roman" w:hAnsi="Times New Roman"/>
          <w:sz w:val="24"/>
        </w:rPr>
        <w:t xml:space="preserve"> в полза на МСП </w:t>
      </w:r>
    </w:p>
    <w:p w14:paraId="4A7CDE0C" w14:textId="02625520" w:rsidR="0001178D" w:rsidRPr="00322A7C" w:rsidRDefault="00556CE8" w:rsidP="00296F31">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 xml:space="preserve">Разходите </w:t>
      </w:r>
      <w:r w:rsidR="00F17D47" w:rsidRPr="00322A7C">
        <w:rPr>
          <w:rFonts w:ascii="Times New Roman" w:hAnsi="Times New Roman"/>
          <w:sz w:val="24"/>
        </w:rPr>
        <w:t xml:space="preserve">по настоящата процедура се финансират под формата на еднократна сума, съгласно чл. 53, </w:t>
      </w:r>
      <w:proofErr w:type="spellStart"/>
      <w:r w:rsidR="00F17D47" w:rsidRPr="00322A7C">
        <w:rPr>
          <w:rFonts w:ascii="Times New Roman" w:hAnsi="Times New Roman"/>
          <w:sz w:val="24"/>
        </w:rPr>
        <w:t>пар</w:t>
      </w:r>
      <w:proofErr w:type="spellEnd"/>
      <w:r w:rsidR="00F17D47" w:rsidRPr="00322A7C">
        <w:rPr>
          <w:rFonts w:ascii="Times New Roman" w:hAnsi="Times New Roman"/>
          <w:sz w:val="24"/>
        </w:rPr>
        <w:t xml:space="preserve">. 1, </w:t>
      </w:r>
      <w:proofErr w:type="spellStart"/>
      <w:r w:rsidR="00F17D47" w:rsidRPr="00322A7C">
        <w:rPr>
          <w:rFonts w:ascii="Times New Roman" w:hAnsi="Times New Roman"/>
          <w:sz w:val="24"/>
        </w:rPr>
        <w:t>б</w:t>
      </w:r>
      <w:r w:rsidR="002567D4" w:rsidRPr="00322A7C">
        <w:rPr>
          <w:rFonts w:ascii="Times New Roman" w:hAnsi="Times New Roman"/>
          <w:sz w:val="24"/>
        </w:rPr>
        <w:t>укв</w:t>
      </w:r>
      <w:proofErr w:type="spellEnd"/>
      <w:r w:rsidR="00F17D47" w:rsidRPr="00322A7C">
        <w:rPr>
          <w:rFonts w:ascii="Times New Roman" w:hAnsi="Times New Roman"/>
          <w:sz w:val="24"/>
        </w:rPr>
        <w:t>. „в“ на Регламент (ЕС) № 2021/1060</w:t>
      </w:r>
      <w:r w:rsidR="004477BD">
        <w:rPr>
          <w:rFonts w:ascii="Times New Roman" w:hAnsi="Times New Roman"/>
          <w:sz w:val="24"/>
        </w:rPr>
        <w:t>.</w:t>
      </w:r>
      <w:r w:rsidR="00DB27BF" w:rsidRPr="00322A7C">
        <w:rPr>
          <w:rFonts w:ascii="Times New Roman" w:hAnsi="Times New Roman"/>
          <w:sz w:val="24"/>
        </w:rPr>
        <w:t xml:space="preserve"> </w:t>
      </w:r>
    </w:p>
    <w:p w14:paraId="49CE4C5D" w14:textId="45DD8351" w:rsidR="006230E7" w:rsidRPr="00322A7C" w:rsidRDefault="0001178D" w:rsidP="00296F31">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b/>
          <w:vanish/>
          <w:sz w:val="24"/>
        </w:rPr>
      </w:pPr>
      <w:r w:rsidRPr="00322A7C">
        <w:rPr>
          <w:rFonts w:ascii="Times New Roman" w:hAnsi="Times New Roman"/>
          <w:b/>
          <w:sz w:val="24"/>
        </w:rPr>
        <w:t xml:space="preserve"> </w:t>
      </w:r>
      <w:r w:rsidR="000464C1" w:rsidRPr="00322A7C">
        <w:rPr>
          <w:rFonts w:ascii="Times New Roman" w:hAnsi="Times New Roman"/>
          <w:b/>
          <w:vanish/>
          <w:sz w:val="24"/>
        </w:rPr>
        <w:cr/>
      </w:r>
      <w:r w:rsidR="006230E7" w:rsidRPr="00322A7C">
        <w:rPr>
          <w:rFonts w:ascii="Times New Roman" w:hAnsi="Times New Roman"/>
          <w:b/>
          <w:vanish/>
          <w:sz w:val="24"/>
        </w:rPr>
        <w:t xml:space="preserve"> - Еднократна сума в размер на 13 510 лв. за една услуга, </w:t>
      </w:r>
      <w:r w:rsidR="00D10831" w:rsidRPr="00322A7C">
        <w:rPr>
          <w:rFonts w:ascii="Times New Roman" w:hAnsi="Times New Roman"/>
          <w:b/>
          <w:vanish/>
          <w:sz w:val="24"/>
        </w:rPr>
        <w:t xml:space="preserve">обоснована в </w:t>
      </w:r>
      <w:r w:rsidR="00556CE8" w:rsidRPr="00322A7C">
        <w:rPr>
          <w:rFonts w:ascii="Times New Roman" w:hAnsi="Times New Roman"/>
          <w:b/>
          <w:vanish/>
          <w:sz w:val="24"/>
        </w:rPr>
        <w:t xml:space="preserve">допустимата дейност в </w:t>
      </w:r>
      <w:r w:rsidR="006230E7" w:rsidRPr="00322A7C">
        <w:rPr>
          <w:rFonts w:ascii="Times New Roman" w:hAnsi="Times New Roman"/>
          <w:b/>
          <w:vanish/>
          <w:sz w:val="24"/>
        </w:rPr>
        <w:t xml:space="preserve">раздел „План за изпълнение/Дейности по проекта“ от Формуляра за кандидатстване. </w:t>
      </w:r>
    </w:p>
    <w:p w14:paraId="6A9C7FDD" w14:textId="5FA50088" w:rsidR="000464C1" w:rsidRPr="00322A7C" w:rsidRDefault="000C73A0" w:rsidP="00296F31">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b/>
          <w:vanish/>
          <w:sz w:val="24"/>
        </w:rPr>
      </w:pPr>
      <w:r w:rsidRPr="00322A7C">
        <w:rPr>
          <w:rFonts w:ascii="Times New Roman" w:hAnsi="Times New Roman"/>
          <w:b/>
          <w:vanish/>
          <w:sz w:val="24"/>
        </w:rPr>
        <w:t xml:space="preserve">В случай че са </w:t>
      </w:r>
      <w:r w:rsidR="00D10831" w:rsidRPr="00322A7C">
        <w:rPr>
          <w:rFonts w:ascii="Times New Roman" w:hAnsi="Times New Roman"/>
          <w:b/>
          <w:vanish/>
          <w:sz w:val="24"/>
        </w:rPr>
        <w:t>обоснован</w:t>
      </w:r>
      <w:r w:rsidR="00556CE8" w:rsidRPr="00322A7C">
        <w:rPr>
          <w:rFonts w:ascii="Times New Roman" w:hAnsi="Times New Roman"/>
          <w:b/>
          <w:vanish/>
          <w:sz w:val="24"/>
        </w:rPr>
        <w:t>и</w:t>
      </w:r>
      <w:r w:rsidR="00D10831" w:rsidRPr="00322A7C">
        <w:rPr>
          <w:rFonts w:ascii="Times New Roman" w:hAnsi="Times New Roman"/>
          <w:b/>
          <w:vanish/>
          <w:sz w:val="24"/>
        </w:rPr>
        <w:t xml:space="preserve"> </w:t>
      </w:r>
      <w:r w:rsidRPr="00322A7C">
        <w:rPr>
          <w:rFonts w:ascii="Times New Roman" w:hAnsi="Times New Roman"/>
          <w:b/>
          <w:vanish/>
          <w:sz w:val="24"/>
        </w:rPr>
        <w:t xml:space="preserve">две услуги </w:t>
      </w:r>
      <w:r w:rsidR="00D10831" w:rsidRPr="00322A7C">
        <w:rPr>
          <w:rFonts w:ascii="Times New Roman" w:hAnsi="Times New Roman"/>
          <w:b/>
          <w:vanish/>
          <w:sz w:val="24"/>
        </w:rPr>
        <w:t xml:space="preserve">в </w:t>
      </w:r>
      <w:r w:rsidR="00556CE8" w:rsidRPr="00322A7C">
        <w:rPr>
          <w:rFonts w:ascii="Times New Roman" w:hAnsi="Times New Roman"/>
          <w:b/>
          <w:vanish/>
          <w:sz w:val="24"/>
        </w:rPr>
        <w:t xml:space="preserve">допустимата дейност в </w:t>
      </w:r>
      <w:r w:rsidR="006230E7" w:rsidRPr="00322A7C">
        <w:rPr>
          <w:rFonts w:ascii="Times New Roman" w:hAnsi="Times New Roman"/>
          <w:b/>
          <w:vanish/>
          <w:sz w:val="24"/>
        </w:rPr>
        <w:t>раздел „План за изпълнение/Дейности по проекта“ от Формуляра за кандидатстване</w:t>
      </w:r>
      <w:r w:rsidRPr="00322A7C">
        <w:rPr>
          <w:rFonts w:ascii="Times New Roman" w:hAnsi="Times New Roman"/>
          <w:b/>
          <w:vanish/>
          <w:sz w:val="24"/>
        </w:rPr>
        <w:t xml:space="preserve"> са допустими разходи в размер на 27 020 лв</w:t>
      </w:r>
      <w:r w:rsidR="006230E7" w:rsidRPr="00322A7C">
        <w:rPr>
          <w:rFonts w:ascii="Times New Roman" w:hAnsi="Times New Roman"/>
          <w:b/>
          <w:vanish/>
          <w:sz w:val="24"/>
        </w:rPr>
        <w:t xml:space="preserve">.  </w:t>
      </w:r>
    </w:p>
    <w:p w14:paraId="41891A75" w14:textId="77777777" w:rsidR="006230E7" w:rsidRPr="00322A7C" w:rsidRDefault="006230E7" w:rsidP="00296F31">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b/>
          <w:sz w:val="24"/>
        </w:rPr>
      </w:pPr>
    </w:p>
    <w:p w14:paraId="375B4F92" w14:textId="66AB1BEC" w:rsidR="007631B3" w:rsidRPr="00322A7C" w:rsidRDefault="00F8702C" w:rsidP="00296F31">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b/>
          <w:sz w:val="24"/>
        </w:rPr>
      </w:pPr>
      <w:r w:rsidRPr="00322A7C">
        <w:rPr>
          <w:rFonts w:ascii="Times New Roman" w:hAnsi="Times New Roman"/>
          <w:b/>
          <w:sz w:val="24"/>
        </w:rPr>
        <w:t xml:space="preserve">ВАЖНО: </w:t>
      </w:r>
      <w:r w:rsidRPr="00322A7C">
        <w:rPr>
          <w:rFonts w:ascii="Times New Roman" w:hAnsi="Times New Roman"/>
          <w:sz w:val="24"/>
        </w:rPr>
        <w:t xml:space="preserve">В </w:t>
      </w:r>
      <w:r w:rsidR="00DF5057" w:rsidRPr="0002193E">
        <w:rPr>
          <w:rFonts w:ascii="Times New Roman" w:hAnsi="Times New Roman"/>
          <w:sz w:val="24"/>
        </w:rPr>
        <w:t xml:space="preserve">раздел „Бюджет“ </w:t>
      </w:r>
      <w:r w:rsidR="00470E0C" w:rsidRPr="0002193E">
        <w:rPr>
          <w:rFonts w:ascii="Times New Roman" w:hAnsi="Times New Roman"/>
          <w:sz w:val="24"/>
        </w:rPr>
        <w:t>на</w:t>
      </w:r>
      <w:r w:rsidR="00DF5057" w:rsidRPr="0002193E">
        <w:rPr>
          <w:rFonts w:ascii="Times New Roman" w:hAnsi="Times New Roman"/>
          <w:sz w:val="24"/>
        </w:rPr>
        <w:t xml:space="preserve"> Формуляра за кандидатстване </w:t>
      </w:r>
      <w:r w:rsidR="00470E0C" w:rsidRPr="0002193E">
        <w:rPr>
          <w:rFonts w:ascii="Times New Roman" w:hAnsi="Times New Roman"/>
          <w:sz w:val="24"/>
        </w:rPr>
        <w:t xml:space="preserve">по бюджетен ред 1.1. </w:t>
      </w:r>
      <w:r w:rsidR="00DF5057" w:rsidRPr="00322A7C">
        <w:rPr>
          <w:rFonts w:ascii="Times New Roman" w:hAnsi="Times New Roman"/>
          <w:sz w:val="24"/>
        </w:rPr>
        <w:t>кандидатът</w:t>
      </w:r>
      <w:r w:rsidR="00DF5057" w:rsidRPr="00322A7C" w:rsidDel="00DF5057">
        <w:rPr>
          <w:rFonts w:ascii="Times New Roman" w:hAnsi="Times New Roman"/>
          <w:sz w:val="24"/>
        </w:rPr>
        <w:t xml:space="preserve"> </w:t>
      </w:r>
      <w:r w:rsidR="00470E0C" w:rsidRPr="00322A7C">
        <w:rPr>
          <w:rFonts w:ascii="Times New Roman" w:hAnsi="Times New Roman"/>
          <w:sz w:val="24"/>
        </w:rPr>
        <w:t xml:space="preserve"> </w:t>
      </w:r>
      <w:r w:rsidRPr="00322A7C">
        <w:rPr>
          <w:rFonts w:ascii="Times New Roman" w:hAnsi="Times New Roman"/>
          <w:sz w:val="24"/>
        </w:rPr>
        <w:t xml:space="preserve">следва да посочи: 13 510 лв. еднократна сума при </w:t>
      </w:r>
      <w:r w:rsidR="00556CE8" w:rsidRPr="00322A7C">
        <w:rPr>
          <w:rFonts w:ascii="Times New Roman" w:hAnsi="Times New Roman"/>
          <w:sz w:val="24"/>
        </w:rPr>
        <w:t xml:space="preserve">посочени </w:t>
      </w:r>
      <w:r w:rsidRPr="00322A7C">
        <w:rPr>
          <w:rFonts w:ascii="Times New Roman" w:hAnsi="Times New Roman"/>
          <w:sz w:val="24"/>
        </w:rPr>
        <w:t xml:space="preserve">в </w:t>
      </w:r>
      <w:r w:rsidR="00556CE8" w:rsidRPr="00322A7C">
        <w:rPr>
          <w:rFonts w:ascii="Times New Roman" w:hAnsi="Times New Roman"/>
          <w:sz w:val="24"/>
        </w:rPr>
        <w:t xml:space="preserve">допустимата дейност в </w:t>
      </w:r>
      <w:r w:rsidRPr="00322A7C">
        <w:rPr>
          <w:rFonts w:ascii="Times New Roman" w:hAnsi="Times New Roman"/>
          <w:sz w:val="24"/>
        </w:rPr>
        <w:t xml:space="preserve">проектното предложение една услуга или 27 020 лв. еднократна сума при </w:t>
      </w:r>
      <w:r w:rsidR="000C73A0" w:rsidRPr="00322A7C">
        <w:rPr>
          <w:rFonts w:ascii="Times New Roman" w:hAnsi="Times New Roman"/>
          <w:sz w:val="24"/>
        </w:rPr>
        <w:t xml:space="preserve">посочени в допустимата дейност </w:t>
      </w:r>
      <w:r w:rsidRPr="00322A7C">
        <w:rPr>
          <w:rFonts w:ascii="Times New Roman" w:hAnsi="Times New Roman"/>
          <w:sz w:val="24"/>
        </w:rPr>
        <w:t>в проектното предложение две услуги.</w:t>
      </w:r>
      <w:r w:rsidR="00D136DE" w:rsidRPr="00322A7C">
        <w:rPr>
          <w:rFonts w:ascii="Times New Roman" w:hAnsi="Times New Roman"/>
          <w:sz w:val="24"/>
        </w:rPr>
        <w:t xml:space="preserve"> </w:t>
      </w:r>
    </w:p>
    <w:p w14:paraId="21DA5AE2" w14:textId="195AA028" w:rsidR="0043609D" w:rsidRPr="00322A7C" w:rsidRDefault="00AB4728" w:rsidP="00296F31">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Посочения</w:t>
      </w:r>
      <w:r w:rsidR="00DB27BF" w:rsidRPr="00322A7C">
        <w:rPr>
          <w:rFonts w:ascii="Times New Roman" w:hAnsi="Times New Roman"/>
          <w:sz w:val="24"/>
        </w:rPr>
        <w:t>т</w:t>
      </w:r>
      <w:r w:rsidRPr="00322A7C">
        <w:rPr>
          <w:rFonts w:ascii="Times New Roman" w:hAnsi="Times New Roman"/>
          <w:sz w:val="24"/>
        </w:rPr>
        <w:t xml:space="preserve"> размер на еднократната сума съгласно чл. 53, </w:t>
      </w:r>
      <w:proofErr w:type="spellStart"/>
      <w:r w:rsidRPr="00322A7C">
        <w:rPr>
          <w:rFonts w:ascii="Times New Roman" w:hAnsi="Times New Roman"/>
          <w:sz w:val="24"/>
        </w:rPr>
        <w:t>пар</w:t>
      </w:r>
      <w:proofErr w:type="spellEnd"/>
      <w:r w:rsidRPr="00322A7C">
        <w:rPr>
          <w:rFonts w:ascii="Times New Roman" w:hAnsi="Times New Roman"/>
          <w:sz w:val="24"/>
        </w:rPr>
        <w:t xml:space="preserve">. 1, </w:t>
      </w:r>
      <w:proofErr w:type="spellStart"/>
      <w:r w:rsidRPr="00322A7C">
        <w:rPr>
          <w:rFonts w:ascii="Times New Roman" w:hAnsi="Times New Roman"/>
          <w:sz w:val="24"/>
        </w:rPr>
        <w:t>б</w:t>
      </w:r>
      <w:r w:rsidR="005C7E4E" w:rsidRPr="00322A7C">
        <w:rPr>
          <w:rFonts w:ascii="Times New Roman" w:hAnsi="Times New Roman"/>
          <w:sz w:val="24"/>
        </w:rPr>
        <w:t>укв</w:t>
      </w:r>
      <w:proofErr w:type="spellEnd"/>
      <w:r w:rsidRPr="00322A7C">
        <w:rPr>
          <w:rFonts w:ascii="Times New Roman" w:hAnsi="Times New Roman"/>
          <w:sz w:val="24"/>
        </w:rPr>
        <w:t xml:space="preserve">. „в“ на Регламент (ЕС) № 2021/1060 се </w:t>
      </w:r>
      <w:r w:rsidR="00DB27BF" w:rsidRPr="00322A7C">
        <w:rPr>
          <w:rFonts w:ascii="Times New Roman" w:hAnsi="Times New Roman"/>
          <w:sz w:val="24"/>
        </w:rPr>
        <w:t xml:space="preserve">определя </w:t>
      </w:r>
      <w:r w:rsidRPr="00322A7C">
        <w:rPr>
          <w:rFonts w:ascii="Times New Roman" w:hAnsi="Times New Roman"/>
          <w:sz w:val="24"/>
        </w:rPr>
        <w:t xml:space="preserve">в съответствие с чл. 53, </w:t>
      </w:r>
      <w:proofErr w:type="spellStart"/>
      <w:r w:rsidRPr="00322A7C">
        <w:rPr>
          <w:rFonts w:ascii="Times New Roman" w:hAnsi="Times New Roman"/>
          <w:sz w:val="24"/>
        </w:rPr>
        <w:t>пар</w:t>
      </w:r>
      <w:proofErr w:type="spellEnd"/>
      <w:r w:rsidRPr="00322A7C">
        <w:rPr>
          <w:rFonts w:ascii="Times New Roman" w:hAnsi="Times New Roman"/>
          <w:sz w:val="24"/>
        </w:rPr>
        <w:t xml:space="preserve">. 3, </w:t>
      </w:r>
      <w:proofErr w:type="spellStart"/>
      <w:r w:rsidRPr="00322A7C">
        <w:rPr>
          <w:rFonts w:ascii="Times New Roman" w:hAnsi="Times New Roman"/>
          <w:sz w:val="24"/>
        </w:rPr>
        <w:t>б</w:t>
      </w:r>
      <w:r w:rsidR="005C7E4E" w:rsidRPr="00322A7C">
        <w:rPr>
          <w:rFonts w:ascii="Times New Roman" w:hAnsi="Times New Roman"/>
          <w:sz w:val="24"/>
        </w:rPr>
        <w:t>укв</w:t>
      </w:r>
      <w:proofErr w:type="spellEnd"/>
      <w:r w:rsidRPr="00322A7C">
        <w:rPr>
          <w:rFonts w:ascii="Times New Roman" w:hAnsi="Times New Roman"/>
          <w:sz w:val="24"/>
        </w:rPr>
        <w:t>. „</w:t>
      </w:r>
      <w:r w:rsidR="00C539A7" w:rsidRPr="00322A7C">
        <w:rPr>
          <w:rFonts w:ascii="Times New Roman" w:hAnsi="Times New Roman"/>
          <w:sz w:val="24"/>
        </w:rPr>
        <w:t>в</w:t>
      </w:r>
      <w:r w:rsidRPr="00322A7C">
        <w:rPr>
          <w:rFonts w:ascii="Times New Roman" w:hAnsi="Times New Roman"/>
          <w:sz w:val="24"/>
        </w:rPr>
        <w:t xml:space="preserve">“ от Регламента, </w:t>
      </w:r>
      <w:r w:rsidR="00C539A7" w:rsidRPr="00322A7C">
        <w:rPr>
          <w:rFonts w:ascii="Times New Roman" w:hAnsi="Times New Roman"/>
          <w:sz w:val="24"/>
        </w:rPr>
        <w:t xml:space="preserve">в съответствие </w:t>
      </w:r>
      <w:r w:rsidR="00C539A7" w:rsidRPr="00322A7C">
        <w:rPr>
          <w:rFonts w:ascii="Times New Roman" w:hAnsi="Times New Roman"/>
          <w:sz w:val="24"/>
        </w:rPr>
        <w:lastRenderedPageBreak/>
        <w:t xml:space="preserve">с правилата за прилагането на съответните единични разходи, еднократни суми и единни ставки, прилагани в други политики на Съюза за подобен вид операция. Размерът на еднократната сума е съобразно </w:t>
      </w:r>
      <w:r w:rsidR="00A7556C" w:rsidRPr="00322A7C">
        <w:rPr>
          <w:rFonts w:ascii="Times New Roman" w:hAnsi="Times New Roman"/>
          <w:sz w:val="24"/>
        </w:rPr>
        <w:t>„</w:t>
      </w:r>
      <w:r w:rsidR="00C539A7" w:rsidRPr="00322A7C">
        <w:rPr>
          <w:rFonts w:ascii="Times New Roman" w:hAnsi="Times New Roman"/>
          <w:sz w:val="24"/>
        </w:rPr>
        <w:t>Проучване за развитие на опростени разходи на равнище ЕС. Варианти (ОВР) и други основани на резултати на равнище ЕС инструменти през програмния период 2021—2027 г.</w:t>
      </w:r>
      <w:r w:rsidR="00A7556C" w:rsidRPr="00322A7C">
        <w:rPr>
          <w:rFonts w:ascii="Times New Roman" w:hAnsi="Times New Roman"/>
          <w:sz w:val="24"/>
        </w:rPr>
        <w:t>“</w:t>
      </w:r>
      <w:r w:rsidR="0043609D" w:rsidRPr="00322A7C">
        <w:rPr>
          <w:rStyle w:val="FootnoteReference"/>
          <w:rFonts w:ascii="Times New Roman" w:hAnsi="Times New Roman"/>
          <w:sz w:val="24"/>
        </w:rPr>
        <w:footnoteReference w:id="15"/>
      </w:r>
      <w:r w:rsidR="004477BD">
        <w:rPr>
          <w:rFonts w:ascii="Times New Roman" w:hAnsi="Times New Roman"/>
          <w:sz w:val="24"/>
        </w:rPr>
        <w:t>.</w:t>
      </w:r>
    </w:p>
    <w:p w14:paraId="6D9472DF" w14:textId="451CA06A" w:rsidR="00541C8C" w:rsidRPr="00322A7C" w:rsidRDefault="00B73A56" w:rsidP="00296F31">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 xml:space="preserve">Съответствието на </w:t>
      </w:r>
      <w:r w:rsidR="00F8702C" w:rsidRPr="00322A7C">
        <w:rPr>
          <w:rFonts w:ascii="Times New Roman" w:hAnsi="Times New Roman"/>
          <w:sz w:val="24"/>
        </w:rPr>
        <w:t xml:space="preserve">еднократните суми по настоящата процедура с </w:t>
      </w:r>
      <w:r w:rsidRPr="00322A7C">
        <w:rPr>
          <w:rFonts w:ascii="Times New Roman" w:hAnsi="Times New Roman"/>
          <w:sz w:val="24"/>
        </w:rPr>
        <w:t xml:space="preserve">посочените в Проучването разходи за ваучери за иновации за МСП за осъществяване на научноизследователска и развойна дейност (подобласт 2Б) са посочени в Таблица за съответствие с правилата за прилагането на еднократни суми за услуги на МСП за научноизследователска и развойна дейност (Приложение </w:t>
      </w:r>
      <w:r w:rsidR="0036439D" w:rsidRPr="00322A7C">
        <w:rPr>
          <w:rFonts w:ascii="Times New Roman" w:hAnsi="Times New Roman"/>
          <w:sz w:val="24"/>
        </w:rPr>
        <w:t>1</w:t>
      </w:r>
      <w:r w:rsidR="00B66FC0" w:rsidRPr="00322A7C">
        <w:rPr>
          <w:rFonts w:ascii="Times New Roman" w:hAnsi="Times New Roman"/>
          <w:sz w:val="24"/>
        </w:rPr>
        <w:t>4</w:t>
      </w:r>
      <w:r w:rsidRPr="00322A7C">
        <w:rPr>
          <w:rFonts w:ascii="Times New Roman" w:hAnsi="Times New Roman"/>
          <w:sz w:val="24"/>
        </w:rPr>
        <w:t>)</w:t>
      </w:r>
      <w:r w:rsidR="00E75D77" w:rsidRPr="00322A7C">
        <w:rPr>
          <w:rFonts w:ascii="Times New Roman" w:hAnsi="Times New Roman"/>
          <w:sz w:val="24"/>
        </w:rPr>
        <w:t xml:space="preserve">. </w:t>
      </w:r>
    </w:p>
    <w:p w14:paraId="651E5016" w14:textId="3A9AAD56" w:rsidR="00A7556C" w:rsidRPr="00322A7C" w:rsidRDefault="00A7556C" w:rsidP="00296F31">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 xml:space="preserve">Еднократната сума покрива всички необходими разходи, възникнали при изпълнението на проекта, които са в съответствие с чл. 28, </w:t>
      </w:r>
      <w:proofErr w:type="spellStart"/>
      <w:r w:rsidRPr="00322A7C">
        <w:rPr>
          <w:rFonts w:ascii="Times New Roman" w:hAnsi="Times New Roman"/>
          <w:sz w:val="24"/>
        </w:rPr>
        <w:t>пар</w:t>
      </w:r>
      <w:proofErr w:type="spellEnd"/>
      <w:r w:rsidRPr="00322A7C">
        <w:rPr>
          <w:rFonts w:ascii="Times New Roman" w:hAnsi="Times New Roman"/>
          <w:sz w:val="24"/>
        </w:rPr>
        <w:t>. 2</w:t>
      </w:r>
      <w:r w:rsidR="005C7E4E" w:rsidRPr="00322A7C">
        <w:rPr>
          <w:rFonts w:ascii="Times New Roman" w:hAnsi="Times New Roman"/>
          <w:sz w:val="24"/>
        </w:rPr>
        <w:t xml:space="preserve">, </w:t>
      </w:r>
      <w:proofErr w:type="spellStart"/>
      <w:r w:rsidR="005C7E4E" w:rsidRPr="00322A7C">
        <w:rPr>
          <w:rFonts w:ascii="Times New Roman" w:hAnsi="Times New Roman"/>
          <w:sz w:val="24"/>
        </w:rPr>
        <w:t>букв</w:t>
      </w:r>
      <w:proofErr w:type="spellEnd"/>
      <w:r w:rsidR="005C7E4E" w:rsidRPr="00322A7C">
        <w:rPr>
          <w:rFonts w:ascii="Times New Roman" w:hAnsi="Times New Roman"/>
          <w:sz w:val="24"/>
        </w:rPr>
        <w:t xml:space="preserve">. „в“ </w:t>
      </w:r>
      <w:r w:rsidRPr="00322A7C">
        <w:rPr>
          <w:rFonts w:ascii="Times New Roman" w:hAnsi="Times New Roman"/>
          <w:sz w:val="24"/>
        </w:rPr>
        <w:t>от Регламент (ЕС) 651/2014 г.</w:t>
      </w:r>
    </w:p>
    <w:p w14:paraId="64371179" w14:textId="4650588D" w:rsidR="00422139" w:rsidRPr="00322A7C" w:rsidRDefault="00765712" w:rsidP="00296F31">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b/>
          <w:sz w:val="24"/>
        </w:rPr>
        <w:t xml:space="preserve">ВАЖНО: </w:t>
      </w:r>
      <w:r w:rsidR="00526EAC" w:rsidRPr="00322A7C">
        <w:rPr>
          <w:rFonts w:ascii="Times New Roman" w:hAnsi="Times New Roman"/>
          <w:b/>
          <w:sz w:val="24"/>
        </w:rPr>
        <w:t xml:space="preserve">Във връзка с прилагане на опростен вариант на разходите по процедурата (Еднократна сума, съгласно чл. 53, </w:t>
      </w:r>
      <w:proofErr w:type="spellStart"/>
      <w:r w:rsidR="00526EAC" w:rsidRPr="00322A7C">
        <w:rPr>
          <w:rFonts w:ascii="Times New Roman" w:hAnsi="Times New Roman"/>
          <w:b/>
          <w:sz w:val="24"/>
        </w:rPr>
        <w:t>пар</w:t>
      </w:r>
      <w:proofErr w:type="spellEnd"/>
      <w:r w:rsidR="00526EAC" w:rsidRPr="00322A7C">
        <w:rPr>
          <w:rFonts w:ascii="Times New Roman" w:hAnsi="Times New Roman"/>
          <w:b/>
          <w:sz w:val="24"/>
        </w:rPr>
        <w:t xml:space="preserve">. 1, </w:t>
      </w:r>
      <w:proofErr w:type="spellStart"/>
      <w:r w:rsidR="00526EAC" w:rsidRPr="00322A7C">
        <w:rPr>
          <w:rFonts w:ascii="Times New Roman" w:hAnsi="Times New Roman"/>
          <w:b/>
          <w:sz w:val="24"/>
        </w:rPr>
        <w:t>б</w:t>
      </w:r>
      <w:r w:rsidR="00354642" w:rsidRPr="00322A7C">
        <w:rPr>
          <w:rFonts w:ascii="Times New Roman" w:hAnsi="Times New Roman"/>
          <w:b/>
          <w:sz w:val="24"/>
        </w:rPr>
        <w:t>укв</w:t>
      </w:r>
      <w:proofErr w:type="spellEnd"/>
      <w:r w:rsidR="00526EAC" w:rsidRPr="00322A7C">
        <w:rPr>
          <w:rFonts w:ascii="Times New Roman" w:hAnsi="Times New Roman"/>
          <w:b/>
          <w:sz w:val="24"/>
        </w:rPr>
        <w:t>. „в“ на Регламент (ЕС) № 2021/1060), в случай че договорените резултати (предвидената/</w:t>
      </w:r>
      <w:proofErr w:type="spellStart"/>
      <w:r w:rsidR="00526EAC" w:rsidRPr="00322A7C">
        <w:rPr>
          <w:rFonts w:ascii="Times New Roman" w:hAnsi="Times New Roman"/>
          <w:b/>
          <w:sz w:val="24"/>
        </w:rPr>
        <w:t>ите</w:t>
      </w:r>
      <w:proofErr w:type="spellEnd"/>
      <w:r w:rsidR="00526EAC" w:rsidRPr="00322A7C">
        <w:rPr>
          <w:rFonts w:ascii="Times New Roman" w:hAnsi="Times New Roman"/>
          <w:b/>
          <w:sz w:val="24"/>
        </w:rPr>
        <w:t xml:space="preserve"> услуга/и от </w:t>
      </w:r>
      <w:r w:rsidRPr="00322A7C">
        <w:rPr>
          <w:rFonts w:ascii="Times New Roman" w:hAnsi="Times New Roman"/>
          <w:b/>
          <w:sz w:val="24"/>
        </w:rPr>
        <w:t>изпълнителите на услуги</w:t>
      </w:r>
      <w:r w:rsidR="00526EAC" w:rsidRPr="00322A7C">
        <w:rPr>
          <w:rFonts w:ascii="Times New Roman" w:hAnsi="Times New Roman"/>
          <w:b/>
          <w:sz w:val="24"/>
        </w:rPr>
        <w:t xml:space="preserve"> не се изпълнят или се изпълнят частично, допустимите разходи за съответната</w:t>
      </w:r>
      <w:r w:rsidRPr="00322A7C">
        <w:rPr>
          <w:rFonts w:ascii="Times New Roman" w:hAnsi="Times New Roman"/>
          <w:b/>
          <w:sz w:val="24"/>
        </w:rPr>
        <w:t>/</w:t>
      </w:r>
      <w:proofErr w:type="spellStart"/>
      <w:r w:rsidRPr="00322A7C">
        <w:rPr>
          <w:rFonts w:ascii="Times New Roman" w:hAnsi="Times New Roman"/>
          <w:b/>
          <w:sz w:val="24"/>
        </w:rPr>
        <w:t>ите</w:t>
      </w:r>
      <w:proofErr w:type="spellEnd"/>
      <w:r w:rsidR="00526EAC" w:rsidRPr="00322A7C">
        <w:rPr>
          <w:rFonts w:ascii="Times New Roman" w:hAnsi="Times New Roman"/>
          <w:b/>
          <w:sz w:val="24"/>
        </w:rPr>
        <w:t xml:space="preserve"> услуга</w:t>
      </w:r>
      <w:r w:rsidRPr="00322A7C">
        <w:rPr>
          <w:rFonts w:ascii="Times New Roman" w:hAnsi="Times New Roman"/>
          <w:b/>
          <w:sz w:val="24"/>
        </w:rPr>
        <w:t>/и</w:t>
      </w:r>
      <w:r w:rsidR="00526EAC" w:rsidRPr="00322A7C">
        <w:rPr>
          <w:rFonts w:ascii="Times New Roman" w:hAnsi="Times New Roman"/>
          <w:b/>
          <w:sz w:val="24"/>
        </w:rPr>
        <w:t xml:space="preserve"> са равни на 0.00 лв. и безвъзмездна финансова помощ не се изплаща, независимо от постигнатото частично изпълнение (ако има такова).</w:t>
      </w:r>
      <w:r w:rsidRPr="00322A7C">
        <w:rPr>
          <w:rFonts w:ascii="Times New Roman" w:hAnsi="Times New Roman"/>
          <w:b/>
          <w:sz w:val="24"/>
        </w:rPr>
        <w:t xml:space="preserve"> При </w:t>
      </w:r>
      <w:r w:rsidR="00B33E5A" w:rsidRPr="0002193E">
        <w:rPr>
          <w:rFonts w:ascii="Times New Roman" w:hAnsi="Times New Roman"/>
          <w:b/>
          <w:sz w:val="24"/>
        </w:rPr>
        <w:t>посочени</w:t>
      </w:r>
      <w:r w:rsidR="00B33E5A" w:rsidRPr="00322A7C">
        <w:rPr>
          <w:rFonts w:ascii="Times New Roman" w:hAnsi="Times New Roman"/>
          <w:b/>
          <w:sz w:val="24"/>
        </w:rPr>
        <w:t xml:space="preserve"> </w:t>
      </w:r>
      <w:r w:rsidRPr="00322A7C">
        <w:rPr>
          <w:rFonts w:ascii="Times New Roman" w:hAnsi="Times New Roman"/>
          <w:b/>
          <w:sz w:val="24"/>
        </w:rPr>
        <w:t xml:space="preserve">две </w:t>
      </w:r>
      <w:r w:rsidRPr="0002193E">
        <w:rPr>
          <w:rFonts w:ascii="Times New Roman" w:hAnsi="Times New Roman"/>
          <w:b/>
          <w:sz w:val="24"/>
        </w:rPr>
        <w:t>услуги</w:t>
      </w:r>
      <w:r w:rsidR="005A00DC" w:rsidRPr="00322A7C">
        <w:rPr>
          <w:rFonts w:ascii="Times New Roman" w:hAnsi="Times New Roman"/>
          <w:b/>
          <w:sz w:val="24"/>
        </w:rPr>
        <w:t xml:space="preserve"> </w:t>
      </w:r>
      <w:r w:rsidR="005A00DC" w:rsidRPr="0002193E">
        <w:rPr>
          <w:rFonts w:ascii="Times New Roman" w:hAnsi="Times New Roman"/>
          <w:b/>
          <w:sz w:val="24"/>
        </w:rPr>
        <w:t>в</w:t>
      </w:r>
      <w:r w:rsidR="00B33E5A" w:rsidRPr="0002193E">
        <w:rPr>
          <w:rFonts w:ascii="Times New Roman" w:hAnsi="Times New Roman"/>
          <w:b/>
          <w:sz w:val="24"/>
        </w:rPr>
        <w:t xml:space="preserve"> допустимата дейност </w:t>
      </w:r>
      <w:r w:rsidR="00B33E5A" w:rsidRPr="00322A7C">
        <w:rPr>
          <w:rFonts w:ascii="Times New Roman" w:hAnsi="Times New Roman"/>
          <w:b/>
          <w:sz w:val="24"/>
        </w:rPr>
        <w:t>в</w:t>
      </w:r>
      <w:r w:rsidR="005A00DC" w:rsidRPr="00322A7C">
        <w:rPr>
          <w:rFonts w:ascii="Times New Roman" w:hAnsi="Times New Roman"/>
          <w:b/>
          <w:sz w:val="24"/>
        </w:rPr>
        <w:t xml:space="preserve"> раздел „План за изпълнение/дейности по проекта“ от Формуляра за кандидатстване, но е постигнат резултат, надлежно удостоверен от бенефициента и одобрен от УО на ПНИИДИТ</w:t>
      </w:r>
      <w:r w:rsidRPr="00322A7C">
        <w:rPr>
          <w:rFonts w:ascii="Times New Roman" w:hAnsi="Times New Roman"/>
          <w:b/>
          <w:sz w:val="24"/>
        </w:rPr>
        <w:t xml:space="preserve"> само </w:t>
      </w:r>
      <w:r w:rsidR="005A00DC" w:rsidRPr="00322A7C">
        <w:rPr>
          <w:rFonts w:ascii="Times New Roman" w:hAnsi="Times New Roman"/>
          <w:b/>
          <w:sz w:val="24"/>
        </w:rPr>
        <w:t xml:space="preserve">за </w:t>
      </w:r>
      <w:r w:rsidRPr="00322A7C">
        <w:rPr>
          <w:rFonts w:ascii="Times New Roman" w:hAnsi="Times New Roman"/>
          <w:b/>
          <w:sz w:val="24"/>
        </w:rPr>
        <w:t>една от тях</w:t>
      </w:r>
      <w:r w:rsidR="005A00DC" w:rsidRPr="00322A7C">
        <w:rPr>
          <w:rFonts w:ascii="Times New Roman" w:hAnsi="Times New Roman"/>
          <w:b/>
          <w:sz w:val="24"/>
        </w:rPr>
        <w:t>,</w:t>
      </w:r>
      <w:r w:rsidRPr="00322A7C">
        <w:rPr>
          <w:rFonts w:ascii="Times New Roman" w:hAnsi="Times New Roman"/>
          <w:b/>
          <w:sz w:val="24"/>
        </w:rPr>
        <w:t xml:space="preserve"> </w:t>
      </w:r>
      <w:r w:rsidRPr="0002193E">
        <w:rPr>
          <w:rFonts w:ascii="Times New Roman" w:hAnsi="Times New Roman"/>
          <w:b/>
          <w:sz w:val="24"/>
        </w:rPr>
        <w:t>безвъзмездна финансова помощ</w:t>
      </w:r>
      <w:r w:rsidR="00575375" w:rsidRPr="0002193E">
        <w:rPr>
          <w:rFonts w:ascii="Times New Roman" w:hAnsi="Times New Roman"/>
          <w:b/>
          <w:sz w:val="24"/>
        </w:rPr>
        <w:t xml:space="preserve"> </w:t>
      </w:r>
      <w:r w:rsidR="005A00DC" w:rsidRPr="00322A7C">
        <w:rPr>
          <w:rFonts w:ascii="Times New Roman" w:hAnsi="Times New Roman"/>
          <w:b/>
          <w:sz w:val="24"/>
        </w:rPr>
        <w:t xml:space="preserve">се изплаща </w:t>
      </w:r>
      <w:r w:rsidR="00575375" w:rsidRPr="00322A7C">
        <w:rPr>
          <w:rFonts w:ascii="Times New Roman" w:hAnsi="Times New Roman"/>
          <w:b/>
          <w:sz w:val="24"/>
        </w:rPr>
        <w:t>за</w:t>
      </w:r>
      <w:r w:rsidRPr="0002193E">
        <w:rPr>
          <w:rFonts w:ascii="Times New Roman" w:hAnsi="Times New Roman"/>
          <w:b/>
          <w:sz w:val="24"/>
        </w:rPr>
        <w:t xml:space="preserve"> едната услуга</w:t>
      </w:r>
      <w:r w:rsidR="00575375" w:rsidRPr="0002193E">
        <w:rPr>
          <w:rFonts w:ascii="Times New Roman" w:hAnsi="Times New Roman"/>
          <w:b/>
          <w:sz w:val="24"/>
        </w:rPr>
        <w:t>, която</w:t>
      </w:r>
      <w:r w:rsidRPr="0002193E">
        <w:rPr>
          <w:rFonts w:ascii="Times New Roman" w:hAnsi="Times New Roman"/>
          <w:b/>
          <w:sz w:val="24"/>
        </w:rPr>
        <w:t xml:space="preserve"> е </w:t>
      </w:r>
      <w:r w:rsidR="005A00DC" w:rsidRPr="00322A7C">
        <w:rPr>
          <w:rFonts w:ascii="Times New Roman" w:hAnsi="Times New Roman"/>
          <w:b/>
          <w:sz w:val="24"/>
        </w:rPr>
        <w:t>изпълнена</w:t>
      </w:r>
      <w:r w:rsidRPr="00322A7C">
        <w:rPr>
          <w:rFonts w:ascii="Times New Roman" w:hAnsi="Times New Roman"/>
          <w:b/>
          <w:sz w:val="24"/>
        </w:rPr>
        <w:t>.</w:t>
      </w:r>
    </w:p>
    <w:p w14:paraId="7C22D6AC" w14:textId="77777777" w:rsidR="00F31D1A" w:rsidRPr="00322A7C" w:rsidRDefault="00F31D1A" w:rsidP="00296F31">
      <w:pPr>
        <w:pStyle w:val="Heading3"/>
        <w:spacing w:before="120" w:line="240" w:lineRule="auto"/>
        <w:rPr>
          <w:rFonts w:ascii="Times New Roman" w:hAnsi="Times New Roman"/>
          <w:sz w:val="24"/>
        </w:rPr>
      </w:pPr>
    </w:p>
    <w:p w14:paraId="6220A8E0" w14:textId="79AEC56C" w:rsidR="00FD7FFD" w:rsidRPr="00322A7C" w:rsidRDefault="00FD7FFD" w:rsidP="00296F31">
      <w:pPr>
        <w:pStyle w:val="Heading3"/>
        <w:spacing w:before="120" w:line="240" w:lineRule="auto"/>
        <w:rPr>
          <w:rFonts w:ascii="Times New Roman" w:hAnsi="Times New Roman"/>
          <w:sz w:val="24"/>
          <w:szCs w:val="24"/>
        </w:rPr>
      </w:pPr>
      <w:bookmarkStart w:id="43" w:name="_Toc149636649"/>
      <w:bookmarkStart w:id="44" w:name="_Toc179811477"/>
      <w:r w:rsidRPr="00322A7C">
        <w:rPr>
          <w:rFonts w:ascii="Times New Roman" w:hAnsi="Times New Roman"/>
          <w:sz w:val="24"/>
          <w:szCs w:val="24"/>
        </w:rPr>
        <w:t>14.3. Недопустими разходи</w:t>
      </w:r>
      <w:r w:rsidR="008A0E9C" w:rsidRPr="00322A7C">
        <w:rPr>
          <w:rFonts w:ascii="Times New Roman" w:hAnsi="Times New Roman"/>
          <w:sz w:val="24"/>
          <w:szCs w:val="24"/>
        </w:rPr>
        <w:t>:</w:t>
      </w:r>
      <w:bookmarkEnd w:id="43"/>
      <w:bookmarkEnd w:id="44"/>
    </w:p>
    <w:p w14:paraId="19FB880C" w14:textId="77777777" w:rsidR="00D9714A" w:rsidRPr="00322A7C" w:rsidRDefault="00D9714A"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Недопустими по процедурата са следните видове разходи: </w:t>
      </w:r>
    </w:p>
    <w:p w14:paraId="6266CD5A" w14:textId="42C0371D" w:rsidR="00921862" w:rsidRPr="00322A7C" w:rsidRDefault="00921862" w:rsidP="00296F31">
      <w:pPr>
        <w:numPr>
          <w:ilvl w:val="0"/>
          <w:numId w:val="13"/>
        </w:num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разходи за дейности, които са започнати</w:t>
      </w:r>
      <w:r w:rsidRPr="00322A7C">
        <w:rPr>
          <w:rStyle w:val="FootnoteReference"/>
          <w:rFonts w:ascii="Times New Roman" w:hAnsi="Times New Roman"/>
          <w:sz w:val="24"/>
        </w:rPr>
        <w:footnoteReference w:id="16"/>
      </w:r>
      <w:r w:rsidRPr="00322A7C">
        <w:rPr>
          <w:rFonts w:ascii="Times New Roman" w:hAnsi="Times New Roman"/>
          <w:sz w:val="24"/>
        </w:rPr>
        <w:t xml:space="preserve"> и/или физически завършени или изцяло осъществени преди сключване на административен договор за предоставяне на безвъзмездна финансова помощ; </w:t>
      </w:r>
    </w:p>
    <w:p w14:paraId="29D19BAA" w14:textId="77777777" w:rsidR="00D9714A" w:rsidRPr="00322A7C" w:rsidRDefault="00D9714A" w:rsidP="00296F31">
      <w:pPr>
        <w:numPr>
          <w:ilvl w:val="0"/>
          <w:numId w:val="13"/>
        </w:num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разходи за дейности, извършени след изтичане на крайния срок за изпълнение на дейностите по проекта;</w:t>
      </w:r>
    </w:p>
    <w:p w14:paraId="694D8C0B" w14:textId="1FD07506" w:rsidR="00D9714A" w:rsidRPr="00322A7C" w:rsidRDefault="00D9714A" w:rsidP="00296F31">
      <w:pPr>
        <w:numPr>
          <w:ilvl w:val="0"/>
          <w:numId w:val="13"/>
        </w:num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разходи за дейности, които вече са финансирани от други публични източници;</w:t>
      </w:r>
    </w:p>
    <w:p w14:paraId="5B7D4CD7" w14:textId="761FA031" w:rsidR="00921862" w:rsidRPr="00322A7C" w:rsidRDefault="00921862" w:rsidP="00296F31">
      <w:pPr>
        <w:numPr>
          <w:ilvl w:val="0"/>
          <w:numId w:val="13"/>
        </w:num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разходи за възстановим ДДС</w:t>
      </w:r>
      <w:r w:rsidR="006F57DC">
        <w:rPr>
          <w:rFonts w:ascii="Times New Roman" w:hAnsi="Times New Roman"/>
          <w:sz w:val="24"/>
        </w:rPr>
        <w:t>;</w:t>
      </w:r>
    </w:p>
    <w:p w14:paraId="5F02602E" w14:textId="77777777" w:rsidR="00D9714A" w:rsidRPr="00322A7C" w:rsidRDefault="00D9714A" w:rsidP="00296F31">
      <w:pPr>
        <w:numPr>
          <w:ilvl w:val="0"/>
          <w:numId w:val="13"/>
        </w:num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с цел гарантиране в максимална степен спазването на принципа за „</w:t>
      </w:r>
      <w:proofErr w:type="spellStart"/>
      <w:r w:rsidRPr="00322A7C">
        <w:rPr>
          <w:rFonts w:ascii="Times New Roman" w:hAnsi="Times New Roman"/>
          <w:sz w:val="24"/>
        </w:rPr>
        <w:t>ненанасяне</w:t>
      </w:r>
      <w:proofErr w:type="spellEnd"/>
      <w:r w:rsidRPr="00322A7C">
        <w:rPr>
          <w:rFonts w:ascii="Times New Roman" w:hAnsi="Times New Roman"/>
          <w:sz w:val="24"/>
        </w:rPr>
        <w:t xml:space="preserve"> на значителни вреди“</w:t>
      </w:r>
      <w:r w:rsidRPr="00322A7C">
        <w:rPr>
          <w:rFonts w:ascii="Times New Roman" w:hAnsi="Times New Roman"/>
          <w:sz w:val="24"/>
          <w:vertAlign w:val="superscript"/>
        </w:rPr>
        <w:footnoteReference w:id="17"/>
      </w:r>
      <w:r w:rsidRPr="00322A7C">
        <w:rPr>
          <w:rFonts w:ascii="Times New Roman" w:hAnsi="Times New Roman"/>
          <w:sz w:val="24"/>
        </w:rPr>
        <w:t>, по процедурата няма да се подкрепят</w:t>
      </w:r>
      <w:r w:rsidR="004E464A" w:rsidRPr="00322A7C">
        <w:rPr>
          <w:rFonts w:ascii="Times New Roman" w:hAnsi="Times New Roman"/>
          <w:sz w:val="24"/>
        </w:rPr>
        <w:t xml:space="preserve"> разходи за</w:t>
      </w:r>
      <w:r w:rsidRPr="00322A7C">
        <w:rPr>
          <w:rFonts w:ascii="Times New Roman" w:hAnsi="Times New Roman"/>
          <w:sz w:val="24"/>
        </w:rPr>
        <w:t xml:space="preserve">: </w:t>
      </w:r>
    </w:p>
    <w:p w14:paraId="7930AAE9" w14:textId="77777777" w:rsidR="00D9714A" w:rsidRPr="00322A7C" w:rsidRDefault="00D9714A" w:rsidP="00296F31">
      <w:pPr>
        <w:pBdr>
          <w:top w:val="single" w:sz="4" w:space="1" w:color="auto"/>
          <w:left w:val="single" w:sz="4" w:space="4" w:color="auto"/>
          <w:bottom w:val="single" w:sz="4" w:space="1" w:color="auto"/>
          <w:right w:val="single" w:sz="4" w:space="4" w:color="auto"/>
        </w:pBdr>
        <w:spacing w:before="120" w:after="0" w:line="240" w:lineRule="auto"/>
        <w:ind w:firstLine="426"/>
        <w:jc w:val="both"/>
        <w:rPr>
          <w:rFonts w:ascii="Times New Roman" w:hAnsi="Times New Roman"/>
          <w:sz w:val="24"/>
        </w:rPr>
      </w:pPr>
      <w:r w:rsidRPr="00322A7C">
        <w:rPr>
          <w:rFonts w:ascii="Times New Roman" w:hAnsi="Times New Roman"/>
          <w:sz w:val="24"/>
        </w:rPr>
        <w:t xml:space="preserve">i) дейностите и активите, свързани с изкопаеми горива, включително използване надолу по веригата; </w:t>
      </w:r>
    </w:p>
    <w:p w14:paraId="5B19A38E" w14:textId="77777777" w:rsidR="00D9714A" w:rsidRPr="00322A7C" w:rsidRDefault="00D9714A" w:rsidP="00296F31">
      <w:pPr>
        <w:pBdr>
          <w:top w:val="single" w:sz="4" w:space="1" w:color="auto"/>
          <w:left w:val="single" w:sz="4" w:space="4" w:color="auto"/>
          <w:bottom w:val="single" w:sz="4" w:space="1" w:color="auto"/>
          <w:right w:val="single" w:sz="4" w:space="4" w:color="auto"/>
        </w:pBdr>
        <w:spacing w:before="120" w:after="0" w:line="240" w:lineRule="auto"/>
        <w:ind w:firstLine="426"/>
        <w:jc w:val="both"/>
        <w:rPr>
          <w:rFonts w:ascii="Times New Roman" w:hAnsi="Times New Roman"/>
          <w:sz w:val="24"/>
        </w:rPr>
      </w:pPr>
      <w:r w:rsidRPr="00322A7C">
        <w:rPr>
          <w:rFonts w:ascii="Times New Roman" w:hAnsi="Times New Roman"/>
          <w:sz w:val="24"/>
        </w:rPr>
        <w:lastRenderedPageBreak/>
        <w:t>ii) дейностите и активите по схемата на ЕС за търговия с емисии;</w:t>
      </w:r>
    </w:p>
    <w:p w14:paraId="01A4629F" w14:textId="77777777" w:rsidR="00D9714A" w:rsidRPr="00322A7C" w:rsidRDefault="00D9714A" w:rsidP="00296F31">
      <w:pPr>
        <w:pBdr>
          <w:top w:val="single" w:sz="4" w:space="1" w:color="auto"/>
          <w:left w:val="single" w:sz="4" w:space="4" w:color="auto"/>
          <w:bottom w:val="single" w:sz="4" w:space="1" w:color="auto"/>
          <w:right w:val="single" w:sz="4" w:space="4" w:color="auto"/>
        </w:pBdr>
        <w:spacing w:before="120" w:after="0" w:line="240" w:lineRule="auto"/>
        <w:ind w:firstLine="426"/>
        <w:jc w:val="both"/>
        <w:rPr>
          <w:rFonts w:ascii="Times New Roman" w:hAnsi="Times New Roman"/>
          <w:sz w:val="24"/>
        </w:rPr>
      </w:pPr>
      <w:r w:rsidRPr="00322A7C">
        <w:rPr>
          <w:rFonts w:ascii="Times New Roman" w:hAnsi="Times New Roman"/>
          <w:sz w:val="24"/>
        </w:rPr>
        <w:t>iii) дейностите и активите, свързани със сметища, инсталации за изгаряне на отпадъци и заводи за механично-биологично третиране;</w:t>
      </w:r>
    </w:p>
    <w:p w14:paraId="1A680DAF" w14:textId="77777777" w:rsidR="00D9714A" w:rsidRPr="00322A7C" w:rsidRDefault="00D9714A" w:rsidP="00296F31">
      <w:pPr>
        <w:pBdr>
          <w:top w:val="single" w:sz="4" w:space="1" w:color="auto"/>
          <w:left w:val="single" w:sz="4" w:space="4" w:color="auto"/>
          <w:bottom w:val="single" w:sz="4" w:space="1" w:color="auto"/>
          <w:right w:val="single" w:sz="4" w:space="4" w:color="auto"/>
        </w:pBdr>
        <w:spacing w:before="120" w:after="0" w:line="240" w:lineRule="auto"/>
        <w:ind w:firstLine="426"/>
        <w:jc w:val="both"/>
        <w:rPr>
          <w:rFonts w:ascii="Times New Roman" w:hAnsi="Times New Roman"/>
          <w:sz w:val="24"/>
        </w:rPr>
      </w:pPr>
      <w:r w:rsidRPr="00322A7C">
        <w:rPr>
          <w:rFonts w:ascii="Times New Roman" w:hAnsi="Times New Roman"/>
          <w:sz w:val="24"/>
        </w:rPr>
        <w:t>iv) дейностите и активите, при които дългосрочното обезвреждане на отпадъци може да причини вреда на околната среда.</w:t>
      </w:r>
    </w:p>
    <w:p w14:paraId="64926205" w14:textId="6B01CDD6" w:rsidR="006825DD" w:rsidRPr="00322A7C" w:rsidRDefault="006825DD" w:rsidP="006825DD">
      <w:pPr>
        <w:numPr>
          <w:ilvl w:val="0"/>
          <w:numId w:val="13"/>
        </w:num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разходи, свързани с придобиването на материални и нематериални активи; </w:t>
      </w:r>
    </w:p>
    <w:p w14:paraId="7CC336DB" w14:textId="1D0F973C" w:rsidR="00556315" w:rsidRPr="00322A7C" w:rsidRDefault="00556315" w:rsidP="00296F31">
      <w:pPr>
        <w:numPr>
          <w:ilvl w:val="0"/>
          <w:numId w:val="13"/>
        </w:num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дейности</w:t>
      </w:r>
      <w:r w:rsidR="002B7D76" w:rsidRPr="00322A7C">
        <w:rPr>
          <w:rFonts w:ascii="Times New Roman" w:hAnsi="Times New Roman"/>
          <w:sz w:val="24"/>
        </w:rPr>
        <w:t>/разходи</w:t>
      </w:r>
      <w:r w:rsidRPr="00322A7C">
        <w:rPr>
          <w:rFonts w:ascii="Times New Roman" w:hAnsi="Times New Roman"/>
          <w:sz w:val="24"/>
        </w:rPr>
        <w:t>, попадащи в обхвата на недопустимите сектори, посочени в Приложение 3.А към Декларацията за държавни помощи (Приложение 3), произтичащи от режим</w:t>
      </w:r>
      <w:r w:rsidR="00DB155B">
        <w:rPr>
          <w:rFonts w:ascii="Times New Roman" w:hAnsi="Times New Roman"/>
          <w:sz w:val="24"/>
        </w:rPr>
        <w:t>а</w:t>
      </w:r>
      <w:r w:rsidRPr="00322A7C">
        <w:rPr>
          <w:rFonts w:ascii="Times New Roman" w:hAnsi="Times New Roman"/>
          <w:sz w:val="24"/>
        </w:rPr>
        <w:t xml:space="preserve"> на държавна помощ;</w:t>
      </w:r>
    </w:p>
    <w:p w14:paraId="446A0495" w14:textId="1B4D1073" w:rsidR="00E042C2" w:rsidRPr="00322A7C" w:rsidRDefault="00466723" w:rsidP="00296F31">
      <w:pPr>
        <w:numPr>
          <w:ilvl w:val="0"/>
          <w:numId w:val="14"/>
        </w:num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всички разходи, които не са сред посочените като допустими в настоящите Условия за кандидатстване</w:t>
      </w:r>
      <w:r w:rsidR="004276C4" w:rsidRPr="00322A7C">
        <w:rPr>
          <w:rFonts w:ascii="Times New Roman" w:hAnsi="Times New Roman"/>
          <w:sz w:val="24"/>
        </w:rPr>
        <w:t xml:space="preserve"> или попадат в забранителните режими на Регламент (ЕС) № 651/2014 или в чл. 7 от </w:t>
      </w:r>
      <w:r w:rsidR="00DD46E4" w:rsidRPr="00322A7C">
        <w:rPr>
          <w:rFonts w:ascii="Times New Roman" w:hAnsi="Times New Roman"/>
          <w:sz w:val="24"/>
        </w:rPr>
        <w:t xml:space="preserve">Регламент </w:t>
      </w:r>
      <w:r w:rsidR="004276C4" w:rsidRPr="00322A7C">
        <w:rPr>
          <w:rFonts w:ascii="Times New Roman" w:hAnsi="Times New Roman"/>
          <w:sz w:val="24"/>
        </w:rPr>
        <w:t xml:space="preserve">(ЕС) 2021/1058 </w:t>
      </w:r>
      <w:r w:rsidR="00DD46E4" w:rsidRPr="00322A7C">
        <w:rPr>
          <w:rFonts w:ascii="Times New Roman" w:hAnsi="Times New Roman"/>
          <w:sz w:val="24"/>
        </w:rPr>
        <w:t xml:space="preserve">на Европейския парламент и на Съвета </w:t>
      </w:r>
      <w:r w:rsidR="004276C4" w:rsidRPr="00322A7C">
        <w:rPr>
          <w:rFonts w:ascii="Times New Roman" w:hAnsi="Times New Roman"/>
          <w:sz w:val="24"/>
        </w:rPr>
        <w:t>от 24 юни 2021 година относно Европейския фонд за регионално развитие и относно Кохезионния фонд.</w:t>
      </w:r>
    </w:p>
    <w:p w14:paraId="6202E15D" w14:textId="77777777" w:rsidR="009E1346" w:rsidRPr="00322A7C" w:rsidRDefault="009E1346" w:rsidP="00296F31">
      <w:pPr>
        <w:pStyle w:val="Heading2"/>
        <w:spacing w:before="120" w:line="240" w:lineRule="auto"/>
        <w:rPr>
          <w:rFonts w:ascii="Times New Roman" w:hAnsi="Times New Roman"/>
        </w:rPr>
      </w:pPr>
    </w:p>
    <w:p w14:paraId="323E9681" w14:textId="77777777" w:rsidR="00051B15" w:rsidRPr="00322A7C" w:rsidRDefault="00CB14EE" w:rsidP="00296F31">
      <w:pPr>
        <w:pStyle w:val="Heading2"/>
        <w:spacing w:before="120" w:line="240" w:lineRule="auto"/>
        <w:rPr>
          <w:rFonts w:ascii="Times New Roman" w:hAnsi="Times New Roman"/>
        </w:rPr>
      </w:pPr>
      <w:bookmarkStart w:id="45" w:name="_Toc149636650"/>
      <w:bookmarkStart w:id="46" w:name="_Toc179811478"/>
      <w:r w:rsidRPr="00322A7C">
        <w:rPr>
          <w:rFonts w:ascii="Times New Roman" w:hAnsi="Times New Roman"/>
        </w:rPr>
        <w:t>1</w:t>
      </w:r>
      <w:r w:rsidR="00F7626C" w:rsidRPr="00322A7C">
        <w:rPr>
          <w:rFonts w:ascii="Times New Roman" w:hAnsi="Times New Roman"/>
        </w:rPr>
        <w:t>5</w:t>
      </w:r>
      <w:r w:rsidRPr="00322A7C">
        <w:rPr>
          <w:rFonts w:ascii="Times New Roman" w:hAnsi="Times New Roman"/>
        </w:rPr>
        <w:t>. Допустими целеви групи</w:t>
      </w:r>
      <w:r w:rsidR="00051B15" w:rsidRPr="00322A7C">
        <w:rPr>
          <w:rFonts w:ascii="Times New Roman" w:hAnsi="Times New Roman"/>
        </w:rPr>
        <w:t>:</w:t>
      </w:r>
      <w:bookmarkEnd w:id="45"/>
      <w:bookmarkEnd w:id="46"/>
    </w:p>
    <w:p w14:paraId="5D9CCF2E" w14:textId="710A842F" w:rsidR="0084409F" w:rsidRPr="00322A7C" w:rsidRDefault="0084409F"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bookmarkStart w:id="47" w:name="_Toc149636651"/>
      <w:r w:rsidRPr="00322A7C">
        <w:rPr>
          <w:rFonts w:ascii="Times New Roman" w:hAnsi="Times New Roman"/>
          <w:sz w:val="24"/>
        </w:rPr>
        <w:t>По процедурата се предоставят малки иновативни грантове, чрез които ще се насърчи достъпа на МСП до необходимата им научноизследователска база и експертиза от изпълнителите на услуги за по-широко използване на капацитета на научните организации в процесите на въвеждане на иновативни решения, решаването на различни технологични проблеми на предприятието, в дигитализацията, въвеждан</w:t>
      </w:r>
      <w:r w:rsidR="00823777">
        <w:rPr>
          <w:rFonts w:ascii="Times New Roman" w:hAnsi="Times New Roman"/>
          <w:sz w:val="24"/>
        </w:rPr>
        <w:t>ето на нови бизнес модели и др.</w:t>
      </w:r>
    </w:p>
    <w:p w14:paraId="59DD8D98" w14:textId="1920A271" w:rsidR="0084409F" w:rsidRPr="00322A7C" w:rsidRDefault="0084409F"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От своя страна, научноизследователските организации ще бъдат подкрепени да са по-активни в предоставянето за външно ползване на своите съоръ</w:t>
      </w:r>
      <w:r w:rsidR="006A1384" w:rsidRPr="00322A7C">
        <w:rPr>
          <w:rFonts w:ascii="Times New Roman" w:hAnsi="Times New Roman"/>
          <w:sz w:val="24"/>
        </w:rPr>
        <w:t>жения и своите компетенции като се включат</w:t>
      </w:r>
      <w:r w:rsidRPr="00322A7C">
        <w:rPr>
          <w:rFonts w:ascii="Times New Roman" w:hAnsi="Times New Roman"/>
          <w:sz w:val="24"/>
        </w:rPr>
        <w:t xml:space="preserve"> „Платформа за сътрудничество между висшите училища, изследователските организации и бизнеса чрез надграждането на Регистър на научната дейност, Регистър на академичния състав и Българския портал за отворена наука“ Платформата ще осигурява възможност МСП да открият подходящите специалисти, услуги и съоръжения за провеждане на високотехнологични научни изследвания, необходими за реализиране на иновационния им проект или за получаване на високоспециализирана услуга.</w:t>
      </w:r>
    </w:p>
    <w:p w14:paraId="5474F69D" w14:textId="594A9E76" w:rsidR="00FD2BB2" w:rsidRPr="00322A7C" w:rsidRDefault="0084409F"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По настоящата процедура се подкрепят проекти, чието изпълнение води до </w:t>
      </w:r>
      <w:r w:rsidR="006A1384" w:rsidRPr="00322A7C">
        <w:rPr>
          <w:rFonts w:ascii="Times New Roman" w:hAnsi="Times New Roman"/>
          <w:sz w:val="24"/>
        </w:rPr>
        <w:t>получаване на услуги за научноизследователска и развойна дейност</w:t>
      </w:r>
      <w:r w:rsidRPr="00322A7C">
        <w:rPr>
          <w:rFonts w:ascii="Times New Roman" w:hAnsi="Times New Roman"/>
          <w:sz w:val="24"/>
        </w:rPr>
        <w:t>, попадаща в обхвата на една от тематичните области на ИСИС 2021-2027.</w:t>
      </w:r>
    </w:p>
    <w:p w14:paraId="238C8DE5" w14:textId="77777777" w:rsidR="009E1346" w:rsidRPr="00322A7C" w:rsidRDefault="009E1346" w:rsidP="00296F31">
      <w:pPr>
        <w:pStyle w:val="Heading2"/>
        <w:spacing w:before="120" w:line="240" w:lineRule="auto"/>
        <w:rPr>
          <w:rFonts w:ascii="Times New Roman" w:hAnsi="Times New Roman"/>
        </w:rPr>
      </w:pPr>
    </w:p>
    <w:p w14:paraId="4E888752" w14:textId="77777777" w:rsidR="00F7626C" w:rsidRPr="00322A7C" w:rsidRDefault="00F7626C" w:rsidP="00296F31">
      <w:pPr>
        <w:pStyle w:val="Heading2"/>
        <w:spacing w:before="120" w:line="240" w:lineRule="auto"/>
        <w:rPr>
          <w:rFonts w:ascii="Times New Roman" w:hAnsi="Times New Roman"/>
        </w:rPr>
      </w:pPr>
      <w:bookmarkStart w:id="48" w:name="_Toc179811479"/>
      <w:r w:rsidRPr="00322A7C">
        <w:rPr>
          <w:rFonts w:ascii="Times New Roman" w:hAnsi="Times New Roman"/>
        </w:rPr>
        <w:t>16. Приложим режим на минимални/държавни помощи:</w:t>
      </w:r>
      <w:bookmarkEnd w:id="47"/>
      <w:bookmarkEnd w:id="48"/>
    </w:p>
    <w:p w14:paraId="66BC366B" w14:textId="27FE8A14" w:rsidR="00185E4A" w:rsidRPr="00322A7C" w:rsidRDefault="00185E4A"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
          <w:sz w:val="24"/>
        </w:rPr>
      </w:pPr>
      <w:r w:rsidRPr="00322A7C">
        <w:rPr>
          <w:rFonts w:ascii="Times New Roman" w:hAnsi="Times New Roman"/>
          <w:b/>
          <w:sz w:val="24"/>
        </w:rPr>
        <w:t xml:space="preserve">Финансирането по процедурата представлява държавна помощ за </w:t>
      </w:r>
      <w:proofErr w:type="spellStart"/>
      <w:r w:rsidRPr="00322A7C">
        <w:rPr>
          <w:rFonts w:ascii="Times New Roman" w:hAnsi="Times New Roman"/>
          <w:b/>
          <w:sz w:val="24"/>
        </w:rPr>
        <w:t>микро</w:t>
      </w:r>
      <w:proofErr w:type="spellEnd"/>
      <w:r w:rsidRPr="00322A7C">
        <w:rPr>
          <w:rFonts w:ascii="Times New Roman" w:hAnsi="Times New Roman"/>
          <w:b/>
          <w:sz w:val="24"/>
        </w:rPr>
        <w:t>, малки и средни предприятия, съгласно чл. 28 „Помощи за иновации в полза на МСП“ от Регламент (ЕС) № 651/2014 на Комисията от 17 юни 2014</w:t>
      </w:r>
      <w:r w:rsidR="007631B3" w:rsidRPr="00322A7C">
        <w:rPr>
          <w:rFonts w:ascii="Times New Roman" w:hAnsi="Times New Roman"/>
          <w:b/>
          <w:sz w:val="24"/>
        </w:rPr>
        <w:t xml:space="preserve"> г.</w:t>
      </w:r>
    </w:p>
    <w:p w14:paraId="6B03E393" w14:textId="77777777" w:rsidR="007631B3" w:rsidRPr="00322A7C" w:rsidRDefault="007631B3"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
          <w:sz w:val="24"/>
        </w:rPr>
      </w:pPr>
    </w:p>
    <w:p w14:paraId="5D809AB5" w14:textId="437FEA78" w:rsidR="00CD1D90" w:rsidRPr="00322A7C" w:rsidRDefault="00E96B90"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
          <w:sz w:val="24"/>
        </w:rPr>
      </w:pPr>
      <w:r w:rsidRPr="00322A7C">
        <w:rPr>
          <w:rFonts w:ascii="Times New Roman" w:hAnsi="Times New Roman"/>
          <w:b/>
          <w:sz w:val="24"/>
        </w:rPr>
        <w:t xml:space="preserve">Режим </w:t>
      </w:r>
      <w:r w:rsidR="00A46DB4" w:rsidRPr="00322A7C">
        <w:rPr>
          <w:rFonts w:ascii="Times New Roman" w:hAnsi="Times New Roman"/>
          <w:b/>
          <w:sz w:val="24"/>
        </w:rPr>
        <w:t xml:space="preserve">„Помощи за иновации в полза на МСП“ </w:t>
      </w:r>
      <w:r w:rsidR="00A46DB4" w:rsidRPr="00322A7C">
        <w:rPr>
          <w:rFonts w:ascii="Times New Roman" w:hAnsi="Times New Roman"/>
          <w:sz w:val="24"/>
        </w:rPr>
        <w:t xml:space="preserve">съгласно чл. 28, </w:t>
      </w:r>
      <w:proofErr w:type="spellStart"/>
      <w:r w:rsidR="00A46DB4" w:rsidRPr="00322A7C">
        <w:rPr>
          <w:rFonts w:ascii="Times New Roman" w:hAnsi="Times New Roman"/>
          <w:sz w:val="24"/>
        </w:rPr>
        <w:t>пар</w:t>
      </w:r>
      <w:proofErr w:type="spellEnd"/>
      <w:r w:rsidR="00A46DB4" w:rsidRPr="00322A7C">
        <w:rPr>
          <w:rFonts w:ascii="Times New Roman" w:hAnsi="Times New Roman"/>
          <w:sz w:val="24"/>
        </w:rPr>
        <w:t>. 2, букв</w:t>
      </w:r>
      <w:r w:rsidR="00185E4A" w:rsidRPr="00322A7C">
        <w:rPr>
          <w:rFonts w:ascii="Times New Roman" w:hAnsi="Times New Roman"/>
          <w:sz w:val="24"/>
        </w:rPr>
        <w:t>а</w:t>
      </w:r>
      <w:r w:rsidR="00A46DB4" w:rsidRPr="00322A7C">
        <w:rPr>
          <w:rFonts w:ascii="Times New Roman" w:hAnsi="Times New Roman"/>
          <w:sz w:val="24"/>
        </w:rPr>
        <w:t xml:space="preserve"> в) от Регламент (ЕС) № 651/2014 на Комисията от 17 юни 2014 година за обявяване на някои </w:t>
      </w:r>
      <w:r w:rsidR="00A46DB4" w:rsidRPr="00322A7C">
        <w:rPr>
          <w:rFonts w:ascii="Times New Roman" w:hAnsi="Times New Roman"/>
          <w:sz w:val="24"/>
        </w:rPr>
        <w:lastRenderedPageBreak/>
        <w:t xml:space="preserve">категории помощи за съвместими с вътрешния пазар в приложение на членове 107 и 108 от Договора (OB L 187/26.06.2014), </w:t>
      </w:r>
      <w:r w:rsidR="00A46DB4" w:rsidRPr="00322A7C">
        <w:rPr>
          <w:rFonts w:ascii="Times New Roman" w:hAnsi="Times New Roman"/>
          <w:b/>
          <w:sz w:val="24"/>
        </w:rPr>
        <w:t xml:space="preserve">допустим </w:t>
      </w:r>
      <w:r w:rsidR="00E52CA2" w:rsidRPr="00322A7C">
        <w:rPr>
          <w:rFonts w:ascii="Times New Roman" w:hAnsi="Times New Roman"/>
          <w:b/>
          <w:sz w:val="24"/>
        </w:rPr>
        <w:t>САМО</w:t>
      </w:r>
      <w:r w:rsidR="00A46DB4" w:rsidRPr="00322A7C">
        <w:rPr>
          <w:rFonts w:ascii="Times New Roman" w:hAnsi="Times New Roman"/>
          <w:b/>
          <w:sz w:val="24"/>
        </w:rPr>
        <w:t xml:space="preserve"> за </w:t>
      </w:r>
      <w:proofErr w:type="spellStart"/>
      <w:r w:rsidR="00A46DB4" w:rsidRPr="00322A7C">
        <w:rPr>
          <w:rFonts w:ascii="Times New Roman" w:hAnsi="Times New Roman"/>
          <w:b/>
          <w:sz w:val="24"/>
        </w:rPr>
        <w:t>микро</w:t>
      </w:r>
      <w:proofErr w:type="spellEnd"/>
      <w:r w:rsidR="00E52CA2" w:rsidRPr="00322A7C">
        <w:rPr>
          <w:rFonts w:ascii="Times New Roman" w:hAnsi="Times New Roman"/>
          <w:b/>
          <w:sz w:val="24"/>
        </w:rPr>
        <w:t>-</w:t>
      </w:r>
      <w:r w:rsidR="00A46DB4" w:rsidRPr="00322A7C">
        <w:rPr>
          <w:rFonts w:ascii="Times New Roman" w:hAnsi="Times New Roman"/>
          <w:b/>
          <w:sz w:val="24"/>
        </w:rPr>
        <w:t>, малки и средни предприятия</w:t>
      </w:r>
      <w:r w:rsidR="00D03664" w:rsidRPr="00322A7C">
        <w:rPr>
          <w:rFonts w:ascii="Times New Roman" w:hAnsi="Times New Roman"/>
          <w:b/>
          <w:sz w:val="24"/>
          <w:lang w:val="en-US"/>
        </w:rPr>
        <w:t>.</w:t>
      </w:r>
    </w:p>
    <w:p w14:paraId="441E4708" w14:textId="77777777" w:rsidR="00D03664" w:rsidRPr="00322A7C" w:rsidRDefault="00D03664"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p>
    <w:p w14:paraId="29BC0AEA" w14:textId="7182964D" w:rsidR="005843CC" w:rsidRPr="00322A7C" w:rsidRDefault="005843CC"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b/>
          <w:sz w:val="24"/>
        </w:rPr>
        <w:t xml:space="preserve">ВАЖНО: </w:t>
      </w:r>
      <w:r w:rsidR="00532572" w:rsidRPr="00322A7C">
        <w:rPr>
          <w:rFonts w:ascii="Times New Roman" w:hAnsi="Times New Roman"/>
          <w:sz w:val="24"/>
        </w:rPr>
        <w:t xml:space="preserve">Максимално допустимия размер на помощта по чл. 4, </w:t>
      </w:r>
      <w:proofErr w:type="spellStart"/>
      <w:r w:rsidR="00532572" w:rsidRPr="00322A7C">
        <w:rPr>
          <w:rFonts w:ascii="Times New Roman" w:hAnsi="Times New Roman"/>
          <w:sz w:val="24"/>
        </w:rPr>
        <w:t>пар</w:t>
      </w:r>
      <w:proofErr w:type="spellEnd"/>
      <w:r w:rsidR="00532572" w:rsidRPr="00322A7C">
        <w:rPr>
          <w:rFonts w:ascii="Times New Roman" w:hAnsi="Times New Roman"/>
          <w:sz w:val="24"/>
        </w:rPr>
        <w:t>. 1, буква „л“ от Регламент (ЕС) № 651/2014 на Комисията</w:t>
      </w:r>
      <w:r w:rsidR="00330EB4" w:rsidRPr="00322A7C">
        <w:rPr>
          <w:rFonts w:ascii="Times New Roman" w:hAnsi="Times New Roman"/>
          <w:sz w:val="24"/>
          <w:lang w:val="en-US"/>
        </w:rPr>
        <w:t xml:space="preserve"> e</w:t>
      </w:r>
      <w:r w:rsidR="00532572" w:rsidRPr="00322A7C">
        <w:rPr>
          <w:rFonts w:ascii="Times New Roman" w:hAnsi="Times New Roman"/>
          <w:sz w:val="24"/>
        </w:rPr>
        <w:t xml:space="preserve"> </w:t>
      </w:r>
      <w:r w:rsidR="00925EED" w:rsidRPr="00322A7C">
        <w:rPr>
          <w:rFonts w:ascii="Times New Roman" w:hAnsi="Times New Roman"/>
          <w:sz w:val="24"/>
        </w:rPr>
        <w:t>10</w:t>
      </w:r>
      <w:r w:rsidR="00BD714E" w:rsidRPr="00322A7C">
        <w:rPr>
          <w:rFonts w:ascii="Times New Roman" w:hAnsi="Times New Roman"/>
          <w:sz w:val="24"/>
        </w:rPr>
        <w:t xml:space="preserve"> </w:t>
      </w:r>
      <w:r w:rsidR="00532572" w:rsidRPr="00322A7C">
        <w:rPr>
          <w:rFonts w:ascii="Times New Roman" w:hAnsi="Times New Roman"/>
          <w:sz w:val="24"/>
        </w:rPr>
        <w:t>милиона евро на предприятие за проект.</w:t>
      </w:r>
      <w:r w:rsidR="00532572" w:rsidRPr="00322A7C">
        <w:rPr>
          <w:rFonts w:ascii="Times New Roman" w:hAnsi="Times New Roman"/>
          <w:b/>
          <w:sz w:val="24"/>
        </w:rPr>
        <w:t xml:space="preserve"> </w:t>
      </w:r>
      <w:r w:rsidR="00AF3643" w:rsidRPr="00322A7C">
        <w:rPr>
          <w:rFonts w:ascii="Times New Roman" w:hAnsi="Times New Roman"/>
          <w:sz w:val="24"/>
        </w:rPr>
        <w:t>Помощта за предприятията</w:t>
      </w:r>
      <w:r w:rsidR="00330EB4" w:rsidRPr="00322A7C">
        <w:rPr>
          <w:rFonts w:ascii="Times New Roman" w:hAnsi="Times New Roman"/>
          <w:sz w:val="24"/>
          <w:lang w:val="en-US"/>
        </w:rPr>
        <w:t xml:space="preserve"> </w:t>
      </w:r>
      <w:r w:rsidR="00330EB4" w:rsidRPr="00322A7C">
        <w:rPr>
          <w:rFonts w:ascii="Times New Roman" w:hAnsi="Times New Roman"/>
          <w:sz w:val="24"/>
        </w:rPr>
        <w:t>(МСП) по настоящата процедура</w:t>
      </w:r>
      <w:r w:rsidR="00AF3643" w:rsidRPr="00322A7C">
        <w:rPr>
          <w:rFonts w:ascii="Times New Roman" w:hAnsi="Times New Roman"/>
          <w:sz w:val="24"/>
        </w:rPr>
        <w:t xml:space="preserve"> ще бъде с интензитет до 100% от допустимите разходи, </w:t>
      </w:r>
      <w:r w:rsidR="00330EB4" w:rsidRPr="00322A7C">
        <w:rPr>
          <w:rFonts w:ascii="Times New Roman" w:hAnsi="Times New Roman"/>
          <w:sz w:val="24"/>
        </w:rPr>
        <w:t>като в такъв случай</w:t>
      </w:r>
      <w:r w:rsidR="00AF3643" w:rsidRPr="00322A7C">
        <w:rPr>
          <w:rFonts w:ascii="Times New Roman" w:hAnsi="Times New Roman"/>
          <w:sz w:val="24"/>
        </w:rPr>
        <w:t xml:space="preserve"> общият размер на помощите получени по чл. 28</w:t>
      </w:r>
      <w:r w:rsidR="00EE2C00" w:rsidRPr="00322A7C">
        <w:rPr>
          <w:rFonts w:ascii="Times New Roman" w:hAnsi="Times New Roman"/>
          <w:sz w:val="24"/>
        </w:rPr>
        <w:t xml:space="preserve"> </w:t>
      </w:r>
      <w:r w:rsidR="00532572" w:rsidRPr="00322A7C">
        <w:rPr>
          <w:rFonts w:ascii="Times New Roman" w:hAnsi="Times New Roman"/>
          <w:sz w:val="24"/>
        </w:rPr>
        <w:t xml:space="preserve">„Помощи за иновации в полза на МСП“ </w:t>
      </w:r>
      <w:r w:rsidR="00AF3643" w:rsidRPr="00322A7C">
        <w:rPr>
          <w:rFonts w:ascii="Times New Roman" w:hAnsi="Times New Roman"/>
          <w:sz w:val="24"/>
        </w:rPr>
        <w:t>не</w:t>
      </w:r>
      <w:r w:rsidR="00330EB4" w:rsidRPr="00322A7C">
        <w:rPr>
          <w:rFonts w:ascii="Times New Roman" w:hAnsi="Times New Roman"/>
          <w:sz w:val="24"/>
        </w:rPr>
        <w:t xml:space="preserve"> следва да</w:t>
      </w:r>
      <w:r w:rsidR="00AF3643" w:rsidRPr="00322A7C">
        <w:rPr>
          <w:rFonts w:ascii="Times New Roman" w:hAnsi="Times New Roman"/>
          <w:sz w:val="24"/>
        </w:rPr>
        <w:t xml:space="preserve"> надхвърля </w:t>
      </w:r>
      <w:r w:rsidR="00511560" w:rsidRPr="00322A7C">
        <w:rPr>
          <w:rFonts w:ascii="Times New Roman" w:hAnsi="Times New Roman"/>
          <w:sz w:val="24"/>
        </w:rPr>
        <w:t>430 282</w:t>
      </w:r>
      <w:r w:rsidR="00A80E1C" w:rsidRPr="00322A7C">
        <w:rPr>
          <w:rFonts w:ascii="Times New Roman" w:hAnsi="Times New Roman"/>
          <w:sz w:val="24"/>
        </w:rPr>
        <w:t>,60</w:t>
      </w:r>
      <w:r w:rsidR="00511560" w:rsidRPr="00322A7C">
        <w:rPr>
          <w:rFonts w:ascii="Times New Roman" w:hAnsi="Times New Roman"/>
          <w:sz w:val="24"/>
        </w:rPr>
        <w:t xml:space="preserve"> лева (</w:t>
      </w:r>
      <w:r w:rsidR="00511560" w:rsidRPr="00322A7C">
        <w:rPr>
          <w:rFonts w:ascii="Times New Roman" w:hAnsi="Times New Roman"/>
          <w:sz w:val="24"/>
          <w:lang w:val="en-GB"/>
        </w:rPr>
        <w:t>2</w:t>
      </w:r>
      <w:r w:rsidR="00511560" w:rsidRPr="00322A7C">
        <w:rPr>
          <w:rFonts w:ascii="Times New Roman" w:hAnsi="Times New Roman"/>
          <w:sz w:val="24"/>
        </w:rPr>
        <w:t>2</w:t>
      </w:r>
      <w:r w:rsidR="00511560" w:rsidRPr="00322A7C">
        <w:rPr>
          <w:rFonts w:ascii="Times New Roman" w:hAnsi="Times New Roman"/>
          <w:sz w:val="24"/>
          <w:lang w:val="en-GB"/>
        </w:rPr>
        <w:t xml:space="preserve">0 000 </w:t>
      </w:r>
      <w:proofErr w:type="spellStart"/>
      <w:r w:rsidR="00511560" w:rsidRPr="00322A7C">
        <w:rPr>
          <w:rFonts w:ascii="Times New Roman" w:hAnsi="Times New Roman"/>
          <w:sz w:val="24"/>
          <w:lang w:val="en-GB"/>
        </w:rPr>
        <w:t>евро</w:t>
      </w:r>
      <w:proofErr w:type="spellEnd"/>
      <w:r w:rsidR="00511560" w:rsidRPr="00322A7C">
        <w:rPr>
          <w:rFonts w:ascii="Times New Roman" w:hAnsi="Times New Roman"/>
          <w:sz w:val="24"/>
        </w:rPr>
        <w:t>)</w:t>
      </w:r>
      <w:r w:rsidR="00511560" w:rsidRPr="00322A7C">
        <w:rPr>
          <w:rFonts w:ascii="Times New Roman" w:hAnsi="Times New Roman"/>
          <w:sz w:val="24"/>
          <w:lang w:val="en-GB"/>
        </w:rPr>
        <w:t xml:space="preserve"> </w:t>
      </w:r>
      <w:proofErr w:type="spellStart"/>
      <w:r w:rsidR="00511560" w:rsidRPr="00322A7C">
        <w:rPr>
          <w:rFonts w:ascii="Times New Roman" w:hAnsi="Times New Roman"/>
          <w:sz w:val="24"/>
          <w:lang w:val="en-GB"/>
        </w:rPr>
        <w:t>за</w:t>
      </w:r>
      <w:proofErr w:type="spellEnd"/>
      <w:r w:rsidR="00511560" w:rsidRPr="00322A7C">
        <w:rPr>
          <w:rFonts w:ascii="Times New Roman" w:hAnsi="Times New Roman"/>
          <w:sz w:val="24"/>
          <w:lang w:val="en-GB"/>
        </w:rPr>
        <w:t xml:space="preserve"> </w:t>
      </w:r>
      <w:r w:rsidR="00511560" w:rsidRPr="00322A7C">
        <w:rPr>
          <w:rFonts w:ascii="Times New Roman" w:hAnsi="Times New Roman"/>
          <w:sz w:val="24"/>
        </w:rPr>
        <w:t>предприятие за всеки тригодишен период</w:t>
      </w:r>
      <w:r w:rsidR="00511560" w:rsidRPr="00322A7C">
        <w:rPr>
          <w:rFonts w:ascii="Times New Roman" w:hAnsi="Times New Roman"/>
          <w:sz w:val="24"/>
          <w:lang w:val="en-GB"/>
        </w:rPr>
        <w:t>.</w:t>
      </w:r>
      <w:r w:rsidR="00511560" w:rsidRPr="00322A7C">
        <w:rPr>
          <w:rFonts w:ascii="Times New Roman" w:hAnsi="Times New Roman"/>
          <w:sz w:val="24"/>
          <w:vertAlign w:val="superscript"/>
          <w:lang w:val="en-GB"/>
        </w:rPr>
        <w:footnoteReference w:id="18"/>
      </w:r>
      <w:r w:rsidR="00532572" w:rsidRPr="00322A7C">
        <w:rPr>
          <w:rFonts w:ascii="Times New Roman" w:hAnsi="Times New Roman"/>
          <w:sz w:val="24"/>
        </w:rPr>
        <w:t xml:space="preserve"> В случай че се установи надхвърляне на посочения максимален размер никоя част от финансирането по настоящото процедура не следва да се счита за допустима за финансиране.</w:t>
      </w:r>
    </w:p>
    <w:p w14:paraId="2DFB81D5" w14:textId="7C9849EA" w:rsidR="005843CC" w:rsidRPr="00322A7C" w:rsidRDefault="005843CC"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szCs w:val="24"/>
        </w:rPr>
        <w:t>Данните за получени държавни/минимални помощ</w:t>
      </w:r>
      <w:r w:rsidRPr="00322A7C">
        <w:rPr>
          <w:rFonts w:ascii="Times New Roman" w:hAnsi="Times New Roman"/>
          <w:sz w:val="24"/>
        </w:rPr>
        <w:t>и следва да бъдат надлежно посочени от кандидатите в Декларацията за държавни помощи (</w:t>
      </w:r>
      <w:r w:rsidR="00477F66" w:rsidRPr="00322A7C">
        <w:rPr>
          <w:rFonts w:ascii="Times New Roman" w:hAnsi="Times New Roman"/>
          <w:sz w:val="24"/>
        </w:rPr>
        <w:t xml:space="preserve">Приложение 3.1 към </w:t>
      </w:r>
      <w:r w:rsidRPr="00322A7C">
        <w:rPr>
          <w:rFonts w:ascii="Times New Roman" w:hAnsi="Times New Roman"/>
          <w:sz w:val="24"/>
        </w:rPr>
        <w:t xml:space="preserve">Приложение </w:t>
      </w:r>
      <w:r w:rsidR="00CD1D90" w:rsidRPr="00322A7C">
        <w:rPr>
          <w:rFonts w:ascii="Times New Roman" w:hAnsi="Times New Roman"/>
          <w:sz w:val="24"/>
        </w:rPr>
        <w:t>3</w:t>
      </w:r>
      <w:r w:rsidRPr="00322A7C">
        <w:rPr>
          <w:rFonts w:ascii="Times New Roman" w:hAnsi="Times New Roman"/>
          <w:sz w:val="24"/>
        </w:rPr>
        <w:t xml:space="preserve">). Помощта се счита за получена от момента на сключване на договора за нейното предоставяне. В случай че след подаване на проектното предложение настъпи промяна по отношение на получената държавна помощ, кандидатът следва да уведоми писмено УО и да изпрати нова Декларация за държавни помощи (Приложение </w:t>
      </w:r>
      <w:r w:rsidR="00CD1D90" w:rsidRPr="00322A7C">
        <w:rPr>
          <w:rFonts w:ascii="Times New Roman" w:hAnsi="Times New Roman"/>
          <w:sz w:val="24"/>
        </w:rPr>
        <w:t>3</w:t>
      </w:r>
      <w:r w:rsidRPr="00322A7C">
        <w:rPr>
          <w:rFonts w:ascii="Times New Roman" w:hAnsi="Times New Roman"/>
          <w:sz w:val="24"/>
        </w:rPr>
        <w:t xml:space="preserve">), с попълнени актуални данни в нея, в срок от 5 (пет) работни дни чрез модул „Комуникация с УО“ в </w:t>
      </w:r>
      <w:r w:rsidR="002A5685" w:rsidRPr="00322A7C">
        <w:rPr>
          <w:rFonts w:ascii="Times New Roman" w:hAnsi="Times New Roman"/>
          <w:sz w:val="24"/>
        </w:rPr>
        <w:t>Информационната система за управление и наблюдение на средствата от ЕФСУ, наричана по-</w:t>
      </w:r>
      <w:r w:rsidRPr="00322A7C">
        <w:rPr>
          <w:rFonts w:ascii="Times New Roman" w:hAnsi="Times New Roman"/>
          <w:sz w:val="24"/>
        </w:rPr>
        <w:t>нататък ИСУН, раздел „Европейски фондове при споделено управление (2021-2027)“.</w:t>
      </w:r>
    </w:p>
    <w:p w14:paraId="24B0A584" w14:textId="5DD666F1" w:rsidR="005843CC" w:rsidRPr="00322A7C" w:rsidRDefault="005843CC"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При определяне дали е спазен максимално допустимият размер и съответно интензитет на помощта съгласно т. 9 и т. 10 от настоящите Условия за кандидатстване, ще се взема предвид както размера на държавната помощ, за която се кандидатства, така и общият размер на вече получена държавна помощ за дейности, проект или предприятие (извън тези, за които се кандидатства), независимо от това дали тази подкрепа е финансирана от местни, регионални, национални или общностни източници.</w:t>
      </w:r>
    </w:p>
    <w:p w14:paraId="27CA8A54" w14:textId="6D499561" w:rsidR="005843CC" w:rsidRPr="00322A7C" w:rsidRDefault="005843CC"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Допълнително, кандидатите нямат право да подават проектно предложения по процедурата </w:t>
      </w:r>
      <w:r w:rsidR="002A5685" w:rsidRPr="00322A7C">
        <w:rPr>
          <w:rFonts w:ascii="Times New Roman" w:hAnsi="Times New Roman"/>
          <w:sz w:val="24"/>
        </w:rPr>
        <w:t>з</w:t>
      </w:r>
      <w:r w:rsidRPr="00322A7C">
        <w:rPr>
          <w:rFonts w:ascii="Times New Roman" w:hAnsi="Times New Roman"/>
          <w:sz w:val="24"/>
        </w:rPr>
        <w:t>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20297609" w14:textId="56F55F34" w:rsidR="008E3576" w:rsidRPr="00322A7C" w:rsidRDefault="005843CC"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Съгласно чл. 38 от Закона за държавните помощи </w:t>
      </w:r>
      <w:r w:rsidR="002A5685" w:rsidRPr="00322A7C">
        <w:rPr>
          <w:rFonts w:ascii="Times New Roman" w:hAnsi="Times New Roman"/>
          <w:sz w:val="24"/>
        </w:rPr>
        <w:t xml:space="preserve">(ЗДП) </w:t>
      </w:r>
      <w:r w:rsidRPr="00322A7C">
        <w:rPr>
          <w:rFonts w:ascii="Times New Roman" w:hAnsi="Times New Roman"/>
          <w:sz w:val="24"/>
        </w:rPr>
        <w:t>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w:t>
      </w:r>
      <w:r w:rsidR="00525F7F" w:rsidRPr="00322A7C">
        <w:rPr>
          <w:rFonts w:ascii="Times New Roman" w:hAnsi="Times New Roman"/>
          <w:sz w:val="24"/>
        </w:rPr>
        <w:t xml:space="preserve"> </w:t>
      </w:r>
      <w:r w:rsidRPr="00322A7C">
        <w:rPr>
          <w:rFonts w:ascii="Times New Roman" w:hAnsi="Times New Roman"/>
          <w:sz w:val="24"/>
        </w:rPr>
        <w:t>Вземанията подлежат на събиране по реда на Данъчно-осигурителния процесуален кодекс (ДОПК) от органите на Националната агенция за приходите.</w:t>
      </w:r>
    </w:p>
    <w:p w14:paraId="71A1EF9D" w14:textId="77777777" w:rsidR="005843CC" w:rsidRPr="00322A7C" w:rsidRDefault="005843CC"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счетоводно отчитане на разходите към момента на изпълнение на </w:t>
      </w:r>
      <w:r w:rsidR="001E686A" w:rsidRPr="00322A7C">
        <w:rPr>
          <w:rFonts w:ascii="Times New Roman" w:hAnsi="Times New Roman"/>
          <w:sz w:val="24"/>
        </w:rPr>
        <w:t>АДПБФП</w:t>
      </w:r>
      <w:r w:rsidRPr="00322A7C">
        <w:rPr>
          <w:rFonts w:ascii="Times New Roman" w:hAnsi="Times New Roman"/>
          <w:sz w:val="24"/>
        </w:rPr>
        <w:t xml:space="preserve"> с бенефициентите.</w:t>
      </w:r>
    </w:p>
    <w:p w14:paraId="6C724AA6" w14:textId="4DCADFAC" w:rsidR="00123894" w:rsidRPr="00322A7C" w:rsidRDefault="001E686A"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rPr>
      </w:pPr>
      <w:r w:rsidRPr="00322A7C">
        <w:rPr>
          <w:rFonts w:ascii="Times New Roman" w:hAnsi="Times New Roman"/>
          <w:sz w:val="24"/>
        </w:rPr>
        <w:t xml:space="preserve">След публикуване на настоящите Условия за кандидатстване не са допустими изменения, които могат да повлияят на съответствието на настоящата процедура с изискванията на Регламент (ЕС) № 651/2014 </w:t>
      </w:r>
      <w:r w:rsidR="002D2C5C" w:rsidRPr="00322A7C">
        <w:rPr>
          <w:rFonts w:ascii="Times New Roman" w:hAnsi="Times New Roman"/>
          <w:sz w:val="24"/>
        </w:rPr>
        <w:t>на Комисията</w:t>
      </w:r>
      <w:r w:rsidRPr="00322A7C">
        <w:rPr>
          <w:rFonts w:ascii="Times New Roman" w:hAnsi="Times New Roman"/>
          <w:sz w:val="24"/>
        </w:rPr>
        <w:t>.</w:t>
      </w:r>
    </w:p>
    <w:p w14:paraId="06E34066" w14:textId="77777777" w:rsidR="008D3ACD" w:rsidRPr="00322A7C" w:rsidRDefault="008D3ACD" w:rsidP="00296F31">
      <w:pPr>
        <w:pStyle w:val="Heading2"/>
        <w:spacing w:before="120" w:line="240" w:lineRule="auto"/>
        <w:rPr>
          <w:rFonts w:ascii="Times New Roman" w:hAnsi="Times New Roman"/>
        </w:rPr>
      </w:pPr>
    </w:p>
    <w:p w14:paraId="77A6C2CE" w14:textId="77777777" w:rsidR="001D79C3" w:rsidRPr="00322A7C" w:rsidRDefault="001D79C3" w:rsidP="00296F31">
      <w:pPr>
        <w:pStyle w:val="Heading2"/>
        <w:spacing w:before="120" w:line="240" w:lineRule="auto"/>
        <w:rPr>
          <w:rFonts w:ascii="Times New Roman" w:hAnsi="Times New Roman"/>
        </w:rPr>
      </w:pPr>
      <w:bookmarkStart w:id="49" w:name="_Toc149636652"/>
      <w:bookmarkStart w:id="50" w:name="_Toc179811480"/>
      <w:r w:rsidRPr="00322A7C">
        <w:rPr>
          <w:rFonts w:ascii="Times New Roman" w:hAnsi="Times New Roman"/>
        </w:rPr>
        <w:t>17.</w:t>
      </w:r>
      <w:r w:rsidR="008D1FB2" w:rsidRPr="00322A7C">
        <w:rPr>
          <w:rFonts w:ascii="Times New Roman" w:hAnsi="Times New Roman"/>
        </w:rPr>
        <w:t xml:space="preserve"> </w:t>
      </w:r>
      <w:r w:rsidRPr="00322A7C">
        <w:rPr>
          <w:rFonts w:ascii="Times New Roman" w:hAnsi="Times New Roman"/>
        </w:rPr>
        <w:t>Хоризонтални политики:</w:t>
      </w:r>
      <w:bookmarkEnd w:id="49"/>
      <w:bookmarkEnd w:id="50"/>
    </w:p>
    <w:p w14:paraId="538C4675" w14:textId="77777777" w:rsidR="006C45CA" w:rsidRPr="00322A7C" w:rsidRDefault="006C3338" w:rsidP="00296F31">
      <w:pPr>
        <w:pStyle w:val="ListParagraph"/>
        <w:pBdr>
          <w:top w:val="single" w:sz="4" w:space="1" w:color="auto"/>
          <w:left w:val="single" w:sz="4" w:space="4" w:color="auto"/>
          <w:bottom w:val="single" w:sz="4" w:space="1" w:color="auto"/>
          <w:right w:val="single" w:sz="4" w:space="4" w:color="auto"/>
        </w:pBdr>
        <w:spacing w:before="120" w:after="0" w:line="240" w:lineRule="auto"/>
        <w:ind w:left="0"/>
        <w:jc w:val="both"/>
        <w:rPr>
          <w:rFonts w:ascii="Times New Roman" w:hAnsi="Times New Roman"/>
          <w:sz w:val="24"/>
          <w:szCs w:val="24"/>
        </w:rPr>
      </w:pPr>
      <w:r w:rsidRPr="00322A7C">
        <w:rPr>
          <w:rFonts w:ascii="Times New Roman" w:hAnsi="Times New Roman"/>
          <w:sz w:val="24"/>
          <w:szCs w:val="24"/>
        </w:rPr>
        <w:t xml:space="preserve">По настоящата процедура следва да е налице съответствие на проектните предложения със следните </w:t>
      </w:r>
      <w:r w:rsidR="00246C5D" w:rsidRPr="00322A7C">
        <w:rPr>
          <w:rFonts w:ascii="Times New Roman" w:hAnsi="Times New Roman"/>
          <w:sz w:val="24"/>
          <w:szCs w:val="24"/>
        </w:rPr>
        <w:t>х</w:t>
      </w:r>
      <w:r w:rsidR="00C519E8" w:rsidRPr="00322A7C">
        <w:rPr>
          <w:rFonts w:ascii="Times New Roman" w:hAnsi="Times New Roman"/>
          <w:sz w:val="24"/>
          <w:szCs w:val="24"/>
        </w:rPr>
        <w:t>оризонтални принципи, заложени в чл.</w:t>
      </w:r>
      <w:r w:rsidR="00A20B64" w:rsidRPr="00322A7C">
        <w:rPr>
          <w:rFonts w:ascii="Times New Roman" w:hAnsi="Times New Roman"/>
          <w:sz w:val="24"/>
          <w:lang w:val="en-US"/>
        </w:rPr>
        <w:t xml:space="preserve"> </w:t>
      </w:r>
      <w:r w:rsidR="00C519E8" w:rsidRPr="00322A7C">
        <w:rPr>
          <w:rFonts w:ascii="Times New Roman" w:hAnsi="Times New Roman"/>
          <w:sz w:val="24"/>
          <w:szCs w:val="24"/>
        </w:rPr>
        <w:t>9 на Р</w:t>
      </w:r>
      <w:r w:rsidR="002D2C5C" w:rsidRPr="00322A7C">
        <w:rPr>
          <w:rFonts w:ascii="Times New Roman" w:hAnsi="Times New Roman"/>
          <w:sz w:val="24"/>
          <w:szCs w:val="24"/>
        </w:rPr>
        <w:t>егламент</w:t>
      </w:r>
      <w:r w:rsidR="00C519E8" w:rsidRPr="00322A7C">
        <w:rPr>
          <w:rFonts w:ascii="Times New Roman" w:hAnsi="Times New Roman"/>
          <w:sz w:val="24"/>
          <w:szCs w:val="24"/>
        </w:rPr>
        <w:t xml:space="preserve"> (ЕС) 2021/1060 на Европейския парламент и на Съвета</w:t>
      </w:r>
      <w:r w:rsidRPr="00322A7C">
        <w:rPr>
          <w:rFonts w:ascii="Times New Roman" w:hAnsi="Times New Roman"/>
          <w:sz w:val="24"/>
          <w:szCs w:val="24"/>
        </w:rPr>
        <w:t>:</w:t>
      </w:r>
    </w:p>
    <w:p w14:paraId="4777C674" w14:textId="77777777" w:rsidR="006C45CA" w:rsidRPr="00322A7C" w:rsidRDefault="00545A96" w:rsidP="00296F31">
      <w:pPr>
        <w:pStyle w:val="ListParagraph"/>
        <w:pBdr>
          <w:top w:val="single" w:sz="4" w:space="1" w:color="auto"/>
          <w:left w:val="single" w:sz="4" w:space="4" w:color="auto"/>
          <w:bottom w:val="single" w:sz="4" w:space="1" w:color="auto"/>
          <w:right w:val="single" w:sz="4" w:space="4" w:color="auto"/>
        </w:pBdr>
        <w:spacing w:before="120" w:after="0" w:line="240" w:lineRule="auto"/>
        <w:ind w:left="0"/>
        <w:jc w:val="both"/>
        <w:rPr>
          <w:rFonts w:ascii="Times New Roman" w:hAnsi="Times New Roman"/>
          <w:sz w:val="24"/>
          <w:szCs w:val="24"/>
        </w:rPr>
      </w:pPr>
      <w:r w:rsidRPr="00322A7C">
        <w:rPr>
          <w:rFonts w:ascii="Times New Roman" w:hAnsi="Times New Roman"/>
          <w:sz w:val="24"/>
          <w:szCs w:val="24"/>
        </w:rPr>
        <w:t xml:space="preserve">- </w:t>
      </w:r>
      <w:r w:rsidR="00817E18" w:rsidRPr="00322A7C">
        <w:rPr>
          <w:rFonts w:ascii="Times New Roman" w:hAnsi="Times New Roman"/>
          <w:sz w:val="24"/>
          <w:szCs w:val="24"/>
        </w:rPr>
        <w:t>зачитането на основните права и спазването на Хартата на основните права на Европейския съюз</w:t>
      </w:r>
      <w:r w:rsidR="000864E3" w:rsidRPr="00322A7C">
        <w:rPr>
          <w:rStyle w:val="FootnoteReference"/>
          <w:rFonts w:ascii="Times New Roman" w:hAnsi="Times New Roman"/>
          <w:sz w:val="24"/>
          <w:szCs w:val="24"/>
        </w:rPr>
        <w:footnoteReference w:id="19"/>
      </w:r>
      <w:r w:rsidR="00817E18" w:rsidRPr="00322A7C">
        <w:rPr>
          <w:rFonts w:ascii="Times New Roman" w:hAnsi="Times New Roman"/>
          <w:sz w:val="24"/>
          <w:szCs w:val="24"/>
        </w:rPr>
        <w:t>;</w:t>
      </w:r>
    </w:p>
    <w:p w14:paraId="590522B6" w14:textId="77777777" w:rsidR="006C45CA" w:rsidRPr="00322A7C" w:rsidRDefault="00545A96" w:rsidP="00296F31">
      <w:pPr>
        <w:pStyle w:val="ListParagraph"/>
        <w:pBdr>
          <w:top w:val="single" w:sz="4" w:space="1" w:color="auto"/>
          <w:left w:val="single" w:sz="4" w:space="4" w:color="auto"/>
          <w:bottom w:val="single" w:sz="4" w:space="1" w:color="auto"/>
          <w:right w:val="single" w:sz="4" w:space="4" w:color="auto"/>
        </w:pBdr>
        <w:spacing w:before="120" w:after="0" w:line="240" w:lineRule="auto"/>
        <w:ind w:left="0"/>
        <w:jc w:val="both"/>
        <w:rPr>
          <w:rFonts w:ascii="Times New Roman" w:hAnsi="Times New Roman"/>
          <w:sz w:val="24"/>
          <w:szCs w:val="24"/>
        </w:rPr>
      </w:pPr>
      <w:r w:rsidRPr="00322A7C">
        <w:rPr>
          <w:rFonts w:ascii="Times New Roman" w:hAnsi="Times New Roman"/>
          <w:sz w:val="24"/>
          <w:szCs w:val="24"/>
        </w:rPr>
        <w:t xml:space="preserve">- </w:t>
      </w:r>
      <w:r w:rsidR="008C7161" w:rsidRPr="00322A7C">
        <w:rPr>
          <w:rFonts w:ascii="Times New Roman" w:hAnsi="Times New Roman"/>
          <w:sz w:val="24"/>
          <w:szCs w:val="24"/>
        </w:rPr>
        <w:t>равенството между мъжете и жените, интегрирането на принципа на равенство между половете и отчитането на социалните аспекти на пола;</w:t>
      </w:r>
    </w:p>
    <w:p w14:paraId="35118067" w14:textId="77777777" w:rsidR="006C45CA" w:rsidRPr="00322A7C" w:rsidRDefault="00545A96" w:rsidP="00296F31">
      <w:pPr>
        <w:pStyle w:val="ListParagraph"/>
        <w:pBdr>
          <w:top w:val="single" w:sz="4" w:space="1" w:color="auto"/>
          <w:left w:val="single" w:sz="4" w:space="4" w:color="auto"/>
          <w:bottom w:val="single" w:sz="4" w:space="1" w:color="auto"/>
          <w:right w:val="single" w:sz="4" w:space="4" w:color="auto"/>
        </w:pBdr>
        <w:spacing w:before="120" w:after="0" w:line="240" w:lineRule="auto"/>
        <w:ind w:left="0"/>
        <w:jc w:val="both"/>
        <w:rPr>
          <w:rFonts w:ascii="Times New Roman" w:hAnsi="Times New Roman"/>
          <w:sz w:val="24"/>
          <w:szCs w:val="24"/>
        </w:rPr>
      </w:pPr>
      <w:r w:rsidRPr="00322A7C">
        <w:rPr>
          <w:rFonts w:ascii="Times New Roman" w:hAnsi="Times New Roman"/>
          <w:sz w:val="24"/>
          <w:szCs w:val="24"/>
        </w:rPr>
        <w:t xml:space="preserve">- </w:t>
      </w:r>
      <w:r w:rsidR="00D247D8" w:rsidRPr="00322A7C">
        <w:rPr>
          <w:rFonts w:ascii="Times New Roman" w:hAnsi="Times New Roman"/>
          <w:sz w:val="24"/>
          <w:szCs w:val="24"/>
        </w:rPr>
        <w:t>недопус</w:t>
      </w:r>
      <w:r w:rsidR="005C6410" w:rsidRPr="00322A7C">
        <w:rPr>
          <w:rFonts w:ascii="Times New Roman" w:hAnsi="Times New Roman"/>
          <w:sz w:val="24"/>
          <w:szCs w:val="24"/>
        </w:rPr>
        <w:t>кане на всякаква дискриминация, основана на пол, расов или етнически произход, религия или вероизповедание, увреждане, възраст или сексуална ориентация</w:t>
      </w:r>
      <w:r w:rsidRPr="00322A7C">
        <w:rPr>
          <w:rFonts w:ascii="Times New Roman" w:hAnsi="Times New Roman"/>
          <w:sz w:val="24"/>
          <w:szCs w:val="24"/>
        </w:rPr>
        <w:t>;</w:t>
      </w:r>
    </w:p>
    <w:p w14:paraId="7B77B28D" w14:textId="77777777" w:rsidR="000864E3" w:rsidRPr="00322A7C" w:rsidRDefault="000864E3" w:rsidP="00296F31">
      <w:pPr>
        <w:pStyle w:val="ListParagraph"/>
        <w:pBdr>
          <w:top w:val="single" w:sz="4" w:space="1" w:color="auto"/>
          <w:left w:val="single" w:sz="4" w:space="4" w:color="auto"/>
          <w:bottom w:val="single" w:sz="4" w:space="1" w:color="auto"/>
          <w:right w:val="single" w:sz="4" w:space="4" w:color="auto"/>
        </w:pBdr>
        <w:spacing w:before="120" w:after="0" w:line="240" w:lineRule="auto"/>
        <w:ind w:left="0"/>
        <w:jc w:val="both"/>
        <w:rPr>
          <w:rFonts w:ascii="Times New Roman" w:hAnsi="Times New Roman"/>
          <w:sz w:val="24"/>
          <w:szCs w:val="24"/>
        </w:rPr>
      </w:pPr>
      <w:r w:rsidRPr="00322A7C">
        <w:rPr>
          <w:rFonts w:ascii="Times New Roman" w:hAnsi="Times New Roman"/>
          <w:sz w:val="24"/>
          <w:szCs w:val="24"/>
        </w:rPr>
        <w:t>- достъпност за хората с увреждания (вкл. спазване правата и принципите, залегнали в Конвенцията на ООН за правата на хората с увреждания</w:t>
      </w:r>
      <w:r w:rsidRPr="00322A7C">
        <w:rPr>
          <w:rStyle w:val="FootnoteReference"/>
          <w:rFonts w:ascii="Times New Roman" w:hAnsi="Times New Roman"/>
          <w:sz w:val="24"/>
          <w:szCs w:val="24"/>
        </w:rPr>
        <w:footnoteReference w:id="20"/>
      </w:r>
      <w:r w:rsidRPr="00322A7C">
        <w:rPr>
          <w:rFonts w:ascii="Times New Roman" w:hAnsi="Times New Roman"/>
          <w:sz w:val="24"/>
          <w:szCs w:val="24"/>
        </w:rPr>
        <w:t>);</w:t>
      </w:r>
    </w:p>
    <w:p w14:paraId="3A09C1D6" w14:textId="77777777" w:rsidR="00C519E8" w:rsidRPr="00322A7C" w:rsidRDefault="00545A96" w:rsidP="00296F31">
      <w:pPr>
        <w:pStyle w:val="ListParagraph"/>
        <w:pBdr>
          <w:top w:val="single" w:sz="4" w:space="1" w:color="auto"/>
          <w:left w:val="single" w:sz="4" w:space="4" w:color="auto"/>
          <w:bottom w:val="single" w:sz="4" w:space="1" w:color="auto"/>
          <w:right w:val="single" w:sz="4" w:space="4" w:color="auto"/>
        </w:pBdr>
        <w:spacing w:before="120" w:after="0" w:line="240" w:lineRule="auto"/>
        <w:ind w:left="0"/>
        <w:jc w:val="both"/>
        <w:rPr>
          <w:rFonts w:ascii="Times New Roman" w:hAnsi="Times New Roman"/>
          <w:sz w:val="24"/>
          <w:szCs w:val="24"/>
        </w:rPr>
      </w:pPr>
      <w:r w:rsidRPr="00322A7C">
        <w:rPr>
          <w:rFonts w:ascii="Times New Roman" w:hAnsi="Times New Roman"/>
          <w:sz w:val="24"/>
          <w:szCs w:val="24"/>
        </w:rPr>
        <w:t xml:space="preserve">- </w:t>
      </w:r>
      <w:r w:rsidR="00C519E8" w:rsidRPr="00322A7C">
        <w:rPr>
          <w:rFonts w:ascii="Times New Roman" w:hAnsi="Times New Roman"/>
          <w:sz w:val="24"/>
          <w:szCs w:val="24"/>
        </w:rPr>
        <w:t>целта за насърчаване на устойчивото развитие, посочена в член 11 от ДФЕС, като се отчитат целите на ООН за устойчиво развитие, Парижкото споразумение и принцип</w:t>
      </w:r>
      <w:r w:rsidR="007C2C46" w:rsidRPr="00322A7C">
        <w:rPr>
          <w:rFonts w:ascii="Times New Roman" w:hAnsi="Times New Roman"/>
          <w:sz w:val="24"/>
          <w:szCs w:val="24"/>
        </w:rPr>
        <w:t>а</w:t>
      </w:r>
      <w:r w:rsidR="00C519E8" w:rsidRPr="00322A7C">
        <w:rPr>
          <w:rFonts w:ascii="Times New Roman" w:hAnsi="Times New Roman"/>
          <w:sz w:val="24"/>
          <w:szCs w:val="24"/>
        </w:rPr>
        <w:t xml:space="preserve"> за </w:t>
      </w:r>
      <w:r w:rsidR="007C2C46" w:rsidRPr="00322A7C">
        <w:rPr>
          <w:rFonts w:ascii="Times New Roman" w:hAnsi="Times New Roman"/>
          <w:sz w:val="24"/>
          <w:szCs w:val="24"/>
        </w:rPr>
        <w:t>„</w:t>
      </w:r>
      <w:proofErr w:type="spellStart"/>
      <w:r w:rsidR="00C519E8" w:rsidRPr="00322A7C">
        <w:rPr>
          <w:rFonts w:ascii="Times New Roman" w:hAnsi="Times New Roman"/>
          <w:sz w:val="24"/>
          <w:szCs w:val="24"/>
        </w:rPr>
        <w:t>ненанасяне</w:t>
      </w:r>
      <w:proofErr w:type="spellEnd"/>
      <w:r w:rsidR="00C519E8" w:rsidRPr="00322A7C">
        <w:rPr>
          <w:rFonts w:ascii="Times New Roman" w:hAnsi="Times New Roman"/>
          <w:sz w:val="24"/>
          <w:szCs w:val="24"/>
        </w:rPr>
        <w:t xml:space="preserve"> на значителни вреди</w:t>
      </w:r>
      <w:r w:rsidR="007C2C46" w:rsidRPr="00322A7C">
        <w:rPr>
          <w:rFonts w:ascii="Times New Roman" w:hAnsi="Times New Roman"/>
          <w:sz w:val="24"/>
          <w:szCs w:val="24"/>
        </w:rPr>
        <w:t>“</w:t>
      </w:r>
      <w:r w:rsidR="00C519E8" w:rsidRPr="00322A7C">
        <w:rPr>
          <w:rFonts w:ascii="Times New Roman" w:hAnsi="Times New Roman"/>
          <w:sz w:val="24"/>
          <w:szCs w:val="24"/>
        </w:rPr>
        <w:t>.</w:t>
      </w:r>
    </w:p>
    <w:p w14:paraId="235DF6E6" w14:textId="77777777" w:rsidR="007C2C46" w:rsidRPr="00322A7C" w:rsidRDefault="007C2C46" w:rsidP="00296F31">
      <w:pPr>
        <w:pStyle w:val="ListParagraph"/>
        <w:pBdr>
          <w:top w:val="single" w:sz="4" w:space="1" w:color="auto"/>
          <w:left w:val="single" w:sz="4" w:space="4" w:color="auto"/>
          <w:bottom w:val="single" w:sz="4" w:space="1" w:color="auto"/>
          <w:right w:val="single" w:sz="4" w:space="4" w:color="auto"/>
        </w:pBdr>
        <w:spacing w:before="120" w:after="0" w:line="240" w:lineRule="auto"/>
        <w:ind w:left="0"/>
        <w:jc w:val="both"/>
        <w:rPr>
          <w:rFonts w:ascii="Times New Roman" w:hAnsi="Times New Roman"/>
          <w:sz w:val="24"/>
          <w:szCs w:val="24"/>
        </w:rPr>
      </w:pPr>
    </w:p>
    <w:p w14:paraId="66D5AC52" w14:textId="77777777" w:rsidR="002E2275" w:rsidRPr="00322A7C" w:rsidRDefault="00246C5D" w:rsidP="00296F31">
      <w:pPr>
        <w:pStyle w:val="ListParagraph"/>
        <w:pBdr>
          <w:top w:val="single" w:sz="4" w:space="1" w:color="auto"/>
          <w:left w:val="single" w:sz="4" w:space="4" w:color="auto"/>
          <w:bottom w:val="single" w:sz="4" w:space="1" w:color="auto"/>
          <w:right w:val="single" w:sz="4" w:space="4" w:color="auto"/>
        </w:pBdr>
        <w:spacing w:before="120" w:after="0" w:line="240" w:lineRule="auto"/>
        <w:ind w:left="0"/>
        <w:jc w:val="both"/>
        <w:rPr>
          <w:rFonts w:ascii="Times New Roman" w:hAnsi="Times New Roman"/>
          <w:sz w:val="24"/>
          <w:szCs w:val="24"/>
        </w:rPr>
      </w:pPr>
      <w:r w:rsidRPr="00322A7C">
        <w:rPr>
          <w:rFonts w:ascii="Times New Roman" w:hAnsi="Times New Roman"/>
          <w:sz w:val="24"/>
          <w:szCs w:val="24"/>
        </w:rPr>
        <w:t>П</w:t>
      </w:r>
      <w:r w:rsidR="002E2275" w:rsidRPr="00322A7C">
        <w:rPr>
          <w:rFonts w:ascii="Times New Roman" w:hAnsi="Times New Roman"/>
          <w:sz w:val="24"/>
          <w:szCs w:val="24"/>
        </w:rPr>
        <w:t>ринцип</w:t>
      </w:r>
      <w:r w:rsidRPr="00322A7C">
        <w:rPr>
          <w:rFonts w:ascii="Times New Roman" w:hAnsi="Times New Roman"/>
          <w:sz w:val="24"/>
          <w:szCs w:val="24"/>
        </w:rPr>
        <w:t>ът</w:t>
      </w:r>
      <w:r w:rsidR="002E2275" w:rsidRPr="00322A7C">
        <w:rPr>
          <w:rFonts w:ascii="Times New Roman" w:hAnsi="Times New Roman"/>
          <w:sz w:val="24"/>
          <w:szCs w:val="24"/>
        </w:rPr>
        <w:t xml:space="preserve"> за „</w:t>
      </w:r>
      <w:proofErr w:type="spellStart"/>
      <w:r w:rsidR="002E2275" w:rsidRPr="00322A7C">
        <w:rPr>
          <w:rFonts w:ascii="Times New Roman" w:hAnsi="Times New Roman"/>
          <w:sz w:val="24"/>
          <w:szCs w:val="24"/>
        </w:rPr>
        <w:t>ненанасяне</w:t>
      </w:r>
      <w:proofErr w:type="spellEnd"/>
      <w:r w:rsidR="002E2275" w:rsidRPr="00322A7C">
        <w:rPr>
          <w:rFonts w:ascii="Times New Roman" w:hAnsi="Times New Roman"/>
          <w:sz w:val="24"/>
          <w:szCs w:val="24"/>
        </w:rPr>
        <w:t xml:space="preserve"> на значителни вреди“</w:t>
      </w:r>
      <w:r w:rsidR="006C45CA" w:rsidRPr="00322A7C">
        <w:rPr>
          <w:rFonts w:ascii="Times New Roman" w:hAnsi="Times New Roman"/>
          <w:sz w:val="24"/>
          <w:szCs w:val="24"/>
        </w:rPr>
        <w:t xml:space="preserve"> </w:t>
      </w:r>
      <w:r w:rsidR="002E2275" w:rsidRPr="00322A7C">
        <w:rPr>
          <w:rFonts w:ascii="Times New Roman" w:hAnsi="Times New Roman"/>
          <w:sz w:val="24"/>
          <w:szCs w:val="24"/>
        </w:rPr>
        <w:t xml:space="preserve">изисква </w:t>
      </w:r>
      <w:r w:rsidR="00855182" w:rsidRPr="00322A7C">
        <w:rPr>
          <w:rFonts w:ascii="Times New Roman" w:hAnsi="Times New Roman"/>
          <w:sz w:val="24"/>
          <w:szCs w:val="24"/>
        </w:rPr>
        <w:t xml:space="preserve">проектните </w:t>
      </w:r>
      <w:r w:rsidR="002E2275" w:rsidRPr="00322A7C">
        <w:rPr>
          <w:rFonts w:ascii="Times New Roman" w:hAnsi="Times New Roman"/>
          <w:sz w:val="24"/>
          <w:szCs w:val="24"/>
        </w:rPr>
        <w:t xml:space="preserve">предложения по настоящата процедура да НЕ водят до значителни вреди за следните </w:t>
      </w:r>
      <w:r w:rsidR="002E2275" w:rsidRPr="00322A7C">
        <w:rPr>
          <w:rFonts w:ascii="Times New Roman" w:hAnsi="Times New Roman"/>
          <w:b/>
          <w:sz w:val="24"/>
          <w:szCs w:val="24"/>
        </w:rPr>
        <w:t>шест екологични цели</w:t>
      </w:r>
      <w:r w:rsidR="002E2275" w:rsidRPr="00322A7C">
        <w:rPr>
          <w:rFonts w:ascii="Times New Roman" w:hAnsi="Times New Roman"/>
          <w:sz w:val="24"/>
          <w:szCs w:val="24"/>
        </w:rPr>
        <w:t>:</w:t>
      </w:r>
    </w:p>
    <w:p w14:paraId="2E40ACAB" w14:textId="77777777" w:rsidR="002E2275" w:rsidRPr="00322A7C" w:rsidRDefault="00A624FB" w:rsidP="00296F31">
      <w:pPr>
        <w:pStyle w:val="ListParagraph"/>
        <w:pBdr>
          <w:top w:val="single" w:sz="4" w:space="1" w:color="auto"/>
          <w:left w:val="single" w:sz="4" w:space="4" w:color="auto"/>
          <w:bottom w:val="single" w:sz="4" w:space="1" w:color="auto"/>
          <w:right w:val="single" w:sz="4" w:space="4" w:color="auto"/>
        </w:pBdr>
        <w:spacing w:before="120" w:after="0" w:line="240" w:lineRule="auto"/>
        <w:ind w:left="0"/>
        <w:jc w:val="both"/>
        <w:rPr>
          <w:rFonts w:ascii="Times New Roman" w:hAnsi="Times New Roman"/>
          <w:sz w:val="24"/>
          <w:szCs w:val="24"/>
        </w:rPr>
      </w:pPr>
      <w:r w:rsidRPr="00322A7C">
        <w:rPr>
          <w:rFonts w:ascii="Times New Roman" w:hAnsi="Times New Roman"/>
          <w:sz w:val="24"/>
          <w:szCs w:val="24"/>
        </w:rPr>
        <w:t>1</w:t>
      </w:r>
      <w:r w:rsidR="002E2275" w:rsidRPr="00322A7C">
        <w:rPr>
          <w:rFonts w:ascii="Times New Roman" w:hAnsi="Times New Roman"/>
          <w:sz w:val="24"/>
          <w:szCs w:val="24"/>
        </w:rPr>
        <w:t>) смекчаване на изменението на климата;</w:t>
      </w:r>
    </w:p>
    <w:p w14:paraId="022CDEA9" w14:textId="77777777" w:rsidR="002E2275" w:rsidRPr="00322A7C" w:rsidRDefault="00A624FB" w:rsidP="00296F31">
      <w:pPr>
        <w:pStyle w:val="ListParagraph"/>
        <w:pBdr>
          <w:top w:val="single" w:sz="4" w:space="1" w:color="auto"/>
          <w:left w:val="single" w:sz="4" w:space="4" w:color="auto"/>
          <w:bottom w:val="single" w:sz="4" w:space="1" w:color="auto"/>
          <w:right w:val="single" w:sz="4" w:space="4" w:color="auto"/>
        </w:pBdr>
        <w:spacing w:before="120" w:after="0" w:line="240" w:lineRule="auto"/>
        <w:ind w:left="0"/>
        <w:jc w:val="both"/>
        <w:rPr>
          <w:rFonts w:ascii="Times New Roman" w:hAnsi="Times New Roman"/>
          <w:sz w:val="24"/>
          <w:szCs w:val="24"/>
        </w:rPr>
      </w:pPr>
      <w:r w:rsidRPr="00322A7C">
        <w:rPr>
          <w:rFonts w:ascii="Times New Roman" w:hAnsi="Times New Roman"/>
          <w:sz w:val="24"/>
          <w:szCs w:val="24"/>
        </w:rPr>
        <w:t>2</w:t>
      </w:r>
      <w:r w:rsidR="002E2275" w:rsidRPr="00322A7C">
        <w:rPr>
          <w:rFonts w:ascii="Times New Roman" w:hAnsi="Times New Roman"/>
          <w:sz w:val="24"/>
          <w:szCs w:val="24"/>
        </w:rPr>
        <w:t>) адаптиране към изменението на климата;</w:t>
      </w:r>
    </w:p>
    <w:p w14:paraId="0E66B843" w14:textId="77777777" w:rsidR="002E2275" w:rsidRPr="00322A7C" w:rsidRDefault="00A624FB" w:rsidP="00296F31">
      <w:pPr>
        <w:pStyle w:val="ListParagraph"/>
        <w:pBdr>
          <w:top w:val="single" w:sz="4" w:space="1" w:color="auto"/>
          <w:left w:val="single" w:sz="4" w:space="4" w:color="auto"/>
          <w:bottom w:val="single" w:sz="4" w:space="1" w:color="auto"/>
          <w:right w:val="single" w:sz="4" w:space="4" w:color="auto"/>
        </w:pBdr>
        <w:spacing w:before="120" w:after="0" w:line="240" w:lineRule="auto"/>
        <w:ind w:left="0"/>
        <w:jc w:val="both"/>
        <w:rPr>
          <w:rFonts w:ascii="Times New Roman" w:hAnsi="Times New Roman"/>
          <w:sz w:val="24"/>
          <w:szCs w:val="24"/>
        </w:rPr>
      </w:pPr>
      <w:r w:rsidRPr="00322A7C">
        <w:rPr>
          <w:rFonts w:ascii="Times New Roman" w:hAnsi="Times New Roman"/>
          <w:sz w:val="24"/>
          <w:szCs w:val="24"/>
        </w:rPr>
        <w:t>3</w:t>
      </w:r>
      <w:r w:rsidR="002E2275" w:rsidRPr="00322A7C">
        <w:rPr>
          <w:rFonts w:ascii="Times New Roman" w:hAnsi="Times New Roman"/>
          <w:sz w:val="24"/>
          <w:szCs w:val="24"/>
        </w:rPr>
        <w:t>) устойчиво използване и опазване на водните и морските ресурси;</w:t>
      </w:r>
    </w:p>
    <w:p w14:paraId="15B7A508" w14:textId="77777777" w:rsidR="002E2275" w:rsidRPr="00322A7C" w:rsidRDefault="00A624FB" w:rsidP="00296F31">
      <w:pPr>
        <w:pStyle w:val="ListParagraph"/>
        <w:pBdr>
          <w:top w:val="single" w:sz="4" w:space="1" w:color="auto"/>
          <w:left w:val="single" w:sz="4" w:space="4" w:color="auto"/>
          <w:bottom w:val="single" w:sz="4" w:space="1" w:color="auto"/>
          <w:right w:val="single" w:sz="4" w:space="4" w:color="auto"/>
        </w:pBdr>
        <w:spacing w:before="120" w:after="0" w:line="240" w:lineRule="auto"/>
        <w:ind w:left="0"/>
        <w:jc w:val="both"/>
        <w:rPr>
          <w:rFonts w:ascii="Times New Roman" w:hAnsi="Times New Roman"/>
          <w:sz w:val="24"/>
          <w:szCs w:val="24"/>
        </w:rPr>
      </w:pPr>
      <w:r w:rsidRPr="00322A7C">
        <w:rPr>
          <w:rFonts w:ascii="Times New Roman" w:hAnsi="Times New Roman"/>
          <w:sz w:val="24"/>
          <w:szCs w:val="24"/>
        </w:rPr>
        <w:t>4</w:t>
      </w:r>
      <w:r w:rsidR="002E2275" w:rsidRPr="00322A7C">
        <w:rPr>
          <w:rFonts w:ascii="Times New Roman" w:hAnsi="Times New Roman"/>
          <w:sz w:val="24"/>
          <w:szCs w:val="24"/>
        </w:rPr>
        <w:t>) преход към кръгова икономика;</w:t>
      </w:r>
    </w:p>
    <w:p w14:paraId="4142E159" w14:textId="77777777" w:rsidR="002E2275" w:rsidRPr="00322A7C" w:rsidRDefault="00A624FB" w:rsidP="00296F31">
      <w:pPr>
        <w:pStyle w:val="ListParagraph"/>
        <w:pBdr>
          <w:top w:val="single" w:sz="4" w:space="1" w:color="auto"/>
          <w:left w:val="single" w:sz="4" w:space="4" w:color="auto"/>
          <w:bottom w:val="single" w:sz="4" w:space="1" w:color="auto"/>
          <w:right w:val="single" w:sz="4" w:space="4" w:color="auto"/>
        </w:pBdr>
        <w:spacing w:before="120" w:after="0" w:line="240" w:lineRule="auto"/>
        <w:ind w:left="0"/>
        <w:jc w:val="both"/>
        <w:rPr>
          <w:rFonts w:ascii="Times New Roman" w:hAnsi="Times New Roman"/>
          <w:sz w:val="24"/>
          <w:szCs w:val="24"/>
        </w:rPr>
      </w:pPr>
      <w:r w:rsidRPr="00322A7C">
        <w:rPr>
          <w:rFonts w:ascii="Times New Roman" w:hAnsi="Times New Roman"/>
          <w:sz w:val="24"/>
          <w:szCs w:val="24"/>
        </w:rPr>
        <w:t>5</w:t>
      </w:r>
      <w:r w:rsidR="002E2275" w:rsidRPr="00322A7C">
        <w:rPr>
          <w:rFonts w:ascii="Times New Roman" w:hAnsi="Times New Roman"/>
          <w:sz w:val="24"/>
          <w:szCs w:val="24"/>
        </w:rPr>
        <w:t>) предотвратяване и контрол на замърсяването;</w:t>
      </w:r>
    </w:p>
    <w:p w14:paraId="3DCBEB13" w14:textId="77777777" w:rsidR="00545A96" w:rsidRPr="00322A7C" w:rsidRDefault="00A624FB" w:rsidP="00296F31">
      <w:pPr>
        <w:pStyle w:val="ListParagraph"/>
        <w:pBdr>
          <w:top w:val="single" w:sz="4" w:space="1" w:color="auto"/>
          <w:left w:val="single" w:sz="4" w:space="4" w:color="auto"/>
          <w:bottom w:val="single" w:sz="4" w:space="1" w:color="auto"/>
          <w:right w:val="single" w:sz="4" w:space="4" w:color="auto"/>
        </w:pBdr>
        <w:spacing w:before="120" w:after="0" w:line="240" w:lineRule="auto"/>
        <w:ind w:left="0"/>
        <w:jc w:val="both"/>
        <w:rPr>
          <w:rFonts w:ascii="Times New Roman" w:hAnsi="Times New Roman"/>
          <w:sz w:val="24"/>
          <w:szCs w:val="24"/>
        </w:rPr>
      </w:pPr>
      <w:r w:rsidRPr="00322A7C">
        <w:rPr>
          <w:rFonts w:ascii="Times New Roman" w:hAnsi="Times New Roman"/>
          <w:sz w:val="24"/>
          <w:szCs w:val="24"/>
        </w:rPr>
        <w:t>6</w:t>
      </w:r>
      <w:r w:rsidR="002E2275" w:rsidRPr="00322A7C">
        <w:rPr>
          <w:rFonts w:ascii="Times New Roman" w:hAnsi="Times New Roman"/>
          <w:sz w:val="24"/>
          <w:szCs w:val="24"/>
        </w:rPr>
        <w:t>) защита и възстановяване на биологичното разнообразие и екосистемите.</w:t>
      </w:r>
    </w:p>
    <w:p w14:paraId="3707ED38" w14:textId="77777777" w:rsidR="00A624FB" w:rsidRPr="00322A7C" w:rsidRDefault="00A624FB" w:rsidP="00296F31">
      <w:pPr>
        <w:pStyle w:val="ListParagraph"/>
        <w:pBdr>
          <w:top w:val="single" w:sz="4" w:space="1" w:color="auto"/>
          <w:left w:val="single" w:sz="4" w:space="4" w:color="auto"/>
          <w:bottom w:val="single" w:sz="4" w:space="1" w:color="auto"/>
          <w:right w:val="single" w:sz="4" w:space="4" w:color="auto"/>
        </w:pBdr>
        <w:spacing w:before="120" w:after="0" w:line="240" w:lineRule="auto"/>
        <w:ind w:left="0"/>
        <w:jc w:val="both"/>
        <w:rPr>
          <w:rFonts w:ascii="Times New Roman" w:hAnsi="Times New Roman"/>
          <w:b/>
          <w:sz w:val="24"/>
          <w:szCs w:val="24"/>
        </w:rPr>
      </w:pPr>
    </w:p>
    <w:p w14:paraId="46244C2B" w14:textId="00085877" w:rsidR="002E2275" w:rsidRPr="00322A7C" w:rsidRDefault="00A624FB" w:rsidP="00296F31">
      <w:pPr>
        <w:pStyle w:val="ListParagraph"/>
        <w:pBdr>
          <w:top w:val="single" w:sz="4" w:space="1" w:color="auto"/>
          <w:left w:val="single" w:sz="4" w:space="4" w:color="auto"/>
          <w:bottom w:val="single" w:sz="4" w:space="1" w:color="auto"/>
          <w:right w:val="single" w:sz="4" w:space="4" w:color="auto"/>
        </w:pBdr>
        <w:spacing w:before="120" w:after="0" w:line="240" w:lineRule="auto"/>
        <w:ind w:left="0"/>
        <w:jc w:val="both"/>
        <w:rPr>
          <w:rFonts w:ascii="Times New Roman" w:hAnsi="Times New Roman"/>
          <w:b/>
          <w:sz w:val="24"/>
          <w:szCs w:val="24"/>
        </w:rPr>
      </w:pPr>
      <w:r w:rsidRPr="00322A7C">
        <w:rPr>
          <w:rFonts w:ascii="Times New Roman" w:hAnsi="Times New Roman"/>
          <w:b/>
          <w:sz w:val="24"/>
          <w:szCs w:val="24"/>
        </w:rPr>
        <w:t>Определение и допълнителна информация относно спазване на принципа за „</w:t>
      </w:r>
      <w:proofErr w:type="spellStart"/>
      <w:r w:rsidRPr="00322A7C">
        <w:rPr>
          <w:rFonts w:ascii="Times New Roman" w:hAnsi="Times New Roman"/>
          <w:b/>
          <w:sz w:val="24"/>
          <w:szCs w:val="24"/>
        </w:rPr>
        <w:t>ненанасяне</w:t>
      </w:r>
      <w:proofErr w:type="spellEnd"/>
      <w:r w:rsidRPr="00322A7C">
        <w:rPr>
          <w:rFonts w:ascii="Times New Roman" w:hAnsi="Times New Roman"/>
          <w:b/>
          <w:sz w:val="24"/>
          <w:szCs w:val="24"/>
        </w:rPr>
        <w:t xml:space="preserve"> на значителни вреди“ са представени в Приложение </w:t>
      </w:r>
      <w:r w:rsidR="00B66FC0" w:rsidRPr="00322A7C">
        <w:rPr>
          <w:rFonts w:ascii="Times New Roman" w:hAnsi="Times New Roman"/>
          <w:b/>
          <w:sz w:val="24"/>
          <w:szCs w:val="24"/>
        </w:rPr>
        <w:t xml:space="preserve">8 </w:t>
      </w:r>
      <w:r w:rsidRPr="00322A7C">
        <w:rPr>
          <w:rFonts w:ascii="Times New Roman" w:hAnsi="Times New Roman"/>
          <w:b/>
          <w:sz w:val="24"/>
          <w:szCs w:val="24"/>
        </w:rPr>
        <w:t xml:space="preserve">и Приложение </w:t>
      </w:r>
      <w:r w:rsidR="00B66FC0" w:rsidRPr="00322A7C">
        <w:rPr>
          <w:rFonts w:ascii="Times New Roman" w:hAnsi="Times New Roman"/>
          <w:b/>
          <w:sz w:val="24"/>
          <w:szCs w:val="24"/>
        </w:rPr>
        <w:t xml:space="preserve">13 </w:t>
      </w:r>
      <w:r w:rsidRPr="00322A7C">
        <w:rPr>
          <w:rFonts w:ascii="Times New Roman" w:hAnsi="Times New Roman"/>
          <w:b/>
          <w:sz w:val="24"/>
          <w:szCs w:val="24"/>
        </w:rPr>
        <w:t>към Условията за кандидатстване.</w:t>
      </w:r>
    </w:p>
    <w:p w14:paraId="798AEAC1" w14:textId="77777777" w:rsidR="002E2275" w:rsidRPr="00322A7C" w:rsidRDefault="002E2275" w:rsidP="00296F31">
      <w:pPr>
        <w:pStyle w:val="ListParagraph"/>
        <w:pBdr>
          <w:top w:val="single" w:sz="4" w:space="1" w:color="auto"/>
          <w:left w:val="single" w:sz="4" w:space="4" w:color="auto"/>
          <w:bottom w:val="single" w:sz="4" w:space="1" w:color="auto"/>
          <w:right w:val="single" w:sz="4" w:space="4" w:color="auto"/>
        </w:pBdr>
        <w:spacing w:before="120" w:after="0" w:line="240" w:lineRule="auto"/>
        <w:ind w:left="0"/>
        <w:rPr>
          <w:rFonts w:ascii="Times New Roman" w:hAnsi="Times New Roman"/>
          <w:sz w:val="24"/>
          <w:szCs w:val="24"/>
        </w:rPr>
      </w:pPr>
    </w:p>
    <w:p w14:paraId="615CE5D9" w14:textId="4EC034ED" w:rsidR="0078695E" w:rsidRPr="00322A7C" w:rsidRDefault="0078695E" w:rsidP="00296F31">
      <w:pPr>
        <w:pStyle w:val="ListParagraph"/>
        <w:pBdr>
          <w:top w:val="single" w:sz="4" w:space="1" w:color="auto"/>
          <w:left w:val="single" w:sz="4" w:space="4" w:color="auto"/>
          <w:bottom w:val="single" w:sz="4" w:space="1" w:color="auto"/>
          <w:right w:val="single" w:sz="4" w:space="4" w:color="auto"/>
        </w:pBdr>
        <w:spacing w:before="120" w:after="0" w:line="240" w:lineRule="auto"/>
        <w:ind w:left="0"/>
        <w:jc w:val="both"/>
        <w:rPr>
          <w:rFonts w:ascii="Times New Roman" w:hAnsi="Times New Roman"/>
          <w:sz w:val="24"/>
          <w:szCs w:val="24"/>
        </w:rPr>
      </w:pPr>
      <w:r w:rsidRPr="00322A7C">
        <w:rPr>
          <w:rFonts w:ascii="Times New Roman" w:hAnsi="Times New Roman"/>
          <w:b/>
          <w:sz w:val="24"/>
          <w:szCs w:val="24"/>
        </w:rPr>
        <w:t xml:space="preserve">ВАЖНО: </w:t>
      </w:r>
      <w:r w:rsidRPr="00322A7C">
        <w:rPr>
          <w:rFonts w:ascii="Times New Roman" w:hAnsi="Times New Roman"/>
          <w:sz w:val="24"/>
          <w:szCs w:val="24"/>
        </w:rPr>
        <w:t xml:space="preserve">Спазването на заложените </w:t>
      </w:r>
      <w:r w:rsidR="00124E8A" w:rsidRPr="00322A7C">
        <w:rPr>
          <w:rFonts w:ascii="Times New Roman" w:hAnsi="Times New Roman"/>
          <w:sz w:val="24"/>
          <w:szCs w:val="24"/>
        </w:rPr>
        <w:t>хоризонтални</w:t>
      </w:r>
      <w:r w:rsidRPr="00322A7C">
        <w:rPr>
          <w:rFonts w:ascii="Times New Roman" w:hAnsi="Times New Roman"/>
          <w:sz w:val="24"/>
          <w:szCs w:val="24"/>
        </w:rPr>
        <w:t xml:space="preserve"> принципи ще се проследява, както следва:</w:t>
      </w:r>
    </w:p>
    <w:p w14:paraId="43EA99DD" w14:textId="77777777" w:rsidR="0078695E" w:rsidRPr="00322A7C" w:rsidRDefault="0078695E" w:rsidP="00296F31">
      <w:pPr>
        <w:pStyle w:val="ListParagraph"/>
        <w:pBdr>
          <w:top w:val="single" w:sz="4" w:space="1" w:color="auto"/>
          <w:left w:val="single" w:sz="4" w:space="4" w:color="auto"/>
          <w:bottom w:val="single" w:sz="4" w:space="1" w:color="auto"/>
          <w:right w:val="single" w:sz="4" w:space="4" w:color="auto"/>
        </w:pBdr>
        <w:spacing w:before="120" w:after="0" w:line="240" w:lineRule="auto"/>
        <w:ind w:left="0"/>
        <w:jc w:val="both"/>
        <w:rPr>
          <w:rFonts w:ascii="Times New Roman" w:hAnsi="Times New Roman"/>
          <w:sz w:val="24"/>
          <w:szCs w:val="24"/>
        </w:rPr>
      </w:pPr>
      <w:r w:rsidRPr="00322A7C">
        <w:rPr>
          <w:rFonts w:ascii="Times New Roman" w:hAnsi="Times New Roman"/>
          <w:sz w:val="24"/>
          <w:szCs w:val="24"/>
        </w:rPr>
        <w:t xml:space="preserve">- при подаване на </w:t>
      </w:r>
      <w:r w:rsidR="00CA716C" w:rsidRPr="00322A7C">
        <w:rPr>
          <w:rFonts w:ascii="Times New Roman" w:hAnsi="Times New Roman"/>
          <w:sz w:val="24"/>
          <w:szCs w:val="24"/>
        </w:rPr>
        <w:t>проектното предложение</w:t>
      </w:r>
      <w:r w:rsidRPr="00322A7C">
        <w:rPr>
          <w:rFonts w:ascii="Times New Roman" w:hAnsi="Times New Roman"/>
          <w:sz w:val="24"/>
          <w:szCs w:val="24"/>
        </w:rPr>
        <w:t>, кандидатите декларират съответните обстоятелства в Декларацията при кандидатстване</w:t>
      </w:r>
      <w:r w:rsidR="00A20B64" w:rsidRPr="00322A7C">
        <w:rPr>
          <w:rFonts w:ascii="Times New Roman" w:hAnsi="Times New Roman"/>
          <w:sz w:val="24"/>
          <w:szCs w:val="24"/>
        </w:rPr>
        <w:t xml:space="preserve"> </w:t>
      </w:r>
      <w:r w:rsidRPr="00322A7C">
        <w:rPr>
          <w:rFonts w:ascii="Times New Roman" w:hAnsi="Times New Roman"/>
          <w:sz w:val="24"/>
          <w:szCs w:val="24"/>
        </w:rPr>
        <w:t xml:space="preserve">(Приложение </w:t>
      </w:r>
      <w:r w:rsidR="00DA0F25" w:rsidRPr="00322A7C">
        <w:rPr>
          <w:rFonts w:ascii="Times New Roman" w:hAnsi="Times New Roman"/>
          <w:sz w:val="24"/>
          <w:szCs w:val="24"/>
        </w:rPr>
        <w:t>2</w:t>
      </w:r>
      <w:r w:rsidR="00A624FB" w:rsidRPr="00322A7C">
        <w:rPr>
          <w:rFonts w:ascii="Times New Roman" w:hAnsi="Times New Roman"/>
          <w:sz w:val="24"/>
          <w:szCs w:val="24"/>
        </w:rPr>
        <w:t>);</w:t>
      </w:r>
    </w:p>
    <w:p w14:paraId="1A1D7992" w14:textId="77777777" w:rsidR="006C3338" w:rsidRPr="00322A7C" w:rsidRDefault="0078695E" w:rsidP="00296F31">
      <w:pPr>
        <w:pStyle w:val="ListParagraph"/>
        <w:pBdr>
          <w:top w:val="single" w:sz="4" w:space="1" w:color="auto"/>
          <w:left w:val="single" w:sz="4" w:space="4" w:color="auto"/>
          <w:bottom w:val="single" w:sz="4" w:space="1" w:color="auto"/>
          <w:right w:val="single" w:sz="4" w:space="4" w:color="auto"/>
        </w:pBdr>
        <w:spacing w:before="120" w:after="0" w:line="240" w:lineRule="auto"/>
        <w:ind w:left="0"/>
        <w:jc w:val="both"/>
        <w:rPr>
          <w:rFonts w:ascii="Times New Roman" w:hAnsi="Times New Roman"/>
          <w:sz w:val="24"/>
          <w:szCs w:val="24"/>
        </w:rPr>
      </w:pPr>
      <w:r w:rsidRPr="00322A7C">
        <w:rPr>
          <w:rFonts w:ascii="Times New Roman" w:hAnsi="Times New Roman"/>
          <w:sz w:val="24"/>
          <w:szCs w:val="24"/>
        </w:rPr>
        <w:t xml:space="preserve">- </w:t>
      </w:r>
      <w:r w:rsidR="00246C5D" w:rsidRPr="00322A7C">
        <w:rPr>
          <w:rFonts w:ascii="Times New Roman" w:hAnsi="Times New Roman"/>
          <w:sz w:val="24"/>
          <w:szCs w:val="24"/>
        </w:rPr>
        <w:t>в</w:t>
      </w:r>
      <w:r w:rsidRPr="00322A7C">
        <w:rPr>
          <w:rFonts w:ascii="Times New Roman" w:hAnsi="Times New Roman"/>
          <w:sz w:val="24"/>
          <w:szCs w:val="24"/>
        </w:rPr>
        <w:t xml:space="preserve"> края на </w:t>
      </w:r>
      <w:r w:rsidR="00CA716C" w:rsidRPr="00322A7C">
        <w:rPr>
          <w:rFonts w:ascii="Times New Roman" w:hAnsi="Times New Roman"/>
          <w:sz w:val="24"/>
          <w:szCs w:val="24"/>
        </w:rPr>
        <w:t>изпълнението на проекта бенефициентите</w:t>
      </w:r>
      <w:r w:rsidRPr="00322A7C">
        <w:rPr>
          <w:rFonts w:ascii="Times New Roman" w:hAnsi="Times New Roman"/>
          <w:sz w:val="24"/>
          <w:szCs w:val="24"/>
        </w:rPr>
        <w:t xml:space="preserve"> следва задължително да представят информация във финалния отчет относно осигуреното съответствие на </w:t>
      </w:r>
      <w:r w:rsidR="00FC4A10" w:rsidRPr="00322A7C">
        <w:rPr>
          <w:rFonts w:ascii="Times New Roman" w:hAnsi="Times New Roman"/>
          <w:sz w:val="24"/>
          <w:szCs w:val="24"/>
        </w:rPr>
        <w:t xml:space="preserve">проекта </w:t>
      </w:r>
      <w:r w:rsidRPr="00322A7C">
        <w:rPr>
          <w:rFonts w:ascii="Times New Roman" w:hAnsi="Times New Roman"/>
          <w:sz w:val="24"/>
          <w:szCs w:val="24"/>
        </w:rPr>
        <w:t xml:space="preserve">с принципите по </w:t>
      </w:r>
      <w:r w:rsidR="00246C5D" w:rsidRPr="00322A7C">
        <w:rPr>
          <w:rFonts w:ascii="Times New Roman" w:hAnsi="Times New Roman"/>
          <w:sz w:val="24"/>
          <w:szCs w:val="24"/>
        </w:rPr>
        <w:t>тази точка</w:t>
      </w:r>
      <w:r w:rsidR="008C17C8" w:rsidRPr="00322A7C">
        <w:rPr>
          <w:rFonts w:ascii="Times New Roman" w:hAnsi="Times New Roman"/>
          <w:sz w:val="24"/>
          <w:szCs w:val="24"/>
        </w:rPr>
        <w:t>.</w:t>
      </w:r>
    </w:p>
    <w:p w14:paraId="77CD980C" w14:textId="77777777" w:rsidR="009E70F7" w:rsidRPr="00322A7C" w:rsidRDefault="00BA2E00" w:rsidP="00296F31">
      <w:pPr>
        <w:pStyle w:val="Heading2"/>
        <w:spacing w:before="120" w:line="240" w:lineRule="auto"/>
        <w:rPr>
          <w:rFonts w:ascii="Times New Roman" w:hAnsi="Times New Roman"/>
        </w:rPr>
      </w:pPr>
      <w:bookmarkStart w:id="51" w:name="_Toc149636653"/>
      <w:bookmarkStart w:id="52" w:name="_Toc179811481"/>
      <w:r w:rsidRPr="00322A7C">
        <w:rPr>
          <w:rFonts w:ascii="Times New Roman" w:hAnsi="Times New Roman"/>
        </w:rPr>
        <w:t>1</w:t>
      </w:r>
      <w:r w:rsidR="001D79C3" w:rsidRPr="00322A7C">
        <w:rPr>
          <w:rFonts w:ascii="Times New Roman" w:hAnsi="Times New Roman"/>
        </w:rPr>
        <w:t>8</w:t>
      </w:r>
      <w:r w:rsidRPr="00322A7C">
        <w:rPr>
          <w:rFonts w:ascii="Times New Roman" w:hAnsi="Times New Roman"/>
        </w:rPr>
        <w:t>. Минимален и максимален срок за изпълнение на проекта</w:t>
      </w:r>
      <w:r w:rsidR="00A17E2D" w:rsidRPr="00322A7C">
        <w:rPr>
          <w:rFonts w:ascii="Times New Roman" w:hAnsi="Times New Roman"/>
        </w:rPr>
        <w:t xml:space="preserve"> (ако е приложимо)</w:t>
      </w:r>
      <w:r w:rsidRPr="00322A7C">
        <w:rPr>
          <w:rFonts w:ascii="Times New Roman" w:hAnsi="Times New Roman"/>
        </w:rPr>
        <w:t>:</w:t>
      </w:r>
      <w:bookmarkEnd w:id="51"/>
      <w:bookmarkEnd w:id="52"/>
    </w:p>
    <w:p w14:paraId="254F058A" w14:textId="77777777" w:rsidR="00FC4A10" w:rsidRPr="00322A7C" w:rsidRDefault="00FC4A10"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Продължителността на изпълнение на всеки проект не следва да надвишава </w:t>
      </w:r>
      <w:r w:rsidR="001E06C1" w:rsidRPr="00322A7C">
        <w:rPr>
          <w:rFonts w:ascii="Times New Roman" w:hAnsi="Times New Roman"/>
          <w:b/>
          <w:sz w:val="24"/>
        </w:rPr>
        <w:t>1</w:t>
      </w:r>
      <w:r w:rsidR="00AD1C1D" w:rsidRPr="00322A7C">
        <w:rPr>
          <w:rFonts w:ascii="Times New Roman" w:hAnsi="Times New Roman"/>
          <w:b/>
          <w:sz w:val="24"/>
        </w:rPr>
        <w:t>2</w:t>
      </w:r>
      <w:r w:rsidRPr="00322A7C">
        <w:rPr>
          <w:rFonts w:ascii="Times New Roman" w:hAnsi="Times New Roman"/>
          <w:b/>
          <w:sz w:val="24"/>
        </w:rPr>
        <w:t xml:space="preserve"> </w:t>
      </w:r>
      <w:r w:rsidR="0053663C" w:rsidRPr="00322A7C">
        <w:rPr>
          <w:rFonts w:ascii="Times New Roman" w:hAnsi="Times New Roman"/>
          <w:b/>
          <w:sz w:val="24"/>
        </w:rPr>
        <w:t>(</w:t>
      </w:r>
      <w:r w:rsidR="00AD1C1D" w:rsidRPr="00322A7C">
        <w:rPr>
          <w:rFonts w:ascii="Times New Roman" w:hAnsi="Times New Roman"/>
          <w:b/>
          <w:sz w:val="24"/>
        </w:rPr>
        <w:t>дванадесет</w:t>
      </w:r>
      <w:r w:rsidR="0053663C" w:rsidRPr="00322A7C">
        <w:rPr>
          <w:rFonts w:ascii="Times New Roman" w:hAnsi="Times New Roman"/>
          <w:b/>
          <w:sz w:val="24"/>
        </w:rPr>
        <w:t>)</w:t>
      </w:r>
      <w:r w:rsidR="00923CA9" w:rsidRPr="00322A7C">
        <w:rPr>
          <w:rFonts w:ascii="Times New Roman" w:hAnsi="Times New Roman"/>
          <w:b/>
          <w:sz w:val="24"/>
        </w:rPr>
        <w:t xml:space="preserve"> </w:t>
      </w:r>
      <w:r w:rsidRPr="00322A7C">
        <w:rPr>
          <w:rFonts w:ascii="Times New Roman" w:hAnsi="Times New Roman"/>
          <w:b/>
          <w:sz w:val="24"/>
        </w:rPr>
        <w:t>месеца</w:t>
      </w:r>
      <w:r w:rsidRPr="00322A7C">
        <w:rPr>
          <w:rFonts w:ascii="Times New Roman" w:hAnsi="Times New Roman"/>
          <w:sz w:val="24"/>
        </w:rPr>
        <w:t>, считано от датата на влизане в сила на административния договор за предоставяне на безвъзмездна финансова помощ.</w:t>
      </w:r>
    </w:p>
    <w:p w14:paraId="3DD58D0D" w14:textId="77777777" w:rsidR="007044B4" w:rsidRPr="00322A7C" w:rsidRDefault="007044B4" w:rsidP="00296F31">
      <w:pPr>
        <w:pStyle w:val="Heading2"/>
        <w:spacing w:before="120" w:line="240" w:lineRule="auto"/>
        <w:rPr>
          <w:rFonts w:ascii="Times New Roman" w:hAnsi="Times New Roman"/>
        </w:rPr>
      </w:pPr>
      <w:bookmarkStart w:id="53" w:name="_Toc442269415"/>
      <w:bookmarkStart w:id="54" w:name="_Toc149636654"/>
    </w:p>
    <w:p w14:paraId="6394384D" w14:textId="7D8A4DBF" w:rsidR="009E70F7" w:rsidRPr="00322A7C" w:rsidRDefault="009E70F7" w:rsidP="00296F31">
      <w:pPr>
        <w:pStyle w:val="Heading2"/>
        <w:spacing w:before="120" w:line="240" w:lineRule="auto"/>
        <w:rPr>
          <w:rFonts w:ascii="Times New Roman" w:hAnsi="Times New Roman"/>
        </w:rPr>
      </w:pPr>
      <w:bookmarkStart w:id="55" w:name="_Toc179811482"/>
      <w:r w:rsidRPr="00322A7C">
        <w:rPr>
          <w:rFonts w:ascii="Times New Roman" w:hAnsi="Times New Roman"/>
        </w:rPr>
        <w:t>19. Ред за оценяване на концепциите за проектни предложения:</w:t>
      </w:r>
      <w:bookmarkEnd w:id="53"/>
      <w:bookmarkEnd w:id="54"/>
      <w:bookmarkEnd w:id="55"/>
    </w:p>
    <w:p w14:paraId="4840D284" w14:textId="77777777" w:rsidR="00FC4A10" w:rsidRPr="00322A7C" w:rsidRDefault="00FC4A10"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Неприложимо.</w:t>
      </w:r>
    </w:p>
    <w:p w14:paraId="3C0368B8" w14:textId="77777777" w:rsidR="007044B4" w:rsidRPr="00322A7C" w:rsidRDefault="007044B4" w:rsidP="00296F31">
      <w:pPr>
        <w:pStyle w:val="Heading2"/>
        <w:spacing w:before="120" w:line="240" w:lineRule="auto"/>
        <w:rPr>
          <w:rFonts w:ascii="Times New Roman" w:hAnsi="Times New Roman"/>
        </w:rPr>
      </w:pPr>
      <w:bookmarkStart w:id="56" w:name="_Toc442269416"/>
      <w:bookmarkStart w:id="57" w:name="_Toc149636655"/>
    </w:p>
    <w:p w14:paraId="79D8E50C" w14:textId="37E735B0" w:rsidR="009E70F7" w:rsidRPr="00322A7C" w:rsidRDefault="009E70F7" w:rsidP="00296F31">
      <w:pPr>
        <w:pStyle w:val="Heading2"/>
        <w:spacing w:before="120" w:line="240" w:lineRule="auto"/>
        <w:rPr>
          <w:rFonts w:ascii="Times New Roman" w:hAnsi="Times New Roman"/>
        </w:rPr>
      </w:pPr>
      <w:bookmarkStart w:id="58" w:name="_Toc179811483"/>
      <w:r w:rsidRPr="00322A7C">
        <w:rPr>
          <w:rFonts w:ascii="Times New Roman" w:hAnsi="Times New Roman"/>
        </w:rPr>
        <w:t>20. Критерии и методика за оценка на концепциите за проектни предложения:</w:t>
      </w:r>
      <w:bookmarkEnd w:id="56"/>
      <w:bookmarkEnd w:id="57"/>
      <w:bookmarkEnd w:id="58"/>
    </w:p>
    <w:p w14:paraId="10D7E80F" w14:textId="77777777" w:rsidR="00FC4A10" w:rsidRPr="00322A7C" w:rsidRDefault="00FC4A10" w:rsidP="00296F31">
      <w:pPr>
        <w:pBdr>
          <w:top w:val="single" w:sz="4" w:space="1" w:color="auto"/>
          <w:left w:val="single" w:sz="4" w:space="4" w:color="auto"/>
          <w:bottom w:val="single" w:sz="4" w:space="1" w:color="auto"/>
          <w:right w:val="single" w:sz="4" w:space="4" w:color="auto"/>
        </w:pBdr>
        <w:spacing w:before="120" w:after="0" w:line="240" w:lineRule="auto"/>
        <w:rPr>
          <w:rFonts w:ascii="Times New Roman" w:hAnsi="Times New Roman"/>
          <w:sz w:val="24"/>
        </w:rPr>
      </w:pPr>
      <w:r w:rsidRPr="00322A7C">
        <w:rPr>
          <w:rFonts w:ascii="Times New Roman" w:hAnsi="Times New Roman"/>
          <w:sz w:val="24"/>
        </w:rPr>
        <w:t>Неприложимо.</w:t>
      </w:r>
    </w:p>
    <w:p w14:paraId="5C2BBD27" w14:textId="77777777" w:rsidR="007044B4" w:rsidRPr="00322A7C" w:rsidRDefault="007044B4" w:rsidP="00296F31">
      <w:pPr>
        <w:pStyle w:val="Heading2"/>
        <w:spacing w:before="120" w:line="240" w:lineRule="auto"/>
        <w:rPr>
          <w:rFonts w:ascii="Times New Roman" w:hAnsi="Times New Roman"/>
        </w:rPr>
      </w:pPr>
      <w:bookmarkStart w:id="59" w:name="_Toc149636656"/>
    </w:p>
    <w:p w14:paraId="45EE541A" w14:textId="592E3172" w:rsidR="00827F99" w:rsidRPr="00322A7C" w:rsidRDefault="009E70F7" w:rsidP="00296F31">
      <w:pPr>
        <w:pStyle w:val="Heading2"/>
        <w:spacing w:before="120" w:line="240" w:lineRule="auto"/>
        <w:rPr>
          <w:rFonts w:ascii="Times New Roman" w:hAnsi="Times New Roman"/>
        </w:rPr>
      </w:pPr>
      <w:bookmarkStart w:id="60" w:name="_Toc179811484"/>
      <w:r w:rsidRPr="00322A7C">
        <w:rPr>
          <w:rFonts w:ascii="Times New Roman" w:hAnsi="Times New Roman"/>
        </w:rPr>
        <w:t>21</w:t>
      </w:r>
      <w:r w:rsidR="002325A3" w:rsidRPr="00322A7C">
        <w:rPr>
          <w:rFonts w:ascii="Times New Roman" w:hAnsi="Times New Roman"/>
        </w:rPr>
        <w:t xml:space="preserve">. </w:t>
      </w:r>
      <w:r w:rsidRPr="00322A7C">
        <w:rPr>
          <w:rFonts w:ascii="Times New Roman" w:hAnsi="Times New Roman"/>
        </w:rPr>
        <w:t>Ред за оценяване на проектните предложения</w:t>
      </w:r>
      <w:r w:rsidR="002325A3" w:rsidRPr="00322A7C">
        <w:rPr>
          <w:rFonts w:ascii="Times New Roman" w:hAnsi="Times New Roman"/>
        </w:rPr>
        <w:t>:</w:t>
      </w:r>
      <w:bookmarkEnd w:id="59"/>
      <w:bookmarkEnd w:id="60"/>
    </w:p>
    <w:p w14:paraId="631D3C50" w14:textId="77777777" w:rsidR="00953A06" w:rsidRPr="00322A7C" w:rsidRDefault="00953A06"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Подборът на проектни предложения по настоящата процедура ще се основава на принципа на финансиране, основано на нуждите – съответствие с основните предизвикателства пред бизнеса/икономиката, идентифицирани в </w:t>
      </w:r>
      <w:r w:rsidR="005F3DD6" w:rsidRPr="00322A7C">
        <w:rPr>
          <w:rFonts w:ascii="Times New Roman" w:hAnsi="Times New Roman"/>
          <w:sz w:val="24"/>
        </w:rPr>
        <w:t xml:space="preserve">Споразумението за партньорство </w:t>
      </w:r>
      <w:r w:rsidRPr="00322A7C">
        <w:rPr>
          <w:rFonts w:ascii="Times New Roman" w:hAnsi="Times New Roman"/>
          <w:sz w:val="24"/>
        </w:rPr>
        <w:t>и приложимите стратегически документи.</w:t>
      </w:r>
    </w:p>
    <w:p w14:paraId="739FC537" w14:textId="44AD87D2" w:rsidR="00953A06" w:rsidRPr="00322A7C" w:rsidRDefault="00953A06"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Оценката и класирането на проектните предложения по настоящата процедура се извършват от Оценителна комисия, определена с акт на Ръководителя на </w:t>
      </w:r>
      <w:r w:rsidR="009176A6" w:rsidRPr="00322A7C">
        <w:rPr>
          <w:rFonts w:ascii="Times New Roman" w:hAnsi="Times New Roman"/>
          <w:sz w:val="24"/>
        </w:rPr>
        <w:t>УО</w:t>
      </w:r>
      <w:r w:rsidRPr="00322A7C">
        <w:rPr>
          <w:rFonts w:ascii="Times New Roman" w:hAnsi="Times New Roman"/>
          <w:sz w:val="24"/>
        </w:rPr>
        <w:t>. Всички проектни предложения, подадени в срок, се оценяват в съответствие с Критериите и методологията за оценка на проектните предложения по процедурата, посочени в т. 22 от</w:t>
      </w:r>
      <w:r w:rsidRPr="00322A7C">
        <w:rPr>
          <w:rFonts w:ascii="Times New Roman" w:hAnsi="Times New Roman"/>
          <w:sz w:val="24"/>
          <w:lang w:val="en-US"/>
        </w:rPr>
        <w:t xml:space="preserve"> </w:t>
      </w:r>
      <w:r w:rsidR="00464F0B" w:rsidRPr="00322A7C">
        <w:rPr>
          <w:rFonts w:ascii="Times New Roman" w:hAnsi="Times New Roman"/>
          <w:sz w:val="24"/>
        </w:rPr>
        <w:t xml:space="preserve">настоящите </w:t>
      </w:r>
      <w:r w:rsidRPr="00322A7C">
        <w:rPr>
          <w:rFonts w:ascii="Times New Roman" w:hAnsi="Times New Roman"/>
          <w:sz w:val="24"/>
        </w:rPr>
        <w:t xml:space="preserve">Условия за кандидатстване и </w:t>
      </w:r>
      <w:r w:rsidR="00302875" w:rsidRPr="00322A7C">
        <w:rPr>
          <w:rFonts w:ascii="Times New Roman" w:hAnsi="Times New Roman"/>
          <w:sz w:val="24"/>
        </w:rPr>
        <w:t xml:space="preserve">в </w:t>
      </w:r>
      <w:r w:rsidRPr="00322A7C">
        <w:rPr>
          <w:rFonts w:ascii="Times New Roman" w:hAnsi="Times New Roman"/>
          <w:sz w:val="24"/>
        </w:rPr>
        <w:t xml:space="preserve">Приложение </w:t>
      </w:r>
      <w:r w:rsidR="00B66FC0" w:rsidRPr="00322A7C">
        <w:rPr>
          <w:rFonts w:ascii="Times New Roman" w:hAnsi="Times New Roman"/>
          <w:sz w:val="24"/>
        </w:rPr>
        <w:t>5</w:t>
      </w:r>
      <w:r w:rsidRPr="00322A7C">
        <w:rPr>
          <w:rFonts w:ascii="Times New Roman" w:hAnsi="Times New Roman"/>
          <w:sz w:val="24"/>
        </w:rPr>
        <w:t>. 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ЗУСЕФСУ.</w:t>
      </w:r>
    </w:p>
    <w:p w14:paraId="535DCE5C" w14:textId="1A72BFEF" w:rsidR="00DA3473" w:rsidRPr="00322A7C" w:rsidRDefault="00DA3473"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Оценката на проектните предложения включва:</w:t>
      </w:r>
    </w:p>
    <w:p w14:paraId="50C2712B" w14:textId="77777777" w:rsidR="00DA3473" w:rsidRPr="00322A7C" w:rsidRDefault="00DA3473"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b/>
          <w:sz w:val="24"/>
        </w:rPr>
        <w:t>Етап 1:</w:t>
      </w:r>
      <w:r w:rsidRPr="00322A7C">
        <w:rPr>
          <w:rFonts w:ascii="Times New Roman" w:hAnsi="Times New Roman"/>
          <w:sz w:val="24"/>
        </w:rPr>
        <w:t xml:space="preserve"> Оценка на административното съответствие и допустимостта;</w:t>
      </w:r>
    </w:p>
    <w:p w14:paraId="1FA4B3E1" w14:textId="0BDC319A" w:rsidR="00DF1CC6" w:rsidRPr="00322A7C" w:rsidRDefault="00DA3473"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b/>
          <w:sz w:val="24"/>
        </w:rPr>
        <w:t>Етап 2:</w:t>
      </w:r>
      <w:r w:rsidRPr="00322A7C">
        <w:rPr>
          <w:rFonts w:ascii="Times New Roman" w:hAnsi="Times New Roman"/>
          <w:sz w:val="24"/>
        </w:rPr>
        <w:t xml:space="preserve"> Техническа и финансова оценка</w:t>
      </w:r>
      <w:r w:rsidR="00953A06" w:rsidRPr="00322A7C">
        <w:rPr>
          <w:rFonts w:ascii="Times New Roman" w:hAnsi="Times New Roman"/>
          <w:sz w:val="24"/>
        </w:rPr>
        <w:t>.</w:t>
      </w:r>
    </w:p>
    <w:p w14:paraId="699C2B5D" w14:textId="77777777" w:rsidR="007044B4" w:rsidRPr="00322A7C" w:rsidRDefault="007044B4" w:rsidP="00296F31">
      <w:pPr>
        <w:pStyle w:val="Heading3"/>
        <w:spacing w:before="120" w:line="240" w:lineRule="auto"/>
        <w:rPr>
          <w:rFonts w:ascii="Times New Roman" w:hAnsi="Times New Roman"/>
          <w:sz w:val="24"/>
          <w:szCs w:val="24"/>
        </w:rPr>
      </w:pPr>
      <w:bookmarkStart w:id="61" w:name="_Toc149636657"/>
    </w:p>
    <w:p w14:paraId="14548D4A" w14:textId="55D1DDFA" w:rsidR="00540660" w:rsidRPr="00322A7C" w:rsidRDefault="009E70F7" w:rsidP="00296F31">
      <w:pPr>
        <w:pStyle w:val="Heading3"/>
        <w:spacing w:before="120" w:line="240" w:lineRule="auto"/>
        <w:rPr>
          <w:rFonts w:ascii="Times New Roman" w:hAnsi="Times New Roman"/>
          <w:sz w:val="24"/>
          <w:szCs w:val="24"/>
        </w:rPr>
      </w:pPr>
      <w:bookmarkStart w:id="62" w:name="_Toc179811485"/>
      <w:r w:rsidRPr="00322A7C">
        <w:rPr>
          <w:rFonts w:ascii="Times New Roman" w:hAnsi="Times New Roman"/>
          <w:sz w:val="24"/>
          <w:szCs w:val="24"/>
        </w:rPr>
        <w:t>21</w:t>
      </w:r>
      <w:r w:rsidR="00CF5015">
        <w:rPr>
          <w:rFonts w:ascii="Times New Roman" w:hAnsi="Times New Roman"/>
          <w:sz w:val="24"/>
          <w:szCs w:val="24"/>
        </w:rPr>
        <w:t xml:space="preserve">.1. Оценка на </w:t>
      </w:r>
      <w:r w:rsidR="00540660" w:rsidRPr="00322A7C">
        <w:rPr>
          <w:rFonts w:ascii="Times New Roman" w:hAnsi="Times New Roman"/>
          <w:sz w:val="24"/>
          <w:szCs w:val="24"/>
        </w:rPr>
        <w:t>административното съответствие и допустимостта</w:t>
      </w:r>
      <w:r w:rsidR="00953A06" w:rsidRPr="00322A7C">
        <w:rPr>
          <w:rFonts w:ascii="Times New Roman" w:hAnsi="Times New Roman"/>
          <w:sz w:val="24"/>
          <w:szCs w:val="24"/>
        </w:rPr>
        <w:t>:</w:t>
      </w:r>
      <w:bookmarkEnd w:id="61"/>
      <w:bookmarkEnd w:id="62"/>
    </w:p>
    <w:p w14:paraId="0ABD1C03" w14:textId="6C3DFFCA" w:rsidR="00464F0B" w:rsidRPr="00322A7C" w:rsidRDefault="00464F0B"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В процеса на оценка на административното съответствие и допустимостта на проектните предложения по процедурата, ще бъде проверявано дали:</w:t>
      </w:r>
    </w:p>
    <w:p w14:paraId="13E8678C" w14:textId="77777777" w:rsidR="00464F0B" w:rsidRPr="00322A7C" w:rsidRDefault="00464F0B"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 - проектното предложение се отнася за обявената процедура за подбор на проекти;  </w:t>
      </w:r>
    </w:p>
    <w:p w14:paraId="55D93223" w14:textId="77777777" w:rsidR="00464F0B" w:rsidRPr="00322A7C" w:rsidRDefault="00464F0B"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налице са всички документи, представени и попълнени съгласно изискванията, посочени в т. 24 от настоящите Условия за кандидатстване;</w:t>
      </w:r>
    </w:p>
    <w:p w14:paraId="08653F1C" w14:textId="3476A0A2" w:rsidR="00464F0B" w:rsidRPr="00322A7C" w:rsidRDefault="00464F0B"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 - въз основа на Формуляра за кандидатстване и представените документи е налице съответствие на кандидатите и проектните дейности с критериите за допустимост, посочени в Условията за кандидатстване. </w:t>
      </w:r>
    </w:p>
    <w:p w14:paraId="2F32D935" w14:textId="5EA00DB8" w:rsidR="00D66C72" w:rsidRPr="00322A7C" w:rsidRDefault="00967C22"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В случай че при оценка на административното съответствие и допустимостта се установи липса на документи съгласно</w:t>
      </w:r>
      <w:r w:rsidRPr="00322A7C">
        <w:t xml:space="preserve"> </w:t>
      </w:r>
      <w:r w:rsidRPr="00322A7C">
        <w:rPr>
          <w:rFonts w:ascii="Times New Roman" w:hAnsi="Times New Roman"/>
          <w:sz w:val="24"/>
        </w:rPr>
        <w:t xml:space="preserve">т. 24 от Условията за кандидатстване и/или друга нередовност, Оценителната комисия изпраща до кандидата уведомление за установените </w:t>
      </w:r>
      <w:proofErr w:type="spellStart"/>
      <w:r w:rsidRPr="00322A7C">
        <w:rPr>
          <w:rFonts w:ascii="Times New Roman" w:hAnsi="Times New Roman"/>
          <w:sz w:val="24"/>
        </w:rPr>
        <w:t>нередовности</w:t>
      </w:r>
      <w:proofErr w:type="spellEnd"/>
      <w:r w:rsidRPr="00322A7C">
        <w:rPr>
          <w:rFonts w:ascii="Times New Roman" w:hAnsi="Times New Roman"/>
          <w:sz w:val="24"/>
        </w:rPr>
        <w:t xml:space="preserve">, като определя разумен срок за тяхното отстраняване, който не може да бъде по-кратък от една седмица. </w:t>
      </w:r>
      <w:r w:rsidR="00D66C72" w:rsidRPr="00322A7C">
        <w:rPr>
          <w:rFonts w:ascii="Times New Roman" w:hAnsi="Times New Roman"/>
          <w:sz w:val="24"/>
        </w:rPr>
        <w:t xml:space="preserve">Уведомлението съдържа и информация, че </w:t>
      </w:r>
      <w:proofErr w:type="spellStart"/>
      <w:r w:rsidR="00D66C72" w:rsidRPr="00322A7C">
        <w:rPr>
          <w:rFonts w:ascii="Times New Roman" w:hAnsi="Times New Roman"/>
          <w:sz w:val="24"/>
        </w:rPr>
        <w:t>неотстраняването</w:t>
      </w:r>
      <w:proofErr w:type="spellEnd"/>
      <w:r w:rsidR="00D66C72" w:rsidRPr="00322A7C">
        <w:rPr>
          <w:rFonts w:ascii="Times New Roman" w:hAnsi="Times New Roman"/>
          <w:sz w:val="24"/>
        </w:rPr>
        <w:t xml:space="preserve"> на </w:t>
      </w:r>
      <w:proofErr w:type="spellStart"/>
      <w:r w:rsidR="00D66C72" w:rsidRPr="00322A7C">
        <w:rPr>
          <w:rFonts w:ascii="Times New Roman" w:hAnsi="Times New Roman"/>
          <w:sz w:val="24"/>
        </w:rPr>
        <w:t>нередовностите</w:t>
      </w:r>
      <w:proofErr w:type="spellEnd"/>
      <w:r w:rsidR="00D66C72" w:rsidRPr="00322A7C">
        <w:rPr>
          <w:rFonts w:ascii="Times New Roman" w:hAnsi="Times New Roman"/>
          <w:sz w:val="24"/>
        </w:rPr>
        <w:t xml:space="preserve"> в срок може да доведе до прекратяване на производството по отношение на кандидата. </w:t>
      </w:r>
      <w:r w:rsidR="00D66C72" w:rsidRPr="00322A7C">
        <w:rPr>
          <w:rFonts w:ascii="Times New Roman" w:hAnsi="Times New Roman"/>
          <w:sz w:val="24"/>
        </w:rPr>
        <w:lastRenderedPageBreak/>
        <w:t xml:space="preserve">Отстраняването на </w:t>
      </w:r>
      <w:proofErr w:type="spellStart"/>
      <w:r w:rsidR="00D66C72" w:rsidRPr="00322A7C">
        <w:rPr>
          <w:rFonts w:ascii="Times New Roman" w:hAnsi="Times New Roman"/>
          <w:sz w:val="24"/>
        </w:rPr>
        <w:t>нередовностите</w:t>
      </w:r>
      <w:proofErr w:type="spellEnd"/>
      <w:r w:rsidR="00D66C72" w:rsidRPr="00322A7C">
        <w:rPr>
          <w:rFonts w:ascii="Times New Roman" w:hAnsi="Times New Roman"/>
          <w:sz w:val="24"/>
        </w:rPr>
        <w:t xml:space="preserve"> не може да води до подобряване на качеството на проектното предложение.</w:t>
      </w:r>
    </w:p>
    <w:p w14:paraId="7734BE38" w14:textId="2443E689" w:rsidR="00DF1CC6" w:rsidRPr="00322A7C" w:rsidRDefault="00FF6C31"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След приключване на оценката на административното съответствие и допустимостта, на интернет страницата на МИР (</w:t>
      </w:r>
      <w:hyperlink r:id="rId8" w:history="1">
        <w:r w:rsidRPr="00322A7C">
          <w:rPr>
            <w:rStyle w:val="Hyperlink"/>
            <w:rFonts w:ascii="Times New Roman" w:hAnsi="Times New Roman"/>
            <w:sz w:val="24"/>
          </w:rPr>
          <w:t>https://www.mig.government.bg</w:t>
        </w:r>
      </w:hyperlink>
      <w:r w:rsidRPr="00322A7C">
        <w:rPr>
          <w:rFonts w:ascii="Times New Roman" w:hAnsi="Times New Roman"/>
          <w:sz w:val="24"/>
        </w:rPr>
        <w:t xml:space="preserve">) и в ИСУН </w:t>
      </w:r>
      <w:r w:rsidR="00505D28" w:rsidRPr="00322A7C">
        <w:rPr>
          <w:rFonts w:ascii="Times New Roman" w:hAnsi="Times New Roman"/>
          <w:sz w:val="24"/>
        </w:rPr>
        <w:t>(</w:t>
      </w:r>
      <w:hyperlink r:id="rId9" w:history="1">
        <w:r w:rsidR="00505D28" w:rsidRPr="00322A7C">
          <w:rPr>
            <w:rStyle w:val="Hyperlink"/>
            <w:rFonts w:ascii="Times New Roman" w:hAnsi="Times New Roman"/>
            <w:sz w:val="24"/>
          </w:rPr>
          <w:t>https://2020.eufunds.bg/bg/0/0/EvalSessionResult</w:t>
        </w:r>
      </w:hyperlink>
      <w:r w:rsidR="00505D28" w:rsidRPr="00322A7C">
        <w:rPr>
          <w:rFonts w:ascii="Times New Roman" w:hAnsi="Times New Roman"/>
          <w:sz w:val="24"/>
        </w:rPr>
        <w:t xml:space="preserve">) </w:t>
      </w:r>
      <w:r w:rsidRPr="00322A7C">
        <w:rPr>
          <w:rFonts w:ascii="Times New Roman" w:hAnsi="Times New Roman"/>
          <w:sz w:val="24"/>
        </w:rPr>
        <w:t xml:space="preserve">се публикува </w:t>
      </w:r>
      <w:r w:rsidRPr="00322A7C">
        <w:rPr>
          <w:rFonts w:ascii="Times New Roman" w:hAnsi="Times New Roman"/>
          <w:b/>
          <w:sz w:val="24"/>
        </w:rPr>
        <w:t>списък на проектните предложения, които не се допускат до техническа и финансова оценка</w:t>
      </w:r>
      <w:r w:rsidRPr="00322A7C">
        <w:rPr>
          <w:rFonts w:ascii="Times New Roman" w:hAnsi="Times New Roman"/>
          <w:sz w:val="24"/>
        </w:rPr>
        <w:t xml:space="preserve">, като се посочват и основанията за недопускане. За недопускането на всеки от кандидатите, включени в списъка, се съобщава само и единствено чрез ИСУН чрез модул „Комуникация“. Този начин на уведомяване е предвиден в чл. 27, ал. 2, изречение първо от </w:t>
      </w:r>
      <w:r w:rsidR="008F40DF" w:rsidRPr="00322A7C">
        <w:rPr>
          <w:rFonts w:ascii="Times New Roman" w:hAnsi="Times New Roman"/>
          <w:sz w:val="24"/>
        </w:rPr>
        <w:t xml:space="preserve">Наредбата за определяне на условията, реда и механизма за функциониране на Информационната система за управление и наблюдение на средствата от Европейските структурни и инвестиционни фондове (ИСУН) и за провеждане на производства пред управляващите органи посредством ИСУН (приета с ПМС № 243 от 20.09.2016 г., </w:t>
      </w:r>
      <w:proofErr w:type="spellStart"/>
      <w:r w:rsidR="008F40DF" w:rsidRPr="00322A7C">
        <w:rPr>
          <w:rFonts w:ascii="Times New Roman" w:hAnsi="Times New Roman"/>
          <w:sz w:val="24"/>
        </w:rPr>
        <w:t>обн</w:t>
      </w:r>
      <w:proofErr w:type="spellEnd"/>
      <w:r w:rsidR="008F40DF" w:rsidRPr="00322A7C">
        <w:rPr>
          <w:rFonts w:ascii="Times New Roman" w:hAnsi="Times New Roman"/>
          <w:sz w:val="24"/>
        </w:rPr>
        <w:t xml:space="preserve">., ДВ, бр. 76 от 30.09.2016 г, </w:t>
      </w:r>
      <w:proofErr w:type="spellStart"/>
      <w:r w:rsidR="008F40DF" w:rsidRPr="00322A7C">
        <w:rPr>
          <w:rFonts w:ascii="Times New Roman" w:hAnsi="Times New Roman"/>
          <w:sz w:val="24"/>
        </w:rPr>
        <w:t>посл</w:t>
      </w:r>
      <w:proofErr w:type="spellEnd"/>
      <w:r w:rsidR="008F40DF" w:rsidRPr="00322A7C">
        <w:rPr>
          <w:rFonts w:ascii="Times New Roman" w:hAnsi="Times New Roman"/>
          <w:sz w:val="24"/>
        </w:rPr>
        <w:t>. изм. ДВ. бр. 63 от 25.07.2023 г.)</w:t>
      </w:r>
      <w:r w:rsidRPr="00322A7C">
        <w:rPr>
          <w:rFonts w:ascii="Times New Roman" w:hAnsi="Times New Roman"/>
          <w:sz w:val="24"/>
        </w:rPr>
        <w:t xml:space="preserve">. </w:t>
      </w:r>
    </w:p>
    <w:p w14:paraId="077A0F0D" w14:textId="39290F17" w:rsidR="00FF6C31" w:rsidRPr="00322A7C" w:rsidRDefault="00FF6C31"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За дата на получаване на съобщението от кандидата се счита датата на изпращането му чрез ИСУН, независимо дали е получено уведомление на електронния адрес, асоцииран към профила на кандидата. У</w:t>
      </w:r>
      <w:r w:rsidR="009176A6" w:rsidRPr="00322A7C">
        <w:rPr>
          <w:rFonts w:ascii="Times New Roman" w:hAnsi="Times New Roman"/>
          <w:sz w:val="24"/>
        </w:rPr>
        <w:t>О</w:t>
      </w:r>
      <w:r w:rsidRPr="00322A7C">
        <w:rPr>
          <w:rFonts w:ascii="Times New Roman" w:hAnsi="Times New Roman"/>
          <w:sz w:val="24"/>
        </w:rPr>
        <w:t xml:space="preserve"> не носи отговорност, ако кандидатите не получават уведомления за кореспонденцията с У</w:t>
      </w:r>
      <w:r w:rsidR="009176A6" w:rsidRPr="00322A7C">
        <w:rPr>
          <w:rFonts w:ascii="Times New Roman" w:hAnsi="Times New Roman"/>
          <w:sz w:val="24"/>
        </w:rPr>
        <w:t>О</w:t>
      </w:r>
      <w:r w:rsidRPr="00322A7C">
        <w:rPr>
          <w:rFonts w:ascii="Times New Roman" w:hAnsi="Times New Roman"/>
          <w:sz w:val="24"/>
        </w:rPr>
        <w:t>. Кандидатите, чиито проектни предложения са включени в списъка, могат да подадат писмени възражения пред Р</w:t>
      </w:r>
      <w:r w:rsidR="009176A6" w:rsidRPr="00322A7C">
        <w:rPr>
          <w:rFonts w:ascii="Times New Roman" w:hAnsi="Times New Roman"/>
          <w:sz w:val="24"/>
        </w:rPr>
        <w:t xml:space="preserve">ъководителя на </w:t>
      </w:r>
      <w:r w:rsidR="00505D28" w:rsidRPr="00322A7C">
        <w:rPr>
          <w:rFonts w:ascii="Times New Roman" w:hAnsi="Times New Roman"/>
          <w:sz w:val="24"/>
        </w:rPr>
        <w:t>УО</w:t>
      </w:r>
      <w:r w:rsidRPr="00322A7C">
        <w:rPr>
          <w:rFonts w:ascii="Times New Roman" w:hAnsi="Times New Roman"/>
          <w:sz w:val="24"/>
        </w:rPr>
        <w:t xml:space="preserve"> в едноседмичен срок от съобщаването посредством ИСУН. Към възражението не могат да се представят нови документи, които не са били част от първоначално представеното проектно предложение и/или не са допълнени по реда на т. 24 от настоящите Условия</w:t>
      </w:r>
      <w:r w:rsidR="00505D28" w:rsidRPr="00322A7C">
        <w:rPr>
          <w:rFonts w:ascii="Times New Roman" w:hAnsi="Times New Roman"/>
          <w:sz w:val="24"/>
        </w:rPr>
        <w:t xml:space="preserve"> за кандидатстване</w:t>
      </w:r>
      <w:r w:rsidRPr="00322A7C">
        <w:rPr>
          <w:rFonts w:ascii="Times New Roman" w:hAnsi="Times New Roman"/>
          <w:sz w:val="24"/>
        </w:rPr>
        <w:t>. Ръководителят на У</w:t>
      </w:r>
      <w:r w:rsidR="009176A6" w:rsidRPr="00322A7C">
        <w:rPr>
          <w:rFonts w:ascii="Times New Roman" w:hAnsi="Times New Roman"/>
          <w:sz w:val="24"/>
        </w:rPr>
        <w:t>О</w:t>
      </w:r>
      <w:r w:rsidRPr="00322A7C">
        <w:rPr>
          <w:rFonts w:ascii="Times New Roman" w:hAnsi="Times New Roman"/>
          <w:sz w:val="24"/>
        </w:rPr>
        <w:t xml:space="preserve">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w:t>
      </w:r>
    </w:p>
    <w:p w14:paraId="70A013A7" w14:textId="77777777" w:rsidR="002E6017" w:rsidRPr="00322A7C" w:rsidRDefault="00FF6C31"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b/>
          <w:sz w:val="24"/>
        </w:rPr>
        <w:t>ВАЖНО:</w:t>
      </w:r>
      <w:r w:rsidRPr="00322A7C">
        <w:rPr>
          <w:rFonts w:ascii="Times New Roman" w:hAnsi="Times New Roman"/>
          <w:sz w:val="24"/>
        </w:rPr>
        <w:t xml:space="preserve"> У</w:t>
      </w:r>
      <w:r w:rsidR="009176A6" w:rsidRPr="00322A7C">
        <w:rPr>
          <w:rFonts w:ascii="Times New Roman" w:hAnsi="Times New Roman"/>
          <w:sz w:val="24"/>
        </w:rPr>
        <w:t>О</w:t>
      </w:r>
      <w:r w:rsidRPr="00322A7C">
        <w:rPr>
          <w:rFonts w:ascii="Times New Roman" w:hAnsi="Times New Roman"/>
          <w:sz w:val="24"/>
        </w:rPr>
        <w:t xml:space="preserve"> няма да разглежда повторни и/или допълнителни възражения от кандидатите, включени в списъка на проектните предложения, които не се допускат до техническа и финансова оценка, както и изпратени след срока по чл. 34, ал. 3 от ЗУСЕФСУ и чл. 19, ал. 4 от ПМС</w:t>
      </w:r>
      <w:r w:rsidR="009176A6" w:rsidRPr="00322A7C">
        <w:rPr>
          <w:rFonts w:ascii="Times New Roman" w:hAnsi="Times New Roman"/>
          <w:sz w:val="24"/>
        </w:rPr>
        <w:t xml:space="preserve"> №</w:t>
      </w:r>
      <w:r w:rsidRPr="00322A7C">
        <w:rPr>
          <w:rFonts w:ascii="Times New Roman" w:hAnsi="Times New Roman"/>
          <w:sz w:val="24"/>
        </w:rPr>
        <w:t xml:space="preserve"> 23/2023 г.</w:t>
      </w:r>
    </w:p>
    <w:p w14:paraId="481ED4C5" w14:textId="77777777" w:rsidR="00976F89" w:rsidRPr="00322A7C" w:rsidRDefault="009E70F7" w:rsidP="00296F31">
      <w:pPr>
        <w:pStyle w:val="Heading3"/>
        <w:spacing w:before="120" w:line="240" w:lineRule="auto"/>
        <w:rPr>
          <w:rFonts w:ascii="Times New Roman" w:hAnsi="Times New Roman"/>
          <w:sz w:val="24"/>
          <w:szCs w:val="24"/>
        </w:rPr>
      </w:pPr>
      <w:bookmarkStart w:id="63" w:name="_Toc149636658"/>
      <w:bookmarkStart w:id="64" w:name="_Toc179811486"/>
      <w:r w:rsidRPr="00322A7C">
        <w:rPr>
          <w:rFonts w:ascii="Times New Roman" w:hAnsi="Times New Roman"/>
          <w:sz w:val="24"/>
          <w:szCs w:val="24"/>
        </w:rPr>
        <w:t>21</w:t>
      </w:r>
      <w:r w:rsidR="00976F89" w:rsidRPr="00322A7C">
        <w:rPr>
          <w:rFonts w:ascii="Times New Roman" w:hAnsi="Times New Roman"/>
          <w:sz w:val="24"/>
          <w:szCs w:val="24"/>
        </w:rPr>
        <w:t>.2. Техническа и финансова оценка</w:t>
      </w:r>
      <w:r w:rsidR="008A0E9C" w:rsidRPr="00322A7C">
        <w:rPr>
          <w:rFonts w:ascii="Times New Roman" w:hAnsi="Times New Roman"/>
          <w:sz w:val="24"/>
          <w:szCs w:val="24"/>
        </w:rPr>
        <w:t>:</w:t>
      </w:r>
      <w:bookmarkEnd w:id="63"/>
      <w:bookmarkEnd w:id="64"/>
    </w:p>
    <w:p w14:paraId="791EF9E2" w14:textId="5BEFCD37" w:rsidR="00DF1CC6" w:rsidRPr="00322A7C" w:rsidRDefault="000563FA"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51F76297" w14:textId="4241FE8B" w:rsidR="000563FA" w:rsidRPr="00322A7C" w:rsidRDefault="000563FA"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Критериите за техническа и финансова оценка на проектните предложения са об</w:t>
      </w:r>
      <w:r w:rsidR="00A956D1" w:rsidRPr="00322A7C">
        <w:rPr>
          <w:rFonts w:ascii="Times New Roman" w:hAnsi="Times New Roman"/>
          <w:sz w:val="24"/>
        </w:rPr>
        <w:t xml:space="preserve">особени в раздели и подраздели и </w:t>
      </w:r>
      <w:r w:rsidRPr="00322A7C">
        <w:rPr>
          <w:rFonts w:ascii="Times New Roman" w:hAnsi="Times New Roman"/>
          <w:sz w:val="24"/>
        </w:rPr>
        <w:t xml:space="preserve">са изчерпателно изброени в Приложение </w:t>
      </w:r>
      <w:r w:rsidR="00B66FC0" w:rsidRPr="00322A7C">
        <w:rPr>
          <w:rFonts w:ascii="Times New Roman" w:hAnsi="Times New Roman"/>
          <w:sz w:val="24"/>
        </w:rPr>
        <w:t xml:space="preserve">5 </w:t>
      </w:r>
      <w:r w:rsidRPr="00322A7C">
        <w:rPr>
          <w:rFonts w:ascii="Times New Roman" w:hAnsi="Times New Roman"/>
          <w:sz w:val="24"/>
        </w:rPr>
        <w:t>към Условията за кандидатстване.</w:t>
      </w:r>
    </w:p>
    <w:p w14:paraId="572A321D" w14:textId="0CB8F7DA" w:rsidR="00A80E1C" w:rsidRPr="00322A7C" w:rsidRDefault="00A80E1C"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Оценката на този етап включва и проверка и оценка на реалистичността, ефективността и допустимостта на всички предвидени дейности и разходи. В процеса на техническа и финансова оценка Оценителната комисия може да извърши корекции в бюджета на проектното предложение, в случай че установи:</w:t>
      </w:r>
    </w:p>
    <w:p w14:paraId="08D1710F" w14:textId="2F092C2E" w:rsidR="00A80E1C" w:rsidRPr="00322A7C" w:rsidRDefault="00A80E1C"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наличие на недопустими дейности и/или разходи;</w:t>
      </w:r>
    </w:p>
    <w:p w14:paraId="65EAFCDA" w14:textId="15B6D026" w:rsidR="00A80E1C" w:rsidRPr="00322A7C" w:rsidRDefault="00A80E1C"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 несъответствие между предвидените дейности и </w:t>
      </w:r>
      <w:r w:rsidR="0061392A" w:rsidRPr="00322A7C">
        <w:rPr>
          <w:rFonts w:ascii="Times New Roman" w:hAnsi="Times New Roman"/>
          <w:sz w:val="24"/>
        </w:rPr>
        <w:t xml:space="preserve">размера на </w:t>
      </w:r>
      <w:r w:rsidRPr="00322A7C">
        <w:rPr>
          <w:rFonts w:ascii="Times New Roman" w:hAnsi="Times New Roman"/>
          <w:sz w:val="24"/>
        </w:rPr>
        <w:t>видовете заложени</w:t>
      </w:r>
      <w:r w:rsidR="0061392A" w:rsidRPr="00322A7C">
        <w:rPr>
          <w:rFonts w:ascii="Times New Roman" w:hAnsi="Times New Roman"/>
          <w:sz w:val="24"/>
        </w:rPr>
        <w:t>те</w:t>
      </w:r>
      <w:r w:rsidRPr="00322A7C">
        <w:rPr>
          <w:rFonts w:ascii="Times New Roman" w:hAnsi="Times New Roman"/>
          <w:sz w:val="24"/>
        </w:rPr>
        <w:t xml:space="preserve"> разходи</w:t>
      </w:r>
      <w:r w:rsidR="0061392A" w:rsidRPr="00322A7C">
        <w:rPr>
          <w:rFonts w:ascii="Times New Roman" w:hAnsi="Times New Roman"/>
          <w:sz w:val="24"/>
        </w:rPr>
        <w:t>, съобразно определения размер на еднократна сума за една или две услуги</w:t>
      </w:r>
      <w:r w:rsidRPr="00322A7C">
        <w:rPr>
          <w:rFonts w:ascii="Times New Roman" w:hAnsi="Times New Roman"/>
          <w:sz w:val="24"/>
        </w:rPr>
        <w:t>;</w:t>
      </w:r>
    </w:p>
    <w:p w14:paraId="02F31E13" w14:textId="215C0864" w:rsidR="00A80E1C" w:rsidRPr="00322A7C" w:rsidRDefault="00A80E1C"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дублиране на разходи;</w:t>
      </w:r>
    </w:p>
    <w:p w14:paraId="43D58170" w14:textId="034E0D94" w:rsidR="00A80E1C" w:rsidRPr="00322A7C" w:rsidRDefault="00A80E1C"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lastRenderedPageBreak/>
        <w:t>- неспазване на заложените в Условията за кандидатстване правила или ограничения за размера на еднократните суми;</w:t>
      </w:r>
    </w:p>
    <w:p w14:paraId="70D38AEA" w14:textId="646B8DCD" w:rsidR="00A80E1C" w:rsidRPr="00322A7C" w:rsidRDefault="00A80E1C"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Промените в бюджета не могат да доведат до:</w:t>
      </w:r>
    </w:p>
    <w:p w14:paraId="7E85330F" w14:textId="0D2BE3AB" w:rsidR="00A80E1C" w:rsidRPr="00322A7C" w:rsidRDefault="00A80E1C"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увеличаване на размера или на интензитета на безвъзмездната финансова помощ, заявени в подаденото проектно предложение;</w:t>
      </w:r>
    </w:p>
    <w:p w14:paraId="5704B09F" w14:textId="67C9DAB4" w:rsidR="00A80E1C" w:rsidRPr="00322A7C" w:rsidRDefault="00A80E1C"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невъзможност за изпълнение на целите на проекта или на проектните дейности;</w:t>
      </w:r>
    </w:p>
    <w:p w14:paraId="69F8AC6F" w14:textId="10218280" w:rsidR="00A80E1C" w:rsidRPr="00322A7C" w:rsidRDefault="00A80E1C"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подобряване на качеството на проектното предложение и нарушаване на принципите по чл. 29, ал. 1, т. 1 и т. 2 от ЗУСЕФСУ.</w:t>
      </w:r>
    </w:p>
    <w:p w14:paraId="03FC1504" w14:textId="7ED511AE" w:rsidR="00DF1CC6" w:rsidRPr="00322A7C" w:rsidRDefault="00A80E1C"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В интерес на кандидата е да планира дейности и да представи бюджет, реалистични и ефективни от гледна точка на целта на проекта и планираните разходи.</w:t>
      </w:r>
    </w:p>
    <w:p w14:paraId="2E4FF2B4" w14:textId="67522E00" w:rsidR="00DF1CC6" w:rsidRPr="00322A7C" w:rsidRDefault="00A80E1C"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Ако служебно бъдат премахнати всички заявени разходи от бюджета на проекта, проектното предложение </w:t>
      </w:r>
      <w:r w:rsidRPr="00322A7C">
        <w:rPr>
          <w:rFonts w:ascii="Times New Roman" w:hAnsi="Times New Roman"/>
          <w:b/>
          <w:sz w:val="24"/>
        </w:rPr>
        <w:t>ще бъде отхвърлено</w:t>
      </w:r>
      <w:r w:rsidRPr="00322A7C">
        <w:rPr>
          <w:rFonts w:ascii="Times New Roman" w:hAnsi="Times New Roman"/>
          <w:sz w:val="24"/>
        </w:rPr>
        <w:t>.</w:t>
      </w:r>
    </w:p>
    <w:p w14:paraId="6583992B" w14:textId="3B3EC107" w:rsidR="007030F3" w:rsidRPr="00322A7C" w:rsidRDefault="006D6A25"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В</w:t>
      </w:r>
      <w:r w:rsidR="00A03FB6" w:rsidRPr="00322A7C">
        <w:rPr>
          <w:rFonts w:ascii="Times New Roman" w:hAnsi="Times New Roman"/>
          <w:sz w:val="24"/>
        </w:rPr>
        <w:t>ъзможно</w:t>
      </w:r>
      <w:r w:rsidRPr="00322A7C">
        <w:rPr>
          <w:rFonts w:ascii="Times New Roman" w:hAnsi="Times New Roman"/>
          <w:sz w:val="24"/>
        </w:rPr>
        <w:t xml:space="preserve"> е</w:t>
      </w:r>
      <w:r w:rsidR="00A03FB6" w:rsidRPr="00322A7C">
        <w:rPr>
          <w:rFonts w:ascii="Times New Roman" w:hAnsi="Times New Roman"/>
          <w:sz w:val="24"/>
        </w:rPr>
        <w:t xml:space="preserve"> да бъдат установени и обстоятелства, които да изискват </w:t>
      </w:r>
      <w:r w:rsidR="00A03FB6" w:rsidRPr="00322A7C">
        <w:rPr>
          <w:rFonts w:ascii="Times New Roman" w:hAnsi="Times New Roman"/>
          <w:b/>
          <w:sz w:val="24"/>
        </w:rPr>
        <w:t>допълнителна пояснителна информация или документ</w:t>
      </w:r>
      <w:r w:rsidR="00A03FB6" w:rsidRPr="00322A7C">
        <w:rPr>
          <w:rFonts w:ascii="Times New Roman" w:hAnsi="Times New Roman"/>
          <w:sz w:val="24"/>
        </w:rPr>
        <w:t xml:space="preserve"> от кандидатите относно декларираните обстоятелства и представените документи, съгласно т. 24 от Условията за кандидатстване.</w:t>
      </w:r>
      <w:r w:rsidR="00ED0E44" w:rsidRPr="00322A7C">
        <w:rPr>
          <w:rFonts w:ascii="Times New Roman" w:hAnsi="Times New Roman"/>
          <w:sz w:val="24"/>
        </w:rPr>
        <w:t xml:space="preserve"> </w:t>
      </w:r>
      <w:r w:rsidR="00A03FB6" w:rsidRPr="00322A7C">
        <w:rPr>
          <w:rFonts w:ascii="Times New Roman" w:hAnsi="Times New Roman"/>
          <w:sz w:val="24"/>
        </w:rPr>
        <w:t xml:space="preserve">Тази възможност не може да води до подобряване на качеството на проектното предложение и до нарушаване на принципите по чл. 29, ал. 1 от ЗУСЕФСУ. </w:t>
      </w:r>
    </w:p>
    <w:p w14:paraId="1E9526A6" w14:textId="1D7236C9" w:rsidR="007030F3" w:rsidRPr="00322A7C" w:rsidRDefault="00A03FB6"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Допълнителни разяснения и документи от кандидатите могат да бъдат изискани като за целта ще бъде предоставян срок не по-кратък от една седмица от датата на получаване на искането за предоставяне на допълнителни разяснения/документи. Исканията за представяне на допълнителни документи и разяснения ще се изпращат през ИСУН чрез електронния профил на кандидата като кандидатът ще бъде известяван за посоченото електронно чрез електронния адрес, асоцииран към неговия профил. Независимо от посочената функционалност, с която разполага системата ИСУН кандидатът следва да има ангажимент да проверява профила си в ИСУН ежедневно. В тази връзка, е необходимо кандидатите да разполагат винаги с достъп до електронния адрес, към който е асоцииран профила в ИСУН. За дата на получаване на искането за документи/информация се счита датата на изпращането му чрез ИСУН, независимо дали е получено уведомление на електронния адрес, асоцииран към профила на кандидата. Подавайки електронно проектно предложение, кандидатът се съгласява комуникацията по време на оценката да става единствено посредством ИСУН, в профила от който е подадено предложението. Съобщенията, получени на електронната поща, посочена от кандидата, не са част от кореспонденцията по повод на и във връзка с процеса по оценка. </w:t>
      </w:r>
    </w:p>
    <w:p w14:paraId="5A2F6624" w14:textId="525EEC1E" w:rsidR="00A03FB6" w:rsidRPr="00322A7C" w:rsidRDefault="00A03FB6"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Отговорност на кандидата е да проверява регулярно по своя инициатива профила си в ИСУН за наличието на съобщения, отправени към него по повод и във връзка с производството по предоставяне на безвъзмездна финансова помощ. Кандидатът представя допълнителните разяснения и/или документи по електронен път чрез ИСУН.</w:t>
      </w:r>
    </w:p>
    <w:p w14:paraId="676E62CB" w14:textId="7A29A020" w:rsidR="00ED0E44" w:rsidRPr="00322A7C" w:rsidRDefault="00ED0E44"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w:t>
      </w:r>
      <w:proofErr w:type="spellStart"/>
      <w:r w:rsidRPr="00322A7C">
        <w:rPr>
          <w:rFonts w:ascii="Times New Roman" w:hAnsi="Times New Roman"/>
          <w:sz w:val="24"/>
        </w:rPr>
        <w:t>непредставяне</w:t>
      </w:r>
      <w:proofErr w:type="spellEnd"/>
      <w:r w:rsidRPr="00322A7C">
        <w:rPr>
          <w:rFonts w:ascii="Times New Roman" w:hAnsi="Times New Roman"/>
          <w:sz w:val="24"/>
        </w:rPr>
        <w:t xml:space="preserve"> на изисканата допълнителна информация или разяснения в срок, проектното предложение може да бъде отхвърлено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14:paraId="10D0FF48" w14:textId="77777777" w:rsidR="00855108" w:rsidRPr="00322A7C" w:rsidRDefault="005F20BB"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lastRenderedPageBreak/>
        <w:t>Техническият процес свързан с представянето на допълнителна информация/документи е описан в</w:t>
      </w:r>
      <w:r w:rsidR="00570381" w:rsidRPr="00322A7C">
        <w:t xml:space="preserve"> </w:t>
      </w:r>
      <w:r w:rsidRPr="00322A7C">
        <w:rPr>
          <w:rFonts w:ascii="Times New Roman" w:hAnsi="Times New Roman"/>
          <w:sz w:val="24"/>
        </w:rPr>
        <w:t xml:space="preserve">Ръководството за потребителя за модул “Е-кандидатстване” в </w:t>
      </w:r>
      <w:r w:rsidR="00570381" w:rsidRPr="00322A7C">
        <w:rPr>
          <w:rFonts w:ascii="Times New Roman" w:hAnsi="Times New Roman"/>
          <w:sz w:val="24"/>
        </w:rPr>
        <w:t xml:space="preserve">раздел „Ръководство за работа със системата“ в публичния модул на </w:t>
      </w:r>
      <w:r w:rsidRPr="00322A7C">
        <w:rPr>
          <w:rFonts w:ascii="Times New Roman" w:hAnsi="Times New Roman"/>
          <w:sz w:val="24"/>
        </w:rPr>
        <w:t>ИСУН</w:t>
      </w:r>
      <w:r w:rsidRPr="00322A7C">
        <w:rPr>
          <w:rFonts w:ascii="Times New Roman" w:hAnsi="Times New Roman"/>
          <w:sz w:val="24"/>
          <w:vertAlign w:val="superscript"/>
        </w:rPr>
        <w:footnoteReference w:id="21"/>
      </w:r>
      <w:r w:rsidRPr="00322A7C">
        <w:rPr>
          <w:rFonts w:ascii="Times New Roman" w:hAnsi="Times New Roman"/>
          <w:sz w:val="24"/>
        </w:rPr>
        <w:t>.</w:t>
      </w:r>
    </w:p>
    <w:p w14:paraId="3CDE3876" w14:textId="77777777" w:rsidR="002325A3" w:rsidRPr="00322A7C" w:rsidRDefault="00CB14EE" w:rsidP="00296F31">
      <w:pPr>
        <w:pStyle w:val="Heading2"/>
        <w:spacing w:before="120" w:line="240" w:lineRule="auto"/>
        <w:rPr>
          <w:rFonts w:ascii="Times New Roman" w:hAnsi="Times New Roman"/>
        </w:rPr>
      </w:pPr>
      <w:bookmarkStart w:id="65" w:name="_Toc149636659"/>
      <w:bookmarkStart w:id="66" w:name="_Toc179811487"/>
      <w:r w:rsidRPr="00322A7C">
        <w:rPr>
          <w:rFonts w:ascii="Times New Roman" w:hAnsi="Times New Roman"/>
        </w:rPr>
        <w:t>2</w:t>
      </w:r>
      <w:r w:rsidR="009E70F7" w:rsidRPr="00322A7C">
        <w:rPr>
          <w:rFonts w:ascii="Times New Roman" w:hAnsi="Times New Roman"/>
        </w:rPr>
        <w:t>2</w:t>
      </w:r>
      <w:r w:rsidR="002C08E5" w:rsidRPr="00322A7C">
        <w:rPr>
          <w:rFonts w:ascii="Times New Roman" w:hAnsi="Times New Roman"/>
        </w:rPr>
        <w:t xml:space="preserve">. </w:t>
      </w:r>
      <w:r w:rsidR="002325A3" w:rsidRPr="00322A7C">
        <w:rPr>
          <w:rFonts w:ascii="Times New Roman" w:hAnsi="Times New Roman"/>
        </w:rPr>
        <w:t xml:space="preserve">Критерии </w:t>
      </w:r>
      <w:r w:rsidR="009E70F7" w:rsidRPr="00322A7C">
        <w:rPr>
          <w:rFonts w:ascii="Times New Roman" w:hAnsi="Times New Roman"/>
        </w:rPr>
        <w:t xml:space="preserve">и методика </w:t>
      </w:r>
      <w:r w:rsidR="002325A3" w:rsidRPr="00322A7C">
        <w:rPr>
          <w:rFonts w:ascii="Times New Roman" w:hAnsi="Times New Roman"/>
        </w:rPr>
        <w:t>за оценка на проектните предложения</w:t>
      </w:r>
      <w:r w:rsidR="00C143FB" w:rsidRPr="00322A7C">
        <w:rPr>
          <w:rStyle w:val="FootnoteReference"/>
          <w:rFonts w:ascii="Times New Roman" w:hAnsi="Times New Roman"/>
        </w:rPr>
        <w:footnoteReference w:id="22"/>
      </w:r>
      <w:r w:rsidR="002325A3" w:rsidRPr="00322A7C">
        <w:rPr>
          <w:rFonts w:ascii="Times New Roman" w:hAnsi="Times New Roman"/>
        </w:rPr>
        <w:t>:</w:t>
      </w:r>
      <w:bookmarkEnd w:id="65"/>
      <w:bookmarkEnd w:id="66"/>
    </w:p>
    <w:p w14:paraId="3428CF66" w14:textId="0EEC3AF4" w:rsidR="002065B5" w:rsidRPr="00322A7C" w:rsidRDefault="002065B5" w:rsidP="00296F31">
      <w:pPr>
        <w:pStyle w:val="ListParagraph"/>
        <w:pBdr>
          <w:top w:val="single" w:sz="4" w:space="1" w:color="auto"/>
          <w:left w:val="single" w:sz="4" w:space="4" w:color="auto"/>
          <w:bottom w:val="single" w:sz="4" w:space="1" w:color="auto"/>
          <w:right w:val="single" w:sz="4" w:space="4" w:color="auto"/>
        </w:pBdr>
        <w:spacing w:before="120" w:after="0" w:line="240" w:lineRule="auto"/>
        <w:ind w:left="0"/>
        <w:jc w:val="both"/>
        <w:rPr>
          <w:rFonts w:ascii="Times New Roman" w:hAnsi="Times New Roman"/>
          <w:sz w:val="24"/>
          <w:szCs w:val="24"/>
        </w:rPr>
      </w:pPr>
      <w:r w:rsidRPr="00322A7C">
        <w:rPr>
          <w:rFonts w:ascii="Times New Roman" w:hAnsi="Times New Roman"/>
          <w:sz w:val="24"/>
          <w:szCs w:val="24"/>
        </w:rPr>
        <w:t xml:space="preserve">Съгласно </w:t>
      </w:r>
      <w:r w:rsidR="005A0A4B" w:rsidRPr="00322A7C">
        <w:rPr>
          <w:rFonts w:ascii="Times New Roman" w:hAnsi="Times New Roman"/>
          <w:sz w:val="24"/>
          <w:szCs w:val="24"/>
        </w:rPr>
        <w:t xml:space="preserve">Критерии </w:t>
      </w:r>
      <w:r w:rsidRPr="00322A7C">
        <w:rPr>
          <w:rFonts w:ascii="Times New Roman" w:hAnsi="Times New Roman"/>
          <w:sz w:val="24"/>
          <w:szCs w:val="24"/>
        </w:rPr>
        <w:t xml:space="preserve">и методология за оценка на проектните предложения – </w:t>
      </w:r>
      <w:r w:rsidRPr="00322A7C">
        <w:rPr>
          <w:rFonts w:ascii="Times New Roman" w:hAnsi="Times New Roman"/>
          <w:sz w:val="24"/>
        </w:rPr>
        <w:t xml:space="preserve">Приложение </w:t>
      </w:r>
      <w:r w:rsidR="001620FB" w:rsidRPr="00322A7C">
        <w:rPr>
          <w:rFonts w:ascii="Times New Roman" w:hAnsi="Times New Roman"/>
          <w:sz w:val="24"/>
        </w:rPr>
        <w:t>5</w:t>
      </w:r>
      <w:r w:rsidRPr="00322A7C">
        <w:rPr>
          <w:rFonts w:ascii="Times New Roman" w:hAnsi="Times New Roman"/>
          <w:sz w:val="24"/>
        </w:rPr>
        <w:t>.</w:t>
      </w:r>
    </w:p>
    <w:p w14:paraId="31768721" w14:textId="7DF0595C" w:rsidR="007C4FE1" w:rsidRPr="00322A7C" w:rsidRDefault="00FD07BE" w:rsidP="00296F31">
      <w:pPr>
        <w:pStyle w:val="ListParagraph"/>
        <w:pBdr>
          <w:top w:val="single" w:sz="4" w:space="1" w:color="auto"/>
          <w:left w:val="single" w:sz="4" w:space="4" w:color="auto"/>
          <w:bottom w:val="single" w:sz="4" w:space="1" w:color="auto"/>
          <w:right w:val="single" w:sz="4" w:space="4" w:color="auto"/>
        </w:pBdr>
        <w:spacing w:before="120" w:after="0" w:line="240" w:lineRule="auto"/>
        <w:ind w:left="0"/>
        <w:jc w:val="both"/>
        <w:rPr>
          <w:rFonts w:ascii="Times New Roman" w:hAnsi="Times New Roman"/>
          <w:sz w:val="24"/>
          <w:szCs w:val="24"/>
        </w:rPr>
      </w:pPr>
      <w:r w:rsidRPr="00322A7C">
        <w:rPr>
          <w:rFonts w:ascii="Times New Roman" w:hAnsi="Times New Roman"/>
          <w:b/>
          <w:sz w:val="24"/>
          <w:szCs w:val="24"/>
        </w:rPr>
        <w:t xml:space="preserve">ВАЖНО: </w:t>
      </w:r>
      <w:r w:rsidRPr="00322A7C">
        <w:rPr>
          <w:rFonts w:ascii="Times New Roman" w:hAnsi="Times New Roman"/>
          <w:sz w:val="24"/>
          <w:szCs w:val="24"/>
        </w:rPr>
        <w:t xml:space="preserve">Проектните предложения, получили </w:t>
      </w:r>
      <w:r w:rsidR="00E770DD" w:rsidRPr="00322A7C">
        <w:rPr>
          <w:rFonts w:ascii="Times New Roman" w:hAnsi="Times New Roman"/>
          <w:b/>
          <w:sz w:val="24"/>
        </w:rPr>
        <w:t xml:space="preserve">минимум </w:t>
      </w:r>
      <w:r w:rsidR="005A0A4B" w:rsidRPr="00322A7C">
        <w:rPr>
          <w:rFonts w:ascii="Times New Roman" w:hAnsi="Times New Roman"/>
          <w:b/>
          <w:sz w:val="24"/>
        </w:rPr>
        <w:t>10</w:t>
      </w:r>
      <w:r w:rsidRPr="00322A7C">
        <w:rPr>
          <w:rFonts w:ascii="Times New Roman" w:hAnsi="Times New Roman"/>
          <w:b/>
          <w:sz w:val="24"/>
        </w:rPr>
        <w:t xml:space="preserve"> точки</w:t>
      </w:r>
      <w:r w:rsidRPr="00322A7C">
        <w:rPr>
          <w:rFonts w:ascii="Times New Roman" w:hAnsi="Times New Roman"/>
          <w:sz w:val="24"/>
          <w:szCs w:val="24"/>
        </w:rPr>
        <w:t xml:space="preserve"> на етап „Техническа и финансова оценка” се класират в низходящ ред съобразно получената оценка</w:t>
      </w:r>
      <w:r w:rsidR="007C4FE1" w:rsidRPr="00322A7C">
        <w:rPr>
          <w:rFonts w:ascii="Times New Roman" w:hAnsi="Times New Roman"/>
          <w:sz w:val="24"/>
          <w:szCs w:val="24"/>
        </w:rPr>
        <w:t xml:space="preserve">, като се изготвят отделни списъци за класиране в зависимост от региона, в който ще се реализира проектното предложение. За финансиране се предлагат всички или част от проектите по реда на класирането до покриване на размера на бюджета за съответния регион на планиране, определен в т. 8 „Общ размер на безвъзмездната финансова помощ по процедурата“ от Условията за кандидатстване. </w:t>
      </w:r>
    </w:p>
    <w:p w14:paraId="161A3F3B" w14:textId="19B5E244" w:rsidR="001A5048" w:rsidRPr="00322A7C" w:rsidRDefault="001A5048" w:rsidP="00296F31">
      <w:pPr>
        <w:pStyle w:val="ListParagraph"/>
        <w:pBdr>
          <w:top w:val="single" w:sz="4" w:space="1" w:color="auto"/>
          <w:left w:val="single" w:sz="4" w:space="4" w:color="auto"/>
          <w:bottom w:val="single" w:sz="4" w:space="1" w:color="auto"/>
          <w:right w:val="single" w:sz="4" w:space="4" w:color="auto"/>
        </w:pBdr>
        <w:spacing w:before="120" w:after="0" w:line="240" w:lineRule="auto"/>
        <w:ind w:left="0"/>
        <w:jc w:val="both"/>
        <w:rPr>
          <w:rFonts w:ascii="Times New Roman" w:hAnsi="Times New Roman"/>
          <w:sz w:val="24"/>
          <w:szCs w:val="24"/>
        </w:rPr>
      </w:pPr>
      <w:r w:rsidRPr="00322A7C">
        <w:rPr>
          <w:rFonts w:ascii="Times New Roman" w:hAnsi="Times New Roman"/>
          <w:sz w:val="24"/>
          <w:szCs w:val="24"/>
        </w:rPr>
        <w:t xml:space="preserve">Проектни предложения, които са получили </w:t>
      </w:r>
      <w:r w:rsidRPr="00322A7C">
        <w:rPr>
          <w:rFonts w:ascii="Times New Roman" w:hAnsi="Times New Roman"/>
          <w:b/>
          <w:sz w:val="24"/>
          <w:szCs w:val="24"/>
        </w:rPr>
        <w:t xml:space="preserve">по-малко от </w:t>
      </w:r>
      <w:r w:rsidR="005A0A4B" w:rsidRPr="00322A7C">
        <w:rPr>
          <w:rFonts w:ascii="Times New Roman" w:hAnsi="Times New Roman"/>
          <w:b/>
          <w:sz w:val="24"/>
        </w:rPr>
        <w:t>10</w:t>
      </w:r>
      <w:r w:rsidRPr="00322A7C">
        <w:rPr>
          <w:rFonts w:ascii="Times New Roman" w:hAnsi="Times New Roman"/>
          <w:b/>
          <w:sz w:val="24"/>
        </w:rPr>
        <w:t xml:space="preserve"> точки</w:t>
      </w:r>
      <w:r w:rsidRPr="00322A7C">
        <w:rPr>
          <w:rFonts w:ascii="Times New Roman" w:hAnsi="Times New Roman"/>
          <w:sz w:val="24"/>
          <w:szCs w:val="24"/>
        </w:rPr>
        <w:t xml:space="preserve"> по критериите за техническа и финансова оценка, </w:t>
      </w:r>
      <w:r w:rsidRPr="00322A7C">
        <w:rPr>
          <w:rFonts w:ascii="Times New Roman" w:hAnsi="Times New Roman"/>
          <w:b/>
          <w:sz w:val="24"/>
          <w:szCs w:val="24"/>
        </w:rPr>
        <w:t>се отхвърлят</w:t>
      </w:r>
      <w:r w:rsidRPr="00322A7C">
        <w:rPr>
          <w:rFonts w:ascii="Times New Roman" w:hAnsi="Times New Roman"/>
          <w:sz w:val="24"/>
          <w:szCs w:val="24"/>
        </w:rPr>
        <w:t>.</w:t>
      </w:r>
    </w:p>
    <w:p w14:paraId="1048CF4B" w14:textId="77777777" w:rsidR="007030F3" w:rsidRPr="00322A7C" w:rsidRDefault="005A0A4B" w:rsidP="00296F31">
      <w:pPr>
        <w:pStyle w:val="ListParagraph"/>
        <w:pBdr>
          <w:top w:val="single" w:sz="4" w:space="1" w:color="auto"/>
          <w:left w:val="single" w:sz="4" w:space="4" w:color="auto"/>
          <w:bottom w:val="single" w:sz="4" w:space="1" w:color="auto"/>
          <w:right w:val="single" w:sz="4" w:space="4" w:color="auto"/>
        </w:pBdr>
        <w:spacing w:before="120" w:after="0" w:line="240" w:lineRule="auto"/>
        <w:ind w:left="0"/>
        <w:jc w:val="both"/>
        <w:rPr>
          <w:rFonts w:ascii="Times New Roman" w:hAnsi="Times New Roman"/>
          <w:sz w:val="24"/>
          <w:szCs w:val="24"/>
        </w:rPr>
      </w:pPr>
      <w:r w:rsidRPr="00322A7C">
        <w:rPr>
          <w:rFonts w:ascii="Times New Roman" w:hAnsi="Times New Roman"/>
          <w:sz w:val="24"/>
          <w:szCs w:val="24"/>
        </w:rPr>
        <w:t xml:space="preserve">За проектни предложения, които са получили еднакъв средноаритметичен брой точки на етап „Техническа и финансова оценка“, класирането ще се извърши по следния начин: </w:t>
      </w:r>
    </w:p>
    <w:p w14:paraId="05E36F65" w14:textId="0E8EE31C" w:rsidR="007B1427" w:rsidRPr="00322A7C" w:rsidRDefault="005A0A4B" w:rsidP="00296F31">
      <w:pPr>
        <w:pStyle w:val="ListParagraph"/>
        <w:pBdr>
          <w:top w:val="single" w:sz="4" w:space="1" w:color="auto"/>
          <w:left w:val="single" w:sz="4" w:space="4" w:color="auto"/>
          <w:bottom w:val="single" w:sz="4" w:space="1" w:color="auto"/>
          <w:right w:val="single" w:sz="4" w:space="4" w:color="auto"/>
        </w:pBdr>
        <w:spacing w:before="120" w:after="0" w:line="240" w:lineRule="auto"/>
        <w:ind w:left="0"/>
        <w:jc w:val="both"/>
        <w:rPr>
          <w:rFonts w:ascii="Times New Roman" w:hAnsi="Times New Roman"/>
          <w:sz w:val="24"/>
          <w:szCs w:val="24"/>
        </w:rPr>
      </w:pPr>
      <w:r w:rsidRPr="00322A7C">
        <w:rPr>
          <w:rFonts w:ascii="Times New Roman" w:hAnsi="Times New Roman"/>
          <w:sz w:val="24"/>
          <w:szCs w:val="24"/>
        </w:rPr>
        <w:t>Проектните предложения ще бъдат класирани съобразно получения брой точки по следните критерии: II.2, II.1, I.1 и I.2. В случай че има равенство по всички гореизброени показатели, проектните предложения ще бъдат класирани по реда на подаването им в ИСУН.</w:t>
      </w:r>
    </w:p>
    <w:p w14:paraId="0135317D" w14:textId="7A2755A2" w:rsidR="00417827" w:rsidRPr="00322A7C" w:rsidRDefault="00417827" w:rsidP="00296F31">
      <w:pPr>
        <w:pStyle w:val="ListParagraph"/>
        <w:pBdr>
          <w:top w:val="single" w:sz="4" w:space="1" w:color="auto"/>
          <w:left w:val="single" w:sz="4" w:space="4" w:color="auto"/>
          <w:bottom w:val="single" w:sz="4" w:space="1" w:color="auto"/>
          <w:right w:val="single" w:sz="4" w:space="4" w:color="auto"/>
        </w:pBdr>
        <w:spacing w:before="120" w:after="0" w:line="240" w:lineRule="auto"/>
        <w:ind w:left="0"/>
        <w:jc w:val="both"/>
        <w:rPr>
          <w:rFonts w:ascii="Times New Roman" w:hAnsi="Times New Roman"/>
          <w:sz w:val="24"/>
          <w:szCs w:val="24"/>
        </w:rPr>
      </w:pPr>
      <w:r w:rsidRPr="00322A7C">
        <w:rPr>
          <w:rFonts w:ascii="Times New Roman" w:hAnsi="Times New Roman"/>
          <w:b/>
          <w:sz w:val="24"/>
          <w:szCs w:val="24"/>
        </w:rPr>
        <w:t>Решение за отхвърляне</w:t>
      </w:r>
      <w:r w:rsidRPr="00322A7C">
        <w:rPr>
          <w:rFonts w:ascii="Times New Roman" w:hAnsi="Times New Roman"/>
          <w:sz w:val="24"/>
          <w:szCs w:val="24"/>
        </w:rPr>
        <w:t xml:space="preserve"> на дадено проектно предложение ще бъде вз</w:t>
      </w:r>
      <w:r w:rsidR="00506137" w:rsidRPr="00322A7C">
        <w:rPr>
          <w:rFonts w:ascii="Times New Roman" w:hAnsi="Times New Roman"/>
          <w:sz w:val="24"/>
          <w:szCs w:val="24"/>
        </w:rPr>
        <w:t>е</w:t>
      </w:r>
      <w:r w:rsidRPr="00322A7C">
        <w:rPr>
          <w:rFonts w:ascii="Times New Roman" w:hAnsi="Times New Roman"/>
          <w:sz w:val="24"/>
          <w:szCs w:val="24"/>
        </w:rPr>
        <w:t>мано на следните основания:</w:t>
      </w:r>
    </w:p>
    <w:p w14:paraId="70B839EF" w14:textId="77777777" w:rsidR="00417827" w:rsidRPr="00322A7C" w:rsidRDefault="00417827" w:rsidP="00296F31">
      <w:pPr>
        <w:pStyle w:val="ListParagraph"/>
        <w:pBdr>
          <w:top w:val="single" w:sz="4" w:space="1" w:color="auto"/>
          <w:left w:val="single" w:sz="4" w:space="4" w:color="auto"/>
          <w:bottom w:val="single" w:sz="4" w:space="1" w:color="auto"/>
          <w:right w:val="single" w:sz="4" w:space="4" w:color="auto"/>
        </w:pBdr>
        <w:spacing w:before="120" w:after="0" w:line="240" w:lineRule="auto"/>
        <w:ind w:left="0"/>
        <w:jc w:val="both"/>
        <w:rPr>
          <w:rFonts w:ascii="Times New Roman" w:hAnsi="Times New Roman"/>
          <w:sz w:val="24"/>
          <w:szCs w:val="24"/>
        </w:rPr>
      </w:pPr>
      <w:r w:rsidRPr="00322A7C">
        <w:rPr>
          <w:rFonts w:ascii="Times New Roman" w:hAnsi="Times New Roman"/>
          <w:sz w:val="24"/>
          <w:szCs w:val="24"/>
        </w:rPr>
        <w:t>- Предложението е непълно или не отговаря в други отношения на поставените условия за административно съответствие;</w:t>
      </w:r>
    </w:p>
    <w:p w14:paraId="66938880" w14:textId="77777777" w:rsidR="00417827" w:rsidRPr="00322A7C" w:rsidRDefault="00417827" w:rsidP="00296F31">
      <w:pPr>
        <w:pStyle w:val="ListParagraph"/>
        <w:pBdr>
          <w:top w:val="single" w:sz="4" w:space="1" w:color="auto"/>
          <w:left w:val="single" w:sz="4" w:space="4" w:color="auto"/>
          <w:bottom w:val="single" w:sz="4" w:space="1" w:color="auto"/>
          <w:right w:val="single" w:sz="4" w:space="4" w:color="auto"/>
        </w:pBdr>
        <w:spacing w:before="120" w:after="0" w:line="240" w:lineRule="auto"/>
        <w:ind w:left="0"/>
        <w:jc w:val="both"/>
        <w:rPr>
          <w:rFonts w:ascii="Times New Roman" w:hAnsi="Times New Roman"/>
          <w:sz w:val="24"/>
          <w:szCs w:val="24"/>
        </w:rPr>
      </w:pPr>
      <w:r w:rsidRPr="00322A7C">
        <w:rPr>
          <w:rFonts w:ascii="Times New Roman" w:hAnsi="Times New Roman"/>
          <w:sz w:val="24"/>
          <w:szCs w:val="24"/>
        </w:rPr>
        <w:t>- Кандидатът не отговаря на условията за допустимост;</w:t>
      </w:r>
    </w:p>
    <w:p w14:paraId="44E8737C" w14:textId="77777777" w:rsidR="00417827" w:rsidRPr="00322A7C" w:rsidRDefault="00417827" w:rsidP="00296F31">
      <w:pPr>
        <w:pStyle w:val="ListParagraph"/>
        <w:pBdr>
          <w:top w:val="single" w:sz="4" w:space="1" w:color="auto"/>
          <w:left w:val="single" w:sz="4" w:space="4" w:color="auto"/>
          <w:bottom w:val="single" w:sz="4" w:space="1" w:color="auto"/>
          <w:right w:val="single" w:sz="4" w:space="4" w:color="auto"/>
        </w:pBdr>
        <w:spacing w:before="120" w:after="0" w:line="240" w:lineRule="auto"/>
        <w:ind w:left="0"/>
        <w:jc w:val="both"/>
        <w:rPr>
          <w:rFonts w:ascii="Times New Roman" w:hAnsi="Times New Roman"/>
          <w:sz w:val="24"/>
          <w:szCs w:val="24"/>
        </w:rPr>
      </w:pPr>
      <w:r w:rsidRPr="00322A7C">
        <w:rPr>
          <w:rFonts w:ascii="Times New Roman" w:hAnsi="Times New Roman"/>
          <w:sz w:val="24"/>
          <w:szCs w:val="24"/>
        </w:rPr>
        <w:t>- Проектът не отговаря на условията за допустимост;</w:t>
      </w:r>
    </w:p>
    <w:p w14:paraId="7D34117A" w14:textId="240DB69A" w:rsidR="003C3F83" w:rsidRPr="00322A7C" w:rsidRDefault="00417827" w:rsidP="00296F31">
      <w:pPr>
        <w:pStyle w:val="ListParagraph"/>
        <w:pBdr>
          <w:top w:val="single" w:sz="4" w:space="1" w:color="auto"/>
          <w:left w:val="single" w:sz="4" w:space="4" w:color="auto"/>
          <w:bottom w:val="single" w:sz="4" w:space="1" w:color="auto"/>
          <w:right w:val="single" w:sz="4" w:space="4" w:color="auto"/>
        </w:pBdr>
        <w:spacing w:before="120" w:after="0" w:line="240" w:lineRule="auto"/>
        <w:ind w:left="0"/>
        <w:jc w:val="both"/>
        <w:rPr>
          <w:rFonts w:ascii="Times New Roman" w:hAnsi="Times New Roman"/>
          <w:sz w:val="24"/>
          <w:szCs w:val="24"/>
        </w:rPr>
      </w:pPr>
      <w:r w:rsidRPr="00322A7C">
        <w:rPr>
          <w:rFonts w:ascii="Times New Roman" w:hAnsi="Times New Roman"/>
          <w:sz w:val="24"/>
          <w:szCs w:val="24"/>
        </w:rPr>
        <w:t>- Проектът не покрива критериите за качество (не покрива минималния брой точки</w:t>
      </w:r>
      <w:r w:rsidR="00F35B74" w:rsidRPr="00322A7C">
        <w:rPr>
          <w:rFonts w:ascii="Times New Roman" w:hAnsi="Times New Roman"/>
          <w:sz w:val="24"/>
          <w:szCs w:val="24"/>
        </w:rPr>
        <w:t xml:space="preserve"> и/или оценителната комисия е премахнала всички разходи</w:t>
      </w:r>
      <w:r w:rsidRPr="00322A7C">
        <w:rPr>
          <w:rFonts w:ascii="Times New Roman" w:hAnsi="Times New Roman"/>
          <w:sz w:val="24"/>
          <w:szCs w:val="24"/>
        </w:rPr>
        <w:t>);</w:t>
      </w:r>
    </w:p>
    <w:p w14:paraId="26BB5B98" w14:textId="34078CEE" w:rsidR="00417827" w:rsidRPr="00322A7C" w:rsidRDefault="00417827" w:rsidP="00296F31">
      <w:pPr>
        <w:pStyle w:val="ListParagraph"/>
        <w:pBdr>
          <w:top w:val="single" w:sz="4" w:space="1" w:color="auto"/>
          <w:left w:val="single" w:sz="4" w:space="4" w:color="auto"/>
          <w:bottom w:val="single" w:sz="4" w:space="1" w:color="auto"/>
          <w:right w:val="single" w:sz="4" w:space="4" w:color="auto"/>
        </w:pBdr>
        <w:spacing w:before="120" w:after="0" w:line="240" w:lineRule="auto"/>
        <w:ind w:left="0"/>
        <w:jc w:val="both"/>
        <w:rPr>
          <w:rFonts w:ascii="Times New Roman" w:hAnsi="Times New Roman"/>
          <w:sz w:val="24"/>
          <w:szCs w:val="24"/>
        </w:rPr>
      </w:pPr>
      <w:r w:rsidRPr="00322A7C">
        <w:rPr>
          <w:rFonts w:ascii="Times New Roman" w:hAnsi="Times New Roman"/>
          <w:sz w:val="24"/>
          <w:szCs w:val="24"/>
        </w:rPr>
        <w:t>- Не са спазени други критерии</w:t>
      </w:r>
      <w:r w:rsidR="00F35B74" w:rsidRPr="00322A7C">
        <w:rPr>
          <w:rFonts w:ascii="Times New Roman" w:hAnsi="Times New Roman"/>
          <w:sz w:val="24"/>
          <w:szCs w:val="24"/>
        </w:rPr>
        <w:t xml:space="preserve"> и/или изисквания</w:t>
      </w:r>
      <w:r w:rsidRPr="00322A7C">
        <w:rPr>
          <w:rFonts w:ascii="Times New Roman" w:hAnsi="Times New Roman"/>
          <w:sz w:val="24"/>
          <w:szCs w:val="24"/>
        </w:rPr>
        <w:t>, посочени в Условията за кандидатстване;</w:t>
      </w:r>
    </w:p>
    <w:p w14:paraId="7CB58DD0" w14:textId="77777777" w:rsidR="00417827" w:rsidRPr="00322A7C" w:rsidRDefault="00417827" w:rsidP="00296F31">
      <w:pPr>
        <w:pStyle w:val="ListParagraph"/>
        <w:pBdr>
          <w:top w:val="single" w:sz="4" w:space="1" w:color="auto"/>
          <w:left w:val="single" w:sz="4" w:space="4" w:color="auto"/>
          <w:bottom w:val="single" w:sz="4" w:space="1" w:color="auto"/>
          <w:right w:val="single" w:sz="4" w:space="4" w:color="auto"/>
        </w:pBdr>
        <w:spacing w:before="120" w:after="0" w:line="240" w:lineRule="auto"/>
        <w:ind w:left="0"/>
        <w:jc w:val="both"/>
        <w:rPr>
          <w:rFonts w:ascii="Times New Roman" w:hAnsi="Times New Roman"/>
          <w:sz w:val="24"/>
          <w:szCs w:val="24"/>
        </w:rPr>
      </w:pPr>
      <w:r w:rsidRPr="00322A7C">
        <w:rPr>
          <w:rFonts w:ascii="Times New Roman" w:hAnsi="Times New Roman"/>
          <w:sz w:val="24"/>
          <w:szCs w:val="24"/>
        </w:rPr>
        <w:t xml:space="preserve">- Кандидатите са представили невярна информация с </w:t>
      </w:r>
      <w:r w:rsidR="00B7357D" w:rsidRPr="00322A7C">
        <w:rPr>
          <w:rFonts w:ascii="Times New Roman" w:hAnsi="Times New Roman"/>
          <w:sz w:val="24"/>
          <w:szCs w:val="24"/>
        </w:rPr>
        <w:t xml:space="preserve">цел </w:t>
      </w:r>
      <w:r w:rsidRPr="00322A7C">
        <w:rPr>
          <w:rFonts w:ascii="Times New Roman" w:hAnsi="Times New Roman"/>
          <w:sz w:val="24"/>
          <w:szCs w:val="24"/>
        </w:rPr>
        <w:t>получаване на безвъзмездна помощ по настоящата процедура или не са представили изискваната задължителна според Условията за кандидатстване информация</w:t>
      </w:r>
      <w:r w:rsidR="00B7357D" w:rsidRPr="00322A7C">
        <w:rPr>
          <w:rFonts w:ascii="Times New Roman" w:hAnsi="Times New Roman"/>
          <w:sz w:val="24"/>
          <w:szCs w:val="24"/>
        </w:rPr>
        <w:t>.</w:t>
      </w:r>
    </w:p>
    <w:p w14:paraId="5C0E5C39" w14:textId="77777777" w:rsidR="002D4B6A" w:rsidRPr="00322A7C" w:rsidRDefault="009E70F7" w:rsidP="00296F31">
      <w:pPr>
        <w:pStyle w:val="Heading2"/>
        <w:spacing w:before="120" w:line="240" w:lineRule="auto"/>
        <w:jc w:val="both"/>
        <w:rPr>
          <w:rFonts w:ascii="Times New Roman" w:hAnsi="Times New Roman"/>
        </w:rPr>
      </w:pPr>
      <w:bookmarkStart w:id="67" w:name="_Toc149636660"/>
      <w:bookmarkStart w:id="68" w:name="_Toc179811488"/>
      <w:r w:rsidRPr="00322A7C">
        <w:rPr>
          <w:rFonts w:ascii="Times New Roman" w:hAnsi="Times New Roman"/>
        </w:rPr>
        <w:t>23</w:t>
      </w:r>
      <w:r w:rsidR="002D4B6A" w:rsidRPr="00322A7C">
        <w:rPr>
          <w:rFonts w:ascii="Times New Roman" w:hAnsi="Times New Roman"/>
        </w:rPr>
        <w:t>.</w:t>
      </w:r>
      <w:r w:rsidR="00F366E3" w:rsidRPr="00322A7C">
        <w:rPr>
          <w:rFonts w:ascii="Times New Roman" w:hAnsi="Times New Roman"/>
        </w:rPr>
        <w:t xml:space="preserve"> </w:t>
      </w:r>
      <w:r w:rsidR="002D4B6A" w:rsidRPr="00322A7C">
        <w:rPr>
          <w:rFonts w:ascii="Times New Roman" w:hAnsi="Times New Roman"/>
        </w:rPr>
        <w:t>Начин на подаване на проектните предложения</w:t>
      </w:r>
      <w:r w:rsidR="00752519" w:rsidRPr="00322A7C">
        <w:rPr>
          <w:rFonts w:ascii="Times New Roman" w:hAnsi="Times New Roman"/>
        </w:rPr>
        <w:t>/концепциите за проектни предложения</w:t>
      </w:r>
      <w:r w:rsidR="002D4B6A" w:rsidRPr="00322A7C">
        <w:rPr>
          <w:rFonts w:ascii="Times New Roman" w:hAnsi="Times New Roman"/>
        </w:rPr>
        <w:t>:</w:t>
      </w:r>
      <w:bookmarkEnd w:id="67"/>
      <w:bookmarkEnd w:id="68"/>
    </w:p>
    <w:p w14:paraId="2DF4D3B2" w14:textId="48E5CBC4" w:rsidR="004039A1" w:rsidRPr="00322A7C" w:rsidRDefault="004039A1"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на средствата от ЕФСУ, </w:t>
      </w:r>
      <w:r w:rsidRPr="00322A7C">
        <w:rPr>
          <w:rFonts w:ascii="Times New Roman" w:hAnsi="Times New Roman"/>
          <w:b/>
          <w:sz w:val="24"/>
        </w:rPr>
        <w:t>раздел „Европейски фондове при споделено управление (2021-2027)“</w:t>
      </w:r>
      <w:r w:rsidRPr="00322A7C">
        <w:rPr>
          <w:rFonts w:ascii="Times New Roman" w:hAnsi="Times New Roman"/>
          <w:sz w:val="24"/>
        </w:rPr>
        <w:t xml:space="preserve">, единствено с използването на валиден Квалифициран електронен </w:t>
      </w:r>
      <w:r w:rsidRPr="00322A7C">
        <w:rPr>
          <w:rFonts w:ascii="Times New Roman" w:hAnsi="Times New Roman"/>
          <w:sz w:val="24"/>
        </w:rPr>
        <w:lastRenderedPageBreak/>
        <w:t>подпис</w:t>
      </w:r>
      <w:r w:rsidR="00795106">
        <w:rPr>
          <w:rStyle w:val="FootnoteReference"/>
          <w:rFonts w:ascii="Times New Roman" w:hAnsi="Times New Roman"/>
          <w:sz w:val="24"/>
        </w:rPr>
        <w:footnoteReference w:id="23"/>
      </w:r>
      <w:r w:rsidRPr="00322A7C">
        <w:rPr>
          <w:rFonts w:ascii="Times New Roman" w:hAnsi="Times New Roman"/>
          <w:sz w:val="24"/>
        </w:rPr>
        <w:t xml:space="preserve"> (КЕП), издаден от доставчик на квалифицирани електронни удостоверителни услуги по смисъла на чл. 3, параграф 20) от Регламент (ЕС) № 910/2014, чрез модула „Е-кандидатстване“ на следния интернет адрес: </w:t>
      </w:r>
      <w:hyperlink r:id="rId10" w:history="1">
        <w:r w:rsidRPr="00322A7C">
          <w:rPr>
            <w:rStyle w:val="Hyperlink"/>
            <w:rFonts w:ascii="Times New Roman" w:hAnsi="Times New Roman"/>
            <w:sz w:val="24"/>
          </w:rPr>
          <w:t>https://eumis2020.government.bg/bg/s/8d3ebf57-ff75-4ad5-afa1-5747f558ee98/Procedure/Active</w:t>
        </w:r>
      </w:hyperlink>
      <w:r w:rsidR="00E87CCB">
        <w:rPr>
          <w:rFonts w:ascii="Times New Roman" w:hAnsi="Times New Roman"/>
          <w:sz w:val="24"/>
        </w:rPr>
        <w:t>.</w:t>
      </w:r>
    </w:p>
    <w:p w14:paraId="246A171A" w14:textId="77777777" w:rsidR="004039A1" w:rsidRPr="00322A7C" w:rsidRDefault="004039A1"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Подготовката и подаването на проектното предложение в ИСУН се извършва по следния начин: Кандидатът влиза в ИСУН, след регистрация чрез имейл и парола, избира настоящата процедура за кандидатстване от „Отворени процедури“ и създава ново проектно предложение.</w:t>
      </w:r>
    </w:p>
    <w:p w14:paraId="15050635" w14:textId="59A81F3B" w:rsidR="004039A1" w:rsidRPr="00322A7C" w:rsidRDefault="004039A1"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Проектното предложение по настоящата процедура се изготвя от кандидата съгласно инструкциите на УО, дадени в Примерните указания за попълване на електронен Формуляр за кандидатстване (Приложение </w:t>
      </w:r>
      <w:r w:rsidR="00074857" w:rsidRPr="00322A7C">
        <w:rPr>
          <w:rFonts w:ascii="Times New Roman" w:hAnsi="Times New Roman"/>
          <w:sz w:val="24"/>
        </w:rPr>
        <w:t>6</w:t>
      </w:r>
      <w:r w:rsidRPr="00322A7C">
        <w:rPr>
          <w:rFonts w:ascii="Times New Roman" w:hAnsi="Times New Roman"/>
          <w:sz w:val="24"/>
        </w:rPr>
        <w:t>).</w:t>
      </w:r>
    </w:p>
    <w:p w14:paraId="7CCBD6D9" w14:textId="77777777" w:rsidR="004039A1" w:rsidRPr="00322A7C" w:rsidRDefault="004039A1"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b/>
          <w:sz w:val="24"/>
        </w:rPr>
        <w:t>Изискващите се съгласно т. 24 от Условията за кандидатстване придружителни документи</w:t>
      </w:r>
      <w:r w:rsidRPr="00322A7C">
        <w:rPr>
          <w:rFonts w:ascii="Times New Roman" w:hAnsi="Times New Roman"/>
          <w:sz w:val="24"/>
        </w:rPr>
        <w:t xml:space="preserve"> към формуляра за кандидатстване също </w:t>
      </w:r>
      <w:r w:rsidRPr="00322A7C">
        <w:rPr>
          <w:rFonts w:ascii="Times New Roman" w:hAnsi="Times New Roman"/>
          <w:b/>
          <w:sz w:val="24"/>
        </w:rPr>
        <w:t>се подават изцяло електронно</w:t>
      </w:r>
      <w:r w:rsidRPr="00322A7C">
        <w:rPr>
          <w:rFonts w:ascii="Times New Roman" w:hAnsi="Times New Roman"/>
          <w:sz w:val="24"/>
        </w:rPr>
        <w:t>. Всички документи се представят на български език без корекции. Документ, чийто оригинал е на чужд език, се представя и в превод на български език.</w:t>
      </w:r>
    </w:p>
    <w:p w14:paraId="32FE3A7E" w14:textId="0167A9CA" w:rsidR="00D31108" w:rsidRPr="00322A7C" w:rsidRDefault="00D31108"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b/>
          <w:sz w:val="24"/>
        </w:rPr>
        <w:t>ВАЖНО:</w:t>
      </w:r>
      <w:r w:rsidRPr="00322A7C">
        <w:rPr>
          <w:rFonts w:ascii="Times New Roman" w:hAnsi="Times New Roman"/>
          <w:sz w:val="24"/>
        </w:rPr>
        <w:t xml:space="preserve"> Проектното предложение</w:t>
      </w:r>
      <w:r w:rsidR="00A43909" w:rsidRPr="00322A7C">
        <w:rPr>
          <w:rFonts w:ascii="Times New Roman" w:hAnsi="Times New Roman"/>
          <w:sz w:val="24"/>
        </w:rPr>
        <w:t>,</w:t>
      </w:r>
      <w:r w:rsidRPr="00322A7C">
        <w:rPr>
          <w:rFonts w:ascii="Times New Roman" w:hAnsi="Times New Roman"/>
          <w:sz w:val="24"/>
        </w:rPr>
        <w:t xml:space="preserve"> </w:t>
      </w:r>
      <w:r w:rsidR="00A43909" w:rsidRPr="00322A7C">
        <w:rPr>
          <w:rFonts w:ascii="Times New Roman" w:hAnsi="Times New Roman"/>
          <w:sz w:val="24"/>
        </w:rPr>
        <w:t xml:space="preserve">както и </w:t>
      </w:r>
      <w:r w:rsidR="00C36BB5" w:rsidRPr="00322A7C">
        <w:rPr>
          <w:rFonts w:ascii="Times New Roman" w:hAnsi="Times New Roman"/>
          <w:sz w:val="24"/>
        </w:rPr>
        <w:t xml:space="preserve">провежданата от страна на Оценителната комисия </w:t>
      </w:r>
      <w:r w:rsidR="00A43909" w:rsidRPr="00322A7C">
        <w:rPr>
          <w:rFonts w:ascii="Times New Roman" w:hAnsi="Times New Roman"/>
          <w:sz w:val="24"/>
        </w:rPr>
        <w:t xml:space="preserve">кореспонденцията към него, </w:t>
      </w:r>
      <w:r w:rsidRPr="00322A7C">
        <w:rPr>
          <w:rFonts w:ascii="Times New Roman" w:hAnsi="Times New Roman"/>
          <w:sz w:val="24"/>
        </w:rPr>
        <w:t xml:space="preserve">се подава електронно чрез ИСУН като се подписва с валиден КЕП към датата на кандидатстване от лице, което е </w:t>
      </w:r>
      <w:r w:rsidRPr="00322A7C">
        <w:rPr>
          <w:rFonts w:ascii="Times New Roman" w:hAnsi="Times New Roman"/>
          <w:b/>
          <w:sz w:val="24"/>
        </w:rPr>
        <w:t>официален представляващ</w:t>
      </w:r>
      <w:r w:rsidRPr="00322A7C">
        <w:rPr>
          <w:rFonts w:ascii="Times New Roman" w:hAnsi="Times New Roman"/>
          <w:sz w:val="24"/>
        </w:rPr>
        <w:t xml:space="preserve"> на кандидата и е вписан като такъв в ТР и Регистъра на ЮЛНЦ</w:t>
      </w:r>
      <w:r w:rsidRPr="00322A7C">
        <w:rPr>
          <w:rStyle w:val="FootnoteReference"/>
          <w:rFonts w:ascii="Times New Roman" w:hAnsi="Times New Roman"/>
          <w:sz w:val="24"/>
        </w:rPr>
        <w:footnoteReference w:id="24"/>
      </w:r>
      <w:r w:rsidRPr="00322A7C">
        <w:rPr>
          <w:rFonts w:ascii="Times New Roman" w:hAnsi="Times New Roman"/>
          <w:sz w:val="24"/>
        </w:rPr>
        <w:t xml:space="preserve">, </w:t>
      </w:r>
      <w:r w:rsidRPr="00322A7C">
        <w:rPr>
          <w:rFonts w:ascii="Times New Roman" w:hAnsi="Times New Roman"/>
          <w:b/>
          <w:sz w:val="24"/>
        </w:rPr>
        <w:t>или упълномощено от него лице</w:t>
      </w:r>
      <w:r w:rsidRPr="00322A7C">
        <w:rPr>
          <w:rFonts w:ascii="Times New Roman" w:hAnsi="Times New Roman"/>
          <w:sz w:val="24"/>
        </w:rPr>
        <w:t xml:space="preserve">. В случаите, когато кандидатът се представлява </w:t>
      </w:r>
      <w:r w:rsidRPr="00322A7C">
        <w:rPr>
          <w:rFonts w:ascii="Times New Roman" w:hAnsi="Times New Roman"/>
          <w:b/>
          <w:sz w:val="24"/>
        </w:rPr>
        <w:t>само заедно</w:t>
      </w:r>
      <w:r w:rsidRPr="00322A7C">
        <w:rPr>
          <w:rFonts w:ascii="Times New Roman" w:hAnsi="Times New Roman"/>
          <w:sz w:val="24"/>
        </w:rPr>
        <w:t xml:space="preserve"> от няколко физически лица, проектното предложение се подписва от всяко от тях при подаването. </w:t>
      </w:r>
    </w:p>
    <w:p w14:paraId="5E16D0C2" w14:textId="5A2BBC6C" w:rsidR="004039A1" w:rsidRPr="00322A7C" w:rsidRDefault="00D31108"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При упълномощаване</w:t>
      </w:r>
      <w:r w:rsidR="006A1FEB" w:rsidRPr="00322A7C">
        <w:t xml:space="preserve"> </w:t>
      </w:r>
      <w:r w:rsidR="006A1FEB" w:rsidRPr="00322A7C">
        <w:rPr>
          <w:rFonts w:ascii="Times New Roman" w:hAnsi="Times New Roman"/>
          <w:sz w:val="24"/>
        </w:rPr>
        <w:t>към Формуляра за кандидатстване в ИСУН</w:t>
      </w:r>
      <w:r w:rsidRPr="00322A7C">
        <w:rPr>
          <w:rFonts w:ascii="Times New Roman" w:hAnsi="Times New Roman"/>
          <w:sz w:val="24"/>
        </w:rPr>
        <w:t xml:space="preserve"> следва да се прикачи изрично пълномощно – попълнено по образец (Приложение </w:t>
      </w:r>
      <w:r w:rsidR="00D6208C" w:rsidRPr="00322A7C">
        <w:rPr>
          <w:rFonts w:ascii="Times New Roman" w:hAnsi="Times New Roman"/>
          <w:sz w:val="24"/>
        </w:rPr>
        <w:t>1</w:t>
      </w:r>
      <w:r w:rsidRPr="00322A7C">
        <w:rPr>
          <w:rFonts w:ascii="Times New Roman" w:hAnsi="Times New Roman"/>
          <w:sz w:val="24"/>
        </w:rPr>
        <w:t>), подписано на хартия</w:t>
      </w:r>
      <w:r w:rsidR="00B20245" w:rsidRPr="00322A7C">
        <w:rPr>
          <w:rFonts w:ascii="Times New Roman" w:hAnsi="Times New Roman"/>
          <w:sz w:val="24"/>
        </w:rPr>
        <w:t xml:space="preserve"> и сканирано</w:t>
      </w:r>
      <w:r w:rsidRPr="00322A7C">
        <w:rPr>
          <w:rFonts w:ascii="Times New Roman" w:hAnsi="Times New Roman"/>
          <w:sz w:val="24"/>
        </w:rPr>
        <w:t xml:space="preserve"> </w:t>
      </w:r>
      <w:r w:rsidR="002B0A0F" w:rsidRPr="00322A7C">
        <w:rPr>
          <w:rFonts w:ascii="Times New Roman" w:hAnsi="Times New Roman"/>
          <w:sz w:val="24"/>
        </w:rPr>
        <w:t>или</w:t>
      </w:r>
      <w:r w:rsidR="00B20245" w:rsidRPr="00322A7C">
        <w:rPr>
          <w:rFonts w:ascii="Times New Roman" w:hAnsi="Times New Roman"/>
          <w:sz w:val="24"/>
        </w:rPr>
        <w:t xml:space="preserve"> подписано</w:t>
      </w:r>
      <w:r w:rsidR="002B0A0F" w:rsidRPr="00322A7C">
        <w:rPr>
          <w:rFonts w:ascii="Times New Roman" w:hAnsi="Times New Roman"/>
          <w:sz w:val="24"/>
        </w:rPr>
        <w:t xml:space="preserve"> с КЕП </w:t>
      </w:r>
      <w:r w:rsidRPr="00322A7C">
        <w:rPr>
          <w:rFonts w:ascii="Times New Roman" w:hAnsi="Times New Roman"/>
          <w:sz w:val="24"/>
        </w:rPr>
        <w:t xml:space="preserve">от официалния представител на кандидата, а в случай че кандидатът се представлява </w:t>
      </w:r>
      <w:r w:rsidRPr="00322A7C">
        <w:rPr>
          <w:rFonts w:ascii="Times New Roman" w:hAnsi="Times New Roman"/>
          <w:b/>
          <w:sz w:val="24"/>
        </w:rPr>
        <w:t>само заедно</w:t>
      </w:r>
      <w:r w:rsidRPr="00322A7C">
        <w:rPr>
          <w:rFonts w:ascii="Times New Roman" w:hAnsi="Times New Roman"/>
          <w:sz w:val="24"/>
        </w:rPr>
        <w:t xml:space="preserve"> от няколко физически лица, изричното пълномощно се подписва на хартия </w:t>
      </w:r>
      <w:r w:rsidR="002B0A0F" w:rsidRPr="00322A7C">
        <w:rPr>
          <w:rFonts w:ascii="Times New Roman" w:hAnsi="Times New Roman"/>
          <w:sz w:val="24"/>
        </w:rPr>
        <w:t xml:space="preserve">или с КЕП </w:t>
      </w:r>
      <w:r w:rsidRPr="00322A7C">
        <w:rPr>
          <w:rFonts w:ascii="Times New Roman" w:hAnsi="Times New Roman"/>
          <w:sz w:val="24"/>
        </w:rPr>
        <w:t>от всички от тях, сканира се и се прикачва в ИСУН.</w:t>
      </w:r>
    </w:p>
    <w:p w14:paraId="0E20CFB8" w14:textId="24D8708D" w:rsidR="00760E69" w:rsidRPr="00322A7C" w:rsidRDefault="00760E69"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В случай на подаване на проектното предложение от пълномощник, КЕП, с който се подписва проектното предложение, следва да бъде с титуляр и автор упълномощеното физическо лице, а в случай на упълномощаване на юридическо лице – КЕП следва да бъде с титуляр упълномощеното юридическо лице и автор – официалният представляващ на упълномощеното юридическо лице.</w:t>
      </w:r>
    </w:p>
    <w:p w14:paraId="1C39458E" w14:textId="542CA813" w:rsidR="00E32B50" w:rsidRPr="00322A7C" w:rsidRDefault="00F73655"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Cs/>
          <w:sz w:val="24"/>
        </w:rPr>
      </w:pPr>
      <w:r w:rsidRPr="00322A7C">
        <w:rPr>
          <w:rFonts w:ascii="Times New Roman" w:hAnsi="Times New Roman"/>
          <w:bCs/>
          <w:sz w:val="24"/>
        </w:rPr>
        <w:t xml:space="preserve">Проектното </w:t>
      </w:r>
      <w:r w:rsidR="00D31108" w:rsidRPr="00322A7C">
        <w:rPr>
          <w:rFonts w:ascii="Times New Roman" w:hAnsi="Times New Roman"/>
          <w:bCs/>
          <w:sz w:val="24"/>
        </w:rPr>
        <w:t xml:space="preserve">предложение е препоръчително да </w:t>
      </w:r>
      <w:r w:rsidR="00D31108" w:rsidRPr="00322A7C">
        <w:rPr>
          <w:rFonts w:ascii="Times New Roman" w:hAnsi="Times New Roman"/>
          <w:b/>
          <w:bCs/>
          <w:sz w:val="24"/>
        </w:rPr>
        <w:t>се подава винаги от профила на кандидата</w:t>
      </w:r>
      <w:r w:rsidR="00D31108" w:rsidRPr="00322A7C">
        <w:rPr>
          <w:rFonts w:ascii="Times New Roman" w:hAnsi="Times New Roman"/>
          <w:bCs/>
          <w:sz w:val="24"/>
        </w:rPr>
        <w:t>, не от друг профил, тъй като впоследствие ще бъде използван именно този профил за комуникация с УО на П</w:t>
      </w:r>
      <w:r w:rsidR="00203362" w:rsidRPr="00322A7C">
        <w:rPr>
          <w:rFonts w:ascii="Times New Roman" w:hAnsi="Times New Roman"/>
          <w:bCs/>
          <w:sz w:val="24"/>
        </w:rPr>
        <w:t>НИИДИТ</w:t>
      </w:r>
      <w:r w:rsidR="00D31108" w:rsidRPr="00322A7C">
        <w:rPr>
          <w:rFonts w:ascii="Times New Roman" w:hAnsi="Times New Roman"/>
          <w:bCs/>
          <w:sz w:val="24"/>
        </w:rPr>
        <w:t xml:space="preserve"> и за отстраняване на </w:t>
      </w:r>
      <w:proofErr w:type="spellStart"/>
      <w:r w:rsidR="00D31108" w:rsidRPr="00322A7C">
        <w:rPr>
          <w:rFonts w:ascii="Times New Roman" w:hAnsi="Times New Roman"/>
          <w:bCs/>
          <w:sz w:val="24"/>
        </w:rPr>
        <w:t>нередовности</w:t>
      </w:r>
      <w:proofErr w:type="spellEnd"/>
      <w:r w:rsidR="00D31108" w:rsidRPr="00322A7C">
        <w:rPr>
          <w:rFonts w:ascii="Times New Roman" w:hAnsi="Times New Roman"/>
          <w:bCs/>
          <w:sz w:val="24"/>
        </w:rPr>
        <w:t xml:space="preserve"> във връзка с подаденото проектно предложение по време на оценката на проектните предложения. По време на етап „Оценка на проектните предложения“, комуникацията с кандидата и отстраняването на </w:t>
      </w:r>
      <w:proofErr w:type="spellStart"/>
      <w:r w:rsidR="00D31108" w:rsidRPr="00322A7C">
        <w:rPr>
          <w:rFonts w:ascii="Times New Roman" w:hAnsi="Times New Roman"/>
          <w:bCs/>
          <w:sz w:val="24"/>
        </w:rPr>
        <w:t>нередовности</w:t>
      </w:r>
      <w:proofErr w:type="spellEnd"/>
      <w:r w:rsidR="00D31108" w:rsidRPr="00322A7C">
        <w:rPr>
          <w:rFonts w:ascii="Times New Roman" w:hAnsi="Times New Roman"/>
          <w:bCs/>
          <w:sz w:val="24"/>
        </w:rPr>
        <w:t xml:space="preserve"> по подаденото проектно предложение ще се извършват електронно чрез профила на кандидата в ИСУН, от който е подадено съответното проектно предложение</w:t>
      </w:r>
      <w:r w:rsidR="00E87CCB">
        <w:rPr>
          <w:rFonts w:ascii="Times New Roman" w:hAnsi="Times New Roman"/>
          <w:bCs/>
          <w:sz w:val="24"/>
        </w:rPr>
        <w:t>.</w:t>
      </w:r>
      <w:r w:rsidR="00D31108" w:rsidRPr="00322A7C">
        <w:rPr>
          <w:rFonts w:ascii="Times New Roman" w:hAnsi="Times New Roman"/>
          <w:bCs/>
          <w:sz w:val="24"/>
        </w:rPr>
        <w:t xml:space="preserve"> </w:t>
      </w:r>
    </w:p>
    <w:p w14:paraId="1432471D" w14:textId="5D5B39F4" w:rsidR="008B200F" w:rsidRPr="00322A7C" w:rsidRDefault="008B200F"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Cs/>
          <w:sz w:val="24"/>
        </w:rPr>
      </w:pPr>
      <w:r w:rsidRPr="00322A7C">
        <w:rPr>
          <w:rFonts w:ascii="Times New Roman" w:hAnsi="Times New Roman"/>
          <w:b/>
          <w:bCs/>
          <w:sz w:val="24"/>
        </w:rPr>
        <w:t>ВАЖНО:</w:t>
      </w:r>
      <w:r w:rsidRPr="00322A7C">
        <w:rPr>
          <w:rFonts w:ascii="Times New Roman" w:hAnsi="Times New Roman"/>
          <w:bCs/>
          <w:sz w:val="24"/>
        </w:rPr>
        <w:t xml:space="preserve"> При отговор, от страна на кандидатите, на постъпили от Оценителната комисия уведомления за отстраняване на установени </w:t>
      </w:r>
      <w:proofErr w:type="spellStart"/>
      <w:r w:rsidRPr="00322A7C">
        <w:rPr>
          <w:rFonts w:ascii="Times New Roman" w:hAnsi="Times New Roman"/>
          <w:bCs/>
          <w:sz w:val="24"/>
        </w:rPr>
        <w:t>нередовности</w:t>
      </w:r>
      <w:proofErr w:type="spellEnd"/>
      <w:r w:rsidRPr="00322A7C">
        <w:rPr>
          <w:rFonts w:ascii="Times New Roman" w:hAnsi="Times New Roman"/>
          <w:bCs/>
          <w:sz w:val="24"/>
        </w:rPr>
        <w:t xml:space="preserve">, свързани с оценката на подаденото </w:t>
      </w:r>
      <w:r w:rsidRPr="00322A7C">
        <w:rPr>
          <w:rFonts w:ascii="Times New Roman" w:hAnsi="Times New Roman"/>
          <w:bCs/>
          <w:sz w:val="24"/>
        </w:rPr>
        <w:lastRenderedPageBreak/>
        <w:t>проектно предложение, изискванията за подписване на отговора в ИСУН, са аналогични на тези при подаване на проектното предложение. В случай че отговорът, постъпил в ИСУН, не е подписан с валиден КЕП от лице с право да представлява кандидата (вписано като такова в ТР и РЮЛНЦ) или надлежно упълномощено от него за целта лице, проектното предложение може да бъде отхвърлено.</w:t>
      </w:r>
    </w:p>
    <w:p w14:paraId="5C2E102E" w14:textId="60B4F73F" w:rsidR="006A673D" w:rsidRPr="00322A7C" w:rsidRDefault="006A673D"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Cs/>
          <w:sz w:val="24"/>
        </w:rPr>
      </w:pPr>
      <w:r w:rsidRPr="00322A7C">
        <w:rPr>
          <w:rFonts w:ascii="Times New Roman" w:hAnsi="Times New Roman"/>
          <w:bCs/>
          <w:sz w:val="24"/>
        </w:rPr>
        <w:t>До приключването на работата на Оценителната комисия кандидатът има възможност да оттегли своето проектно предложение като подаде писмено искане пред УО</w:t>
      </w:r>
      <w:r w:rsidR="00FD2986" w:rsidRPr="00322A7C">
        <w:rPr>
          <w:rFonts w:ascii="Times New Roman" w:hAnsi="Times New Roman"/>
          <w:bCs/>
          <w:sz w:val="24"/>
          <w:szCs w:val="24"/>
        </w:rPr>
        <w:t>, подписано от официалния представляващ кандидата съгласно Търговския регистър и регистъра на ЮЛНЦ, като в този случай Оценителната комисия не разглежда оттегленото предложение</w:t>
      </w:r>
      <w:r w:rsidRPr="00322A7C">
        <w:rPr>
          <w:rFonts w:ascii="Times New Roman" w:hAnsi="Times New Roman"/>
          <w:bCs/>
          <w:sz w:val="24"/>
        </w:rPr>
        <w:t>.</w:t>
      </w:r>
    </w:p>
    <w:p w14:paraId="6E2FAC5E" w14:textId="77777777" w:rsidR="006A673D" w:rsidRPr="00322A7C" w:rsidRDefault="006A673D"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Cs/>
          <w:sz w:val="24"/>
        </w:rPr>
      </w:pPr>
      <w:r w:rsidRPr="00322A7C">
        <w:rPr>
          <w:rFonts w:ascii="Times New Roman" w:hAnsi="Times New Roman"/>
          <w:bCs/>
          <w:sz w:val="24"/>
        </w:rPr>
        <w:t>Моля, обърнете внимание, че само Формулярът за кандидатстване и изискуемите на етап кандидатстване документи ще бъдат оценявани. Затова изключително важно е тези документи да съдържат цялата необходима информация в пълнота.</w:t>
      </w:r>
    </w:p>
    <w:p w14:paraId="35F4956C" w14:textId="0D2EC2A5" w:rsidR="006305F7" w:rsidRPr="00322A7C" w:rsidRDefault="006A673D"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bCs/>
          <w:sz w:val="24"/>
        </w:rPr>
        <w:t>Кандидатът носи отговорност за пълнотата и верността на представената в проектното предложението информация, вкл. финансова.</w:t>
      </w:r>
    </w:p>
    <w:p w14:paraId="395D96D2" w14:textId="77777777" w:rsidR="001B5CAA" w:rsidRPr="00322A7C" w:rsidRDefault="001B5CAA" w:rsidP="00296F31">
      <w:pPr>
        <w:pStyle w:val="Heading2"/>
        <w:spacing w:before="120" w:line="240" w:lineRule="auto"/>
        <w:rPr>
          <w:rFonts w:ascii="Times New Roman" w:hAnsi="Times New Roman"/>
        </w:rPr>
      </w:pPr>
      <w:bookmarkStart w:id="69" w:name="_Toc149636661"/>
    </w:p>
    <w:p w14:paraId="03153312" w14:textId="573F7AF9" w:rsidR="004A58E5" w:rsidRPr="00322A7C" w:rsidRDefault="009E70F7" w:rsidP="00296F31">
      <w:pPr>
        <w:pStyle w:val="Heading2"/>
        <w:spacing w:before="120" w:line="240" w:lineRule="auto"/>
        <w:rPr>
          <w:rFonts w:ascii="Times New Roman" w:hAnsi="Times New Roman"/>
        </w:rPr>
      </w:pPr>
      <w:bookmarkStart w:id="70" w:name="_Toc179811489"/>
      <w:r w:rsidRPr="00322A7C">
        <w:rPr>
          <w:rFonts w:ascii="Times New Roman" w:hAnsi="Times New Roman"/>
        </w:rPr>
        <w:t>24</w:t>
      </w:r>
      <w:r w:rsidR="004A58E5" w:rsidRPr="00322A7C">
        <w:rPr>
          <w:rFonts w:ascii="Times New Roman" w:hAnsi="Times New Roman"/>
        </w:rPr>
        <w:t>. Списък на документите, които се подават на етап кандидатстване:</w:t>
      </w:r>
      <w:bookmarkEnd w:id="69"/>
      <w:bookmarkEnd w:id="70"/>
    </w:p>
    <w:p w14:paraId="5F54DD0E" w14:textId="70A7DDAC" w:rsidR="007D6778" w:rsidRPr="00322A7C" w:rsidRDefault="003939F6"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Кандидатите по процедурата за безвъзмездна финансова помощ следва да представят към Формуляра за кандидатстване по изцяло електронен път чрез ИСУН следните документи:</w:t>
      </w:r>
    </w:p>
    <w:p w14:paraId="3026E521" w14:textId="084D0C07" w:rsidR="00385694" w:rsidRPr="00322A7C" w:rsidRDefault="00385694" w:rsidP="00385694">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bookmarkStart w:id="71" w:name="_GoBack"/>
      <w:bookmarkEnd w:id="71"/>
      <w:r w:rsidRPr="00322A7C">
        <w:rPr>
          <w:rFonts w:ascii="Times New Roman" w:hAnsi="Times New Roman"/>
          <w:b/>
          <w:sz w:val="24"/>
        </w:rPr>
        <w:t>а) Изрично пълномощно за подаване на проектно</w:t>
      </w:r>
      <w:r w:rsidR="003D171C">
        <w:rPr>
          <w:rFonts w:ascii="Times New Roman" w:hAnsi="Times New Roman"/>
          <w:b/>
          <w:sz w:val="24"/>
        </w:rPr>
        <w:t>то</w:t>
      </w:r>
      <w:r w:rsidRPr="00322A7C">
        <w:rPr>
          <w:rFonts w:ascii="Times New Roman" w:hAnsi="Times New Roman"/>
          <w:b/>
          <w:sz w:val="24"/>
        </w:rPr>
        <w:t xml:space="preserve"> предложение</w:t>
      </w:r>
      <w:r w:rsidRPr="00322A7C">
        <w:rPr>
          <w:rFonts w:ascii="Times New Roman" w:hAnsi="Times New Roman"/>
          <w:b/>
          <w:sz w:val="24"/>
          <w:lang w:val="en-US"/>
        </w:rPr>
        <w:t xml:space="preserve"> </w:t>
      </w:r>
      <w:r w:rsidRPr="00322A7C">
        <w:rPr>
          <w:rFonts w:ascii="Times New Roman" w:hAnsi="Times New Roman"/>
          <w:b/>
          <w:sz w:val="24"/>
        </w:rPr>
        <w:t xml:space="preserve">– </w:t>
      </w:r>
      <w:r w:rsidRPr="00322A7C">
        <w:rPr>
          <w:rFonts w:ascii="Times New Roman" w:hAnsi="Times New Roman"/>
          <w:sz w:val="24"/>
        </w:rPr>
        <w:t xml:space="preserve">попълнено по образец (Приложение 1), с което се упълномощава </w:t>
      </w:r>
      <w:r w:rsidRPr="00322A7C">
        <w:t xml:space="preserve"> </w:t>
      </w:r>
      <w:proofErr w:type="spellStart"/>
      <w:r w:rsidRPr="00322A7C">
        <w:rPr>
          <w:rFonts w:ascii="Times New Roman" w:hAnsi="Times New Roman"/>
          <w:sz w:val="24"/>
        </w:rPr>
        <w:t>титуляр</w:t>
      </w:r>
      <w:r>
        <w:rPr>
          <w:rFonts w:ascii="Times New Roman" w:hAnsi="Times New Roman"/>
          <w:sz w:val="24"/>
        </w:rPr>
        <w:t>а</w:t>
      </w:r>
      <w:proofErr w:type="spellEnd"/>
      <w:r w:rsidRPr="00322A7C">
        <w:rPr>
          <w:rFonts w:ascii="Times New Roman" w:hAnsi="Times New Roman"/>
          <w:sz w:val="24"/>
        </w:rPr>
        <w:t xml:space="preserve"> на валиден КЕП, с който ще се подаде проект</w:t>
      </w:r>
      <w:r>
        <w:rPr>
          <w:rFonts w:ascii="Times New Roman" w:hAnsi="Times New Roman"/>
          <w:sz w:val="24"/>
        </w:rPr>
        <w:t>а</w:t>
      </w:r>
      <w:r w:rsidRPr="00322A7C">
        <w:rPr>
          <w:rFonts w:ascii="Times New Roman" w:hAnsi="Times New Roman"/>
          <w:sz w:val="24"/>
        </w:rPr>
        <w:t>.</w:t>
      </w:r>
    </w:p>
    <w:p w14:paraId="5F30F9AE" w14:textId="77777777" w:rsidR="00385694" w:rsidRPr="00322A7C" w:rsidRDefault="00385694" w:rsidP="00385694">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Документът не е задължителен, а се изисква само в случай, че кандидатите желаят да упълномощят лице, което не е официален представител на предприятието-кандидат, да подаде проектното предложение с валиден КЕП. </w:t>
      </w:r>
    </w:p>
    <w:p w14:paraId="74E7681E" w14:textId="77777777" w:rsidR="00385694" w:rsidRPr="00322A7C" w:rsidRDefault="00385694" w:rsidP="00385694">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Пълномощно</w:t>
      </w:r>
      <w:r>
        <w:rPr>
          <w:rFonts w:ascii="Times New Roman" w:hAnsi="Times New Roman"/>
          <w:sz w:val="24"/>
        </w:rPr>
        <w:t>то</w:t>
      </w:r>
      <w:r w:rsidRPr="00322A7C">
        <w:rPr>
          <w:rFonts w:ascii="Times New Roman" w:hAnsi="Times New Roman"/>
          <w:sz w:val="24"/>
        </w:rPr>
        <w:t xml:space="preserve"> се попълва </w:t>
      </w:r>
      <w:r>
        <w:rPr>
          <w:rFonts w:ascii="Times New Roman" w:hAnsi="Times New Roman"/>
          <w:sz w:val="24"/>
        </w:rPr>
        <w:t>съгласно</w:t>
      </w:r>
      <w:r w:rsidRPr="00322A7C">
        <w:rPr>
          <w:rFonts w:ascii="Times New Roman" w:hAnsi="Times New Roman"/>
          <w:sz w:val="24"/>
        </w:rPr>
        <w:t xml:space="preserve"> образец</w:t>
      </w:r>
      <w:r>
        <w:rPr>
          <w:rFonts w:ascii="Times New Roman" w:hAnsi="Times New Roman"/>
          <w:sz w:val="24"/>
        </w:rPr>
        <w:t>а</w:t>
      </w:r>
      <w:r w:rsidRPr="00322A7C">
        <w:rPr>
          <w:rFonts w:ascii="Times New Roman" w:hAnsi="Times New Roman"/>
          <w:sz w:val="24"/>
        </w:rPr>
        <w:t xml:space="preserve"> (Приложение 1) и се подписва (на харти</w:t>
      </w:r>
      <w:r>
        <w:rPr>
          <w:rFonts w:ascii="Times New Roman" w:hAnsi="Times New Roman"/>
          <w:sz w:val="24"/>
        </w:rPr>
        <w:t>ен носител</w:t>
      </w:r>
      <w:r w:rsidRPr="00322A7C">
        <w:rPr>
          <w:rFonts w:ascii="Times New Roman" w:hAnsi="Times New Roman"/>
          <w:sz w:val="24"/>
        </w:rPr>
        <w:t xml:space="preserve"> или с валиден КЕП) от официалния представител на кандидата, а в случай че кандидатът се представлява САМО ЗАЕДНО от няколко физически лица,</w:t>
      </w:r>
      <w:r>
        <w:rPr>
          <w:rFonts w:ascii="Times New Roman" w:hAnsi="Times New Roman"/>
          <w:sz w:val="24"/>
        </w:rPr>
        <w:t xml:space="preserve"> в пълномощното се</w:t>
      </w:r>
      <w:r w:rsidRPr="00322A7C">
        <w:rPr>
          <w:rFonts w:ascii="Times New Roman" w:hAnsi="Times New Roman"/>
          <w:sz w:val="24"/>
        </w:rPr>
        <w:t xml:space="preserve"> попълват данните</w:t>
      </w:r>
      <w:r>
        <w:rPr>
          <w:rFonts w:ascii="Times New Roman" w:hAnsi="Times New Roman"/>
          <w:sz w:val="24"/>
        </w:rPr>
        <w:t>,</w:t>
      </w:r>
      <w:r w:rsidRPr="00322A7C">
        <w:rPr>
          <w:rFonts w:ascii="Times New Roman" w:hAnsi="Times New Roman"/>
          <w:sz w:val="24"/>
        </w:rPr>
        <w:t xml:space="preserve"> </w:t>
      </w:r>
      <w:r>
        <w:rPr>
          <w:rFonts w:ascii="Times New Roman" w:hAnsi="Times New Roman"/>
          <w:sz w:val="24"/>
        </w:rPr>
        <w:t>същото</w:t>
      </w:r>
      <w:r w:rsidRPr="00322A7C">
        <w:rPr>
          <w:rFonts w:ascii="Times New Roman" w:hAnsi="Times New Roman"/>
          <w:sz w:val="24"/>
        </w:rPr>
        <w:t xml:space="preserve"> се подписва от ВСИЧКИ </w:t>
      </w:r>
      <w:r>
        <w:rPr>
          <w:rFonts w:ascii="Times New Roman" w:hAnsi="Times New Roman"/>
          <w:sz w:val="24"/>
        </w:rPr>
        <w:t>представляващи</w:t>
      </w:r>
      <w:r w:rsidRPr="00322A7C">
        <w:rPr>
          <w:rFonts w:ascii="Times New Roman" w:hAnsi="Times New Roman"/>
          <w:sz w:val="24"/>
        </w:rPr>
        <w:t xml:space="preserve"> и се прикачва в</w:t>
      </w:r>
      <w:r>
        <w:rPr>
          <w:rFonts w:ascii="Times New Roman" w:hAnsi="Times New Roman"/>
          <w:sz w:val="24"/>
        </w:rPr>
        <w:t xml:space="preserve"> раздел „Прикачени документи</w:t>
      </w:r>
      <w:r w:rsidRPr="00C428C1">
        <w:rPr>
          <w:rFonts w:ascii="Times New Roman" w:hAnsi="Times New Roman"/>
          <w:sz w:val="24"/>
        </w:rPr>
        <w:t>”</w:t>
      </w:r>
      <w:r>
        <w:rPr>
          <w:rFonts w:ascii="Times New Roman" w:hAnsi="Times New Roman"/>
          <w:sz w:val="24"/>
        </w:rPr>
        <w:t xml:space="preserve"> от Формуляра за кандидатстване в</w:t>
      </w:r>
      <w:r w:rsidRPr="00322A7C">
        <w:rPr>
          <w:rFonts w:ascii="Times New Roman" w:hAnsi="Times New Roman"/>
          <w:sz w:val="24"/>
        </w:rPr>
        <w:t xml:space="preserve"> ИСУН.  </w:t>
      </w:r>
    </w:p>
    <w:p w14:paraId="3FDEA34D" w14:textId="77777777" w:rsidR="00385694" w:rsidRPr="00322A7C" w:rsidRDefault="00385694" w:rsidP="00385694">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b/>
          <w:sz w:val="24"/>
        </w:rPr>
        <w:t>б)</w:t>
      </w:r>
      <w:r w:rsidRPr="00322A7C">
        <w:rPr>
          <w:rFonts w:ascii="Times New Roman" w:hAnsi="Times New Roman"/>
          <w:sz w:val="24"/>
        </w:rPr>
        <w:t xml:space="preserve"> </w:t>
      </w:r>
      <w:r w:rsidRPr="00322A7C">
        <w:rPr>
          <w:rFonts w:ascii="Times New Roman" w:hAnsi="Times New Roman"/>
          <w:b/>
          <w:sz w:val="24"/>
        </w:rPr>
        <w:t>Декларация при кандидатстване</w:t>
      </w:r>
      <w:r w:rsidRPr="00322A7C">
        <w:rPr>
          <w:rFonts w:ascii="Times New Roman" w:hAnsi="Times New Roman"/>
          <w:sz w:val="24"/>
        </w:rPr>
        <w:t xml:space="preserve"> – попълнена по образец (Приложение 2).</w:t>
      </w:r>
    </w:p>
    <w:p w14:paraId="5B2B8E39" w14:textId="77777777" w:rsidR="00385694" w:rsidRPr="00322A7C" w:rsidRDefault="00385694" w:rsidP="00385694">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lang w:val="en-US"/>
        </w:rPr>
      </w:pPr>
      <w:r w:rsidRPr="00322A7C">
        <w:rPr>
          <w:rFonts w:ascii="Times New Roman" w:hAnsi="Times New Roman"/>
          <w:b/>
          <w:sz w:val="24"/>
        </w:rPr>
        <w:t>ВАЖНО:</w:t>
      </w:r>
      <w:r w:rsidRPr="00322A7C">
        <w:rPr>
          <w:rFonts w:ascii="Times New Roman" w:hAnsi="Times New Roman"/>
          <w:sz w:val="24"/>
        </w:rPr>
        <w:t xml:space="preserve"> Декларацията по </w:t>
      </w:r>
      <w:r w:rsidRPr="00322A7C">
        <w:rPr>
          <w:rFonts w:ascii="Times New Roman" w:hAnsi="Times New Roman"/>
          <w:b/>
          <w:sz w:val="24"/>
        </w:rPr>
        <w:t>буква б/</w:t>
      </w:r>
      <w:r w:rsidRPr="00322A7C">
        <w:rPr>
          <w:rFonts w:ascii="Times New Roman" w:hAnsi="Times New Roman"/>
          <w:sz w:val="24"/>
        </w:rPr>
        <w:t xml:space="preserve"> се попълва и подписва от ВСИЧКИ лица, които са официални представляващи на кандидата и са вписани като такива в ТР и регистъра на ЮЛНЦ (вкл. прокурист/и, ако е приложимо), независимо дали представляват предприятието заедно и/или поотделно, и/или по друг начин.</w:t>
      </w:r>
    </w:p>
    <w:p w14:paraId="30FC04F6" w14:textId="52682686" w:rsidR="00385694" w:rsidRPr="00322A7C" w:rsidRDefault="00385694" w:rsidP="00385694">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b/>
          <w:sz w:val="24"/>
        </w:rPr>
        <w:t>в) Декларация за държавни помощи</w:t>
      </w:r>
      <w:r w:rsidRPr="00322A7C">
        <w:rPr>
          <w:rFonts w:ascii="Times New Roman" w:hAnsi="Times New Roman"/>
          <w:b/>
          <w:sz w:val="24"/>
          <w:lang w:val="en-US"/>
        </w:rPr>
        <w:t xml:space="preserve"> </w:t>
      </w:r>
      <w:r w:rsidRPr="00322A7C">
        <w:rPr>
          <w:rFonts w:ascii="Times New Roman" w:hAnsi="Times New Roman"/>
          <w:sz w:val="24"/>
        </w:rPr>
        <w:t>– попълнена по образец (Приложение 3),</w:t>
      </w:r>
      <w:r w:rsidRPr="00322A7C">
        <w:rPr>
          <w:rFonts w:ascii="Times New Roman" w:hAnsi="Times New Roman"/>
          <w:sz w:val="24"/>
          <w:lang w:val="en-US"/>
        </w:rPr>
        <w:t xml:space="preserve"> </w:t>
      </w:r>
      <w:r w:rsidRPr="00322A7C">
        <w:rPr>
          <w:rFonts w:ascii="Times New Roman" w:hAnsi="Times New Roman"/>
          <w:sz w:val="24"/>
        </w:rPr>
        <w:t xml:space="preserve">и </w:t>
      </w:r>
      <w:r w:rsidRPr="005A26E6">
        <w:rPr>
          <w:rFonts w:ascii="Times New Roman" w:hAnsi="Times New Roman"/>
          <w:sz w:val="24"/>
        </w:rPr>
        <w:t>Приложение 3.1</w:t>
      </w:r>
      <w:r>
        <w:rPr>
          <w:rFonts w:ascii="Times New Roman" w:hAnsi="Times New Roman"/>
          <w:sz w:val="24"/>
        </w:rPr>
        <w:t xml:space="preserve"> към нея.</w:t>
      </w:r>
    </w:p>
    <w:p w14:paraId="4F572C8E" w14:textId="04FA34FB" w:rsidR="00385694" w:rsidRPr="00322A7C" w:rsidRDefault="00385694" w:rsidP="00385694">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322A7C">
        <w:rPr>
          <w:rFonts w:ascii="Times New Roman" w:hAnsi="Times New Roman"/>
          <w:b/>
          <w:sz w:val="24"/>
        </w:rPr>
        <w:t>Приложение 3.1</w:t>
      </w:r>
      <w:r w:rsidRPr="00322A7C">
        <w:rPr>
          <w:rFonts w:ascii="Times New Roman" w:hAnsi="Times New Roman"/>
          <w:sz w:val="24"/>
          <w:szCs w:val="24"/>
        </w:rPr>
        <w:t xml:space="preserve"> към декларацията следва да се представи САМО от кандидати, които са получавали държавна помощ (без ограничение в периода назад). </w:t>
      </w:r>
    </w:p>
    <w:p w14:paraId="5E551F99" w14:textId="77777777" w:rsidR="00385694" w:rsidRPr="00322A7C" w:rsidRDefault="00385694" w:rsidP="00385694">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b/>
          <w:sz w:val="24"/>
        </w:rPr>
        <w:t>ВАЖНО:</w:t>
      </w:r>
      <w:r w:rsidRPr="00322A7C">
        <w:rPr>
          <w:rFonts w:ascii="Times New Roman" w:hAnsi="Times New Roman"/>
          <w:sz w:val="24"/>
        </w:rPr>
        <w:t xml:space="preserve"> В случай че след подаване на проектното предложение </w:t>
      </w:r>
      <w:r w:rsidRPr="00322A7C">
        <w:rPr>
          <w:rFonts w:ascii="Times New Roman" w:hAnsi="Times New Roman"/>
          <w:b/>
          <w:sz w:val="24"/>
        </w:rPr>
        <w:t>настъпи промяна по отношение на получената държавна помощ</w:t>
      </w:r>
      <w:r w:rsidRPr="00322A7C">
        <w:rPr>
          <w:rFonts w:ascii="Times New Roman" w:hAnsi="Times New Roman"/>
          <w:sz w:val="24"/>
        </w:rPr>
        <w:t xml:space="preserve"> от кандидата, същият следва да уведоми писмено УО и да изпрати нова Декларация за държавни помощи (Приложение 3 и Приложение 3.1.), с попълнени актуални данни в нея, в срок от 5 (пет) работни дни посредством модул </w:t>
      </w:r>
      <w:r w:rsidRPr="00322A7C">
        <w:rPr>
          <w:rFonts w:ascii="Times New Roman" w:hAnsi="Times New Roman"/>
          <w:sz w:val="24"/>
        </w:rPr>
        <w:lastRenderedPageBreak/>
        <w:t>„Комуникация с УО“ в ИСУН. Новата декларация се попълва и подписва с КЕП от официален представляващ на кандидата и вписан като такъв в ТР и регистър на ЮЛНЦ. В случаите, когато кандидатът се представлява САМО ЗАЕДНО от няколко физически лица, се попълват данните и декларацията се подписва с КЕП от ВСЯКО от тях.</w:t>
      </w:r>
    </w:p>
    <w:p w14:paraId="02AA0C86" w14:textId="77777777" w:rsidR="00385694" w:rsidRPr="00322A7C" w:rsidRDefault="00385694" w:rsidP="00385694">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Cs/>
          <w:sz w:val="24"/>
        </w:rPr>
      </w:pPr>
      <w:r w:rsidRPr="00322A7C">
        <w:rPr>
          <w:rFonts w:ascii="Times New Roman" w:hAnsi="Times New Roman"/>
          <w:b/>
          <w:bCs/>
          <w:sz w:val="24"/>
        </w:rPr>
        <w:t>г)</w:t>
      </w:r>
      <w:r w:rsidRPr="00322A7C">
        <w:rPr>
          <w:rFonts w:ascii="Times New Roman" w:hAnsi="Times New Roman"/>
          <w:bCs/>
          <w:sz w:val="24"/>
        </w:rPr>
        <w:t xml:space="preserve"> </w:t>
      </w:r>
      <w:r w:rsidRPr="00322A7C">
        <w:rPr>
          <w:rFonts w:ascii="Times New Roman" w:hAnsi="Times New Roman"/>
          <w:b/>
          <w:bCs/>
          <w:sz w:val="24"/>
        </w:rPr>
        <w:t>Декларация за обстоятелствата по чл. 3 и чл. 4 от Закона за малките и средните предприятия</w:t>
      </w:r>
      <w:r w:rsidRPr="00322A7C">
        <w:rPr>
          <w:rFonts w:ascii="Times New Roman" w:hAnsi="Times New Roman"/>
          <w:bCs/>
          <w:sz w:val="24"/>
        </w:rPr>
        <w:t xml:space="preserve"> – попълнена по образец (Приложение 4).</w:t>
      </w:r>
    </w:p>
    <w:p w14:paraId="50AF1F49" w14:textId="77777777" w:rsidR="00385694" w:rsidRPr="00322A7C" w:rsidRDefault="00385694" w:rsidP="00385694">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Pr>
          <w:rFonts w:ascii="Times New Roman" w:hAnsi="Times New Roman"/>
          <w:sz w:val="24"/>
        </w:rPr>
        <w:t>Ако</w:t>
      </w:r>
      <w:r w:rsidRPr="00322A7C">
        <w:rPr>
          <w:rFonts w:ascii="Times New Roman" w:hAnsi="Times New Roman"/>
          <w:sz w:val="24"/>
        </w:rPr>
        <w:t xml:space="preserve"> кандидатът има САМО един официален представляващ</w:t>
      </w:r>
      <w:r>
        <w:rPr>
          <w:rFonts w:ascii="Times New Roman" w:hAnsi="Times New Roman"/>
          <w:sz w:val="24"/>
        </w:rPr>
        <w:t xml:space="preserve"> </w:t>
      </w:r>
      <w:r w:rsidRPr="00322A7C">
        <w:rPr>
          <w:rFonts w:ascii="Times New Roman" w:hAnsi="Times New Roman"/>
          <w:sz w:val="24"/>
        </w:rPr>
        <w:t>и проект</w:t>
      </w:r>
      <w:r>
        <w:rPr>
          <w:rFonts w:ascii="Times New Roman" w:hAnsi="Times New Roman"/>
          <w:sz w:val="24"/>
        </w:rPr>
        <w:t>ът</w:t>
      </w:r>
      <w:r w:rsidRPr="00322A7C">
        <w:rPr>
          <w:rFonts w:ascii="Times New Roman" w:hAnsi="Times New Roman"/>
          <w:sz w:val="24"/>
        </w:rPr>
        <w:t xml:space="preserve"> се подава с негов валиден КЕП, </w:t>
      </w:r>
      <w:r>
        <w:rPr>
          <w:rFonts w:ascii="Times New Roman" w:hAnsi="Times New Roman"/>
          <w:sz w:val="24"/>
        </w:rPr>
        <w:t xml:space="preserve">то </w:t>
      </w:r>
      <w:r w:rsidRPr="00322A7C">
        <w:rPr>
          <w:rFonts w:ascii="Times New Roman" w:hAnsi="Times New Roman"/>
          <w:b/>
          <w:sz w:val="24"/>
        </w:rPr>
        <w:t>декларациите по букви б), в) и г)</w:t>
      </w:r>
      <w:r w:rsidRPr="00322A7C">
        <w:rPr>
          <w:rFonts w:ascii="Times New Roman" w:hAnsi="Times New Roman"/>
          <w:sz w:val="24"/>
        </w:rPr>
        <w:t xml:space="preserve"> НЕ</w:t>
      </w:r>
      <w:r>
        <w:rPr>
          <w:rFonts w:ascii="Times New Roman" w:hAnsi="Times New Roman"/>
          <w:sz w:val="24"/>
        </w:rPr>
        <w:t xml:space="preserve"> е необходимо да бъдат</w:t>
      </w:r>
      <w:r w:rsidRPr="00322A7C">
        <w:rPr>
          <w:rFonts w:ascii="Times New Roman" w:hAnsi="Times New Roman"/>
          <w:sz w:val="24"/>
        </w:rPr>
        <w:t xml:space="preserve"> прилаган</w:t>
      </w:r>
      <w:r>
        <w:rPr>
          <w:rFonts w:ascii="Times New Roman" w:hAnsi="Times New Roman"/>
          <w:sz w:val="24"/>
        </w:rPr>
        <w:t>и</w:t>
      </w:r>
      <w:r w:rsidRPr="00322A7C">
        <w:rPr>
          <w:rFonts w:ascii="Times New Roman" w:hAnsi="Times New Roman"/>
          <w:sz w:val="24"/>
        </w:rPr>
        <w:t xml:space="preserve"> в раздел „Прикачени документи“ от Формуляра за кандидатстване</w:t>
      </w:r>
      <w:r>
        <w:rPr>
          <w:rFonts w:ascii="Times New Roman" w:hAnsi="Times New Roman"/>
          <w:sz w:val="24"/>
        </w:rPr>
        <w:t xml:space="preserve">, в случай че релевантната информация е попълнена и </w:t>
      </w:r>
      <w:r w:rsidRPr="00322A7C">
        <w:rPr>
          <w:rFonts w:ascii="Times New Roman" w:hAnsi="Times New Roman"/>
          <w:sz w:val="24"/>
        </w:rPr>
        <w:t>декларира</w:t>
      </w:r>
      <w:r>
        <w:rPr>
          <w:rFonts w:ascii="Times New Roman" w:hAnsi="Times New Roman"/>
          <w:sz w:val="24"/>
        </w:rPr>
        <w:t>на</w:t>
      </w:r>
      <w:r w:rsidRPr="00322A7C">
        <w:rPr>
          <w:rFonts w:ascii="Times New Roman" w:hAnsi="Times New Roman"/>
          <w:sz w:val="24"/>
        </w:rPr>
        <w:t xml:space="preserve"> електронно от кандидата в раздел „E-Декларации“ във Формуляра за кандидатстване.</w:t>
      </w:r>
    </w:p>
    <w:p w14:paraId="69500C9C" w14:textId="77777777" w:rsidR="00385694" w:rsidRPr="00322A7C" w:rsidRDefault="00385694" w:rsidP="00385694">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b/>
          <w:sz w:val="24"/>
        </w:rPr>
        <w:t>Декларациите по букви б), в) и г)</w:t>
      </w:r>
      <w:r w:rsidRPr="00322A7C">
        <w:rPr>
          <w:rFonts w:ascii="Times New Roman" w:hAnsi="Times New Roman"/>
          <w:sz w:val="24"/>
        </w:rPr>
        <w:t xml:space="preserve"> </w:t>
      </w:r>
      <w:r>
        <w:rPr>
          <w:rFonts w:ascii="Times New Roman" w:hAnsi="Times New Roman"/>
          <w:sz w:val="24"/>
        </w:rPr>
        <w:t>трябва да бъдат приложени</w:t>
      </w:r>
      <w:r w:rsidRPr="00322A7C">
        <w:rPr>
          <w:rFonts w:ascii="Times New Roman" w:hAnsi="Times New Roman"/>
          <w:sz w:val="24"/>
        </w:rPr>
        <w:t xml:space="preserve"> в раздел „Прикачени документи“ от Формуляра за кандидатстване, в случаите когато:</w:t>
      </w:r>
    </w:p>
    <w:p w14:paraId="3F00AC64" w14:textId="77777777" w:rsidR="00385694" w:rsidRPr="00322A7C" w:rsidRDefault="00385694" w:rsidP="00385694">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кандидат</w:t>
      </w:r>
      <w:r>
        <w:rPr>
          <w:rFonts w:ascii="Times New Roman" w:hAnsi="Times New Roman"/>
          <w:sz w:val="24"/>
        </w:rPr>
        <w:t>ът</w:t>
      </w:r>
      <w:r w:rsidRPr="00322A7C">
        <w:rPr>
          <w:rFonts w:ascii="Times New Roman" w:hAnsi="Times New Roman"/>
          <w:sz w:val="24"/>
        </w:rPr>
        <w:t xml:space="preserve"> има двама или повече официални представляващи, вписани в ТР и регистъра на ЮЛНЦ (вкл. прокурист/и, ако е приложимо), независимо дали представляват предприятието заедно и/или поотделно, и/или по друг начин, а Формулярът за кандидатстване се подава с КЕП само от единия от тях: в този случай </w:t>
      </w:r>
      <w:r w:rsidRPr="00322A7C">
        <w:rPr>
          <w:rFonts w:ascii="Times New Roman" w:hAnsi="Times New Roman"/>
          <w:b/>
          <w:sz w:val="24"/>
        </w:rPr>
        <w:t>декларацията по буква б)</w:t>
      </w:r>
      <w:r w:rsidRPr="00322A7C">
        <w:rPr>
          <w:rFonts w:ascii="Times New Roman" w:hAnsi="Times New Roman"/>
          <w:sz w:val="24"/>
        </w:rPr>
        <w:t xml:space="preserve"> се попълва, датира и подписва от ВСИЧКИ</w:t>
      </w:r>
      <w:r>
        <w:rPr>
          <w:rFonts w:ascii="Times New Roman" w:hAnsi="Times New Roman"/>
          <w:sz w:val="24"/>
        </w:rPr>
        <w:t xml:space="preserve"> останали</w:t>
      </w:r>
      <w:r w:rsidRPr="00322A7C">
        <w:rPr>
          <w:rFonts w:ascii="Times New Roman" w:hAnsi="Times New Roman"/>
          <w:sz w:val="24"/>
        </w:rPr>
        <w:t xml:space="preserve"> представляващи (независимо дали представляват кандидата заедно и/или поотделно), които не са подписали с КЕП Формуляра за кандидатстване </w:t>
      </w:r>
      <w:r>
        <w:rPr>
          <w:rFonts w:ascii="Times New Roman" w:hAnsi="Times New Roman"/>
          <w:sz w:val="24"/>
        </w:rPr>
        <w:t xml:space="preserve">и </w:t>
      </w:r>
      <w:r w:rsidRPr="00322A7C">
        <w:rPr>
          <w:rFonts w:ascii="Times New Roman" w:hAnsi="Times New Roman"/>
          <w:sz w:val="24"/>
        </w:rPr>
        <w:t>се прилага в раздел „Прикачени документи“ от Формуляра.</w:t>
      </w:r>
    </w:p>
    <w:p w14:paraId="17E24B80" w14:textId="77777777" w:rsidR="00385694" w:rsidRPr="00322A7C" w:rsidRDefault="00385694" w:rsidP="00385694">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кандидат</w:t>
      </w:r>
      <w:r>
        <w:rPr>
          <w:rFonts w:ascii="Times New Roman" w:hAnsi="Times New Roman"/>
          <w:sz w:val="24"/>
        </w:rPr>
        <w:t>ът</w:t>
      </w:r>
      <w:r w:rsidRPr="00322A7C">
        <w:rPr>
          <w:rFonts w:ascii="Times New Roman" w:hAnsi="Times New Roman"/>
          <w:sz w:val="24"/>
        </w:rPr>
        <w:t xml:space="preserve"> се представлява САМО ЗАЕДНО от няколко физически лица, вписани в ТР и регистъра на ЮЛНЦ (вкл. прокурист/и, ако е приложимо), а Формулярът за кандидатстване се подава с КЕП само от единия от тях: в този случай </w:t>
      </w:r>
      <w:r w:rsidRPr="00322A7C">
        <w:rPr>
          <w:rFonts w:ascii="Times New Roman" w:hAnsi="Times New Roman"/>
          <w:b/>
          <w:sz w:val="24"/>
        </w:rPr>
        <w:t>декларациите по букви в) и г)</w:t>
      </w:r>
      <w:r w:rsidRPr="00322A7C">
        <w:rPr>
          <w:rFonts w:ascii="Times New Roman" w:hAnsi="Times New Roman"/>
          <w:sz w:val="24"/>
        </w:rPr>
        <w:t xml:space="preserve"> се попълват, датират и подписват от ВСИЧКИ </w:t>
      </w:r>
      <w:r>
        <w:rPr>
          <w:rFonts w:ascii="Times New Roman" w:hAnsi="Times New Roman"/>
          <w:sz w:val="24"/>
        </w:rPr>
        <w:t xml:space="preserve">останали </w:t>
      </w:r>
      <w:r w:rsidRPr="00322A7C">
        <w:rPr>
          <w:rFonts w:ascii="Times New Roman" w:hAnsi="Times New Roman"/>
          <w:sz w:val="24"/>
        </w:rPr>
        <w:t>представляващи, които не са подписали с КЕП Формуляра за кандидатстване, след което се прилагат в раздел „Прикачени документи“ от Формуляра.</w:t>
      </w:r>
    </w:p>
    <w:p w14:paraId="5F7738CD" w14:textId="77777777" w:rsidR="00385694" w:rsidRPr="00322A7C" w:rsidRDefault="00385694" w:rsidP="00385694">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 Формулярът за кандидатстване се подава </w:t>
      </w:r>
      <w:r w:rsidRPr="00322A7C">
        <w:rPr>
          <w:rFonts w:ascii="Times New Roman" w:hAnsi="Times New Roman"/>
          <w:b/>
          <w:sz w:val="24"/>
        </w:rPr>
        <w:t>с КЕП от упълномощено лице</w:t>
      </w:r>
      <w:r w:rsidRPr="00322A7C">
        <w:rPr>
          <w:rFonts w:ascii="Times New Roman" w:hAnsi="Times New Roman"/>
          <w:sz w:val="24"/>
        </w:rPr>
        <w:t xml:space="preserve">: в този случай </w:t>
      </w:r>
      <w:r w:rsidRPr="00322A7C">
        <w:rPr>
          <w:rFonts w:ascii="Times New Roman" w:hAnsi="Times New Roman"/>
          <w:b/>
          <w:sz w:val="24"/>
        </w:rPr>
        <w:t>декларацията по буква б)</w:t>
      </w:r>
      <w:r w:rsidRPr="00322A7C">
        <w:rPr>
          <w:rFonts w:ascii="Times New Roman" w:hAnsi="Times New Roman"/>
          <w:sz w:val="24"/>
        </w:rPr>
        <w:t xml:space="preserve"> се попълва, датира и подписва от ВСИЧКИ лица, които са официални представляващи на кандидата и са вписани като такива в ТР и регистъра на ЮЛНЦ (вкл. прокурист/и, ако е приложимо) и се прилага в раздел „Прикачени документи“ от Формуляра. </w:t>
      </w:r>
      <w:r>
        <w:rPr>
          <w:rFonts w:ascii="Times New Roman" w:hAnsi="Times New Roman"/>
          <w:sz w:val="24"/>
        </w:rPr>
        <w:t xml:space="preserve">Съответно </w:t>
      </w:r>
      <w:r w:rsidRPr="00322A7C">
        <w:rPr>
          <w:rFonts w:ascii="Times New Roman" w:hAnsi="Times New Roman"/>
          <w:b/>
          <w:sz w:val="24"/>
        </w:rPr>
        <w:t>декларациите по букви в) и г)</w:t>
      </w:r>
      <w:r w:rsidRPr="00322A7C">
        <w:rPr>
          <w:rFonts w:ascii="Times New Roman" w:hAnsi="Times New Roman"/>
          <w:sz w:val="24"/>
        </w:rPr>
        <w:t xml:space="preserve"> се попълват, датират и подписват от официален представляващ на кандидата, а ако предприятието се представлява САМО заедно от няколко физически лица - </w:t>
      </w:r>
      <w:r w:rsidRPr="00322A7C">
        <w:rPr>
          <w:rFonts w:ascii="Times New Roman" w:hAnsi="Times New Roman"/>
          <w:b/>
          <w:sz w:val="24"/>
        </w:rPr>
        <w:t>декларациите по букви в) и г)</w:t>
      </w:r>
      <w:r w:rsidRPr="00322A7C">
        <w:rPr>
          <w:rFonts w:ascii="Times New Roman" w:hAnsi="Times New Roman"/>
          <w:sz w:val="24"/>
        </w:rPr>
        <w:t xml:space="preserve"> се попълват, датират и подписват от всички тях</w:t>
      </w:r>
      <w:r>
        <w:rPr>
          <w:rFonts w:ascii="Times New Roman" w:hAnsi="Times New Roman"/>
          <w:sz w:val="24"/>
        </w:rPr>
        <w:t xml:space="preserve"> и</w:t>
      </w:r>
      <w:r w:rsidRPr="00322A7C">
        <w:rPr>
          <w:rFonts w:ascii="Times New Roman" w:hAnsi="Times New Roman"/>
          <w:sz w:val="24"/>
        </w:rPr>
        <w:t xml:space="preserve"> се прилагат в раздел „Прикачени документи“ от Формуляра.</w:t>
      </w:r>
    </w:p>
    <w:p w14:paraId="7BCAFF5D" w14:textId="77777777" w:rsidR="00385694" w:rsidRDefault="00385694" w:rsidP="00385694">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b/>
          <w:sz w:val="24"/>
        </w:rPr>
        <w:t xml:space="preserve">ВАЖНО: </w:t>
      </w:r>
      <w:r w:rsidRPr="00322A7C">
        <w:rPr>
          <w:rFonts w:ascii="Times New Roman" w:hAnsi="Times New Roman"/>
          <w:sz w:val="24"/>
        </w:rPr>
        <w:t xml:space="preserve">Информацията, декларирана в раздел „Е-декларации“ от Формуляра за кандидатстване трябва да бъде идентична с тази, в </w:t>
      </w:r>
      <w:r w:rsidRPr="00322A7C">
        <w:rPr>
          <w:rFonts w:ascii="Times New Roman" w:hAnsi="Times New Roman"/>
          <w:b/>
          <w:sz w:val="24"/>
        </w:rPr>
        <w:t>декларациите по букви б), в) и г)</w:t>
      </w:r>
      <w:r w:rsidRPr="00322A7C">
        <w:rPr>
          <w:rFonts w:ascii="Times New Roman" w:hAnsi="Times New Roman"/>
          <w:sz w:val="24"/>
        </w:rPr>
        <w:t>,</w:t>
      </w:r>
      <w:r>
        <w:rPr>
          <w:rFonts w:ascii="Times New Roman" w:hAnsi="Times New Roman"/>
          <w:sz w:val="24"/>
        </w:rPr>
        <w:t xml:space="preserve"> прикачени </w:t>
      </w:r>
      <w:r w:rsidRPr="00322A7C">
        <w:rPr>
          <w:rFonts w:ascii="Times New Roman" w:hAnsi="Times New Roman"/>
          <w:sz w:val="24"/>
        </w:rPr>
        <w:t>в раздел „Прикачени документи“ от Формуляра.</w:t>
      </w:r>
    </w:p>
    <w:p w14:paraId="35B38C65" w14:textId="77777777" w:rsidR="00385694" w:rsidRPr="00322A7C" w:rsidRDefault="00385694" w:rsidP="00385694">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F1632F">
        <w:rPr>
          <w:rFonts w:ascii="Times New Roman" w:hAnsi="Times New Roman"/>
          <w:b/>
          <w:sz w:val="24"/>
        </w:rPr>
        <w:t>ВАЖНО</w:t>
      </w:r>
      <w:r w:rsidRPr="00441244">
        <w:rPr>
          <w:rFonts w:ascii="Times New Roman" w:hAnsi="Times New Roman"/>
          <w:sz w:val="24"/>
        </w:rPr>
        <w:t>: Моля, запознайте се с Указанията за подписване на Формуляра за кандидатстване и приложимите докум</w:t>
      </w:r>
      <w:r>
        <w:rPr>
          <w:rFonts w:ascii="Times New Roman" w:hAnsi="Times New Roman"/>
          <w:sz w:val="24"/>
        </w:rPr>
        <w:t>енти, представени в Приложение 6</w:t>
      </w:r>
      <w:r w:rsidRPr="00441244">
        <w:rPr>
          <w:rFonts w:ascii="Times New Roman" w:hAnsi="Times New Roman"/>
          <w:sz w:val="24"/>
        </w:rPr>
        <w:t>.</w:t>
      </w:r>
    </w:p>
    <w:p w14:paraId="7BF09A9D" w14:textId="020E5467" w:rsidR="006D7021" w:rsidRPr="00322A7C" w:rsidRDefault="002A7E6A"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Допустими са следните </w:t>
      </w:r>
      <w:r w:rsidR="00D15661" w:rsidRPr="00322A7C">
        <w:rPr>
          <w:rFonts w:ascii="Times New Roman" w:hAnsi="Times New Roman"/>
          <w:sz w:val="24"/>
        </w:rPr>
        <w:t xml:space="preserve">три </w:t>
      </w:r>
      <w:r w:rsidRPr="00322A7C">
        <w:rPr>
          <w:rFonts w:ascii="Times New Roman" w:hAnsi="Times New Roman"/>
          <w:sz w:val="24"/>
        </w:rPr>
        <w:t>варианта на подписване на Декларациите:</w:t>
      </w:r>
    </w:p>
    <w:p w14:paraId="043DA5E8" w14:textId="57DAB222" w:rsidR="008853F4" w:rsidRPr="00322A7C" w:rsidRDefault="008853F4"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b/>
          <w:sz w:val="24"/>
        </w:rPr>
        <w:t>- Вариант 1:</w:t>
      </w:r>
      <w:r w:rsidRPr="00322A7C">
        <w:rPr>
          <w:rFonts w:ascii="Times New Roman" w:hAnsi="Times New Roman"/>
          <w:sz w:val="24"/>
        </w:rPr>
        <w:t xml:space="preserve"> </w:t>
      </w:r>
      <w:r w:rsidR="00E206CD" w:rsidRPr="00322A7C">
        <w:rPr>
          <w:rFonts w:ascii="Times New Roman" w:hAnsi="Times New Roman"/>
          <w:sz w:val="24"/>
        </w:rPr>
        <w:t>Декларациите</w:t>
      </w:r>
      <w:r w:rsidRPr="00322A7C">
        <w:rPr>
          <w:rFonts w:ascii="Times New Roman" w:hAnsi="Times New Roman"/>
          <w:sz w:val="24"/>
        </w:rPr>
        <w:t xml:space="preserve"> се попълват по образец, датират се и се подписват </w:t>
      </w:r>
      <w:r w:rsidRPr="00322A7C">
        <w:rPr>
          <w:rFonts w:ascii="Times New Roman" w:hAnsi="Times New Roman"/>
          <w:b/>
          <w:sz w:val="24"/>
        </w:rPr>
        <w:t xml:space="preserve">на хартиен носител </w:t>
      </w:r>
      <w:r w:rsidRPr="00322A7C">
        <w:rPr>
          <w:rFonts w:ascii="Times New Roman" w:hAnsi="Times New Roman"/>
          <w:sz w:val="24"/>
        </w:rPr>
        <w:t>от съответните лица, официално представляващи кандидата и вписани в ТР и регистъра на ЮЛНЦ (вкл. прокурист/и, ако е приложимо), след което се сканират и се прикачват в раздел „Прикачени документи“ от Формуляра за кандидатстване.</w:t>
      </w:r>
    </w:p>
    <w:p w14:paraId="4C125F2A" w14:textId="3E8DEA93" w:rsidR="00132A82" w:rsidRPr="00322A7C" w:rsidRDefault="008853F4"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
          <w:sz w:val="24"/>
        </w:rPr>
      </w:pPr>
      <w:r w:rsidRPr="00322A7C">
        <w:rPr>
          <w:rFonts w:ascii="Times New Roman" w:hAnsi="Times New Roman"/>
          <w:b/>
          <w:sz w:val="24"/>
        </w:rPr>
        <w:lastRenderedPageBreak/>
        <w:t>- Вариант 2:</w:t>
      </w:r>
      <w:r w:rsidRPr="00322A7C">
        <w:rPr>
          <w:rFonts w:ascii="Times New Roman" w:hAnsi="Times New Roman"/>
          <w:sz w:val="24"/>
        </w:rPr>
        <w:t xml:space="preserve"> </w:t>
      </w:r>
      <w:r w:rsidR="00F35F5B" w:rsidRPr="00322A7C">
        <w:rPr>
          <w:rFonts w:ascii="Times New Roman" w:hAnsi="Times New Roman"/>
          <w:sz w:val="24"/>
        </w:rPr>
        <w:t>Декларациите</w:t>
      </w:r>
      <w:r w:rsidRPr="00322A7C">
        <w:rPr>
          <w:rFonts w:ascii="Times New Roman" w:hAnsi="Times New Roman"/>
          <w:sz w:val="24"/>
        </w:rPr>
        <w:t xml:space="preserve"> се попълват и </w:t>
      </w:r>
      <w:r w:rsidRPr="00322A7C">
        <w:rPr>
          <w:rFonts w:ascii="Times New Roman" w:hAnsi="Times New Roman"/>
          <w:b/>
          <w:sz w:val="24"/>
        </w:rPr>
        <w:t>подписват с валиден КЕП</w:t>
      </w:r>
      <w:r w:rsidRPr="00322A7C">
        <w:rPr>
          <w:rFonts w:ascii="Times New Roman" w:hAnsi="Times New Roman"/>
          <w:sz w:val="24"/>
        </w:rPr>
        <w:t xml:space="preserve"> от съответните лица, официално представляващи кандидата (вкл. прокурист/и, ако е приложимо), вписани в ТР и регистъра на ЮЛНЦ и се прикачват в раздел „Прикачени документи“ от Формуляра за кандидатстване. В случай че е възприет подход на подписване на документите с КЕП, то е препоръчително </w:t>
      </w:r>
      <w:r w:rsidRPr="00322A7C">
        <w:rPr>
          <w:rFonts w:ascii="Times New Roman" w:hAnsi="Times New Roman"/>
          <w:b/>
          <w:sz w:val="24"/>
        </w:rPr>
        <w:t xml:space="preserve">подписването да е чрез </w:t>
      </w:r>
      <w:proofErr w:type="spellStart"/>
      <w:r w:rsidRPr="00322A7C">
        <w:rPr>
          <w:rFonts w:ascii="Times New Roman" w:hAnsi="Times New Roman"/>
          <w:b/>
          <w:sz w:val="24"/>
        </w:rPr>
        <w:t>attached</w:t>
      </w:r>
      <w:proofErr w:type="spellEnd"/>
      <w:r w:rsidRPr="00322A7C">
        <w:rPr>
          <w:rFonts w:ascii="Times New Roman" w:hAnsi="Times New Roman"/>
          <w:b/>
          <w:sz w:val="24"/>
        </w:rPr>
        <w:t xml:space="preserve"> </w:t>
      </w:r>
      <w:proofErr w:type="spellStart"/>
      <w:r w:rsidRPr="00322A7C">
        <w:rPr>
          <w:rFonts w:ascii="Times New Roman" w:hAnsi="Times New Roman"/>
          <w:b/>
          <w:sz w:val="24"/>
        </w:rPr>
        <w:t>signature</w:t>
      </w:r>
      <w:proofErr w:type="spellEnd"/>
      <w:r w:rsidRPr="00322A7C">
        <w:rPr>
          <w:rFonts w:ascii="Times New Roman" w:hAnsi="Times New Roman"/>
          <w:b/>
          <w:sz w:val="24"/>
        </w:rPr>
        <w:t xml:space="preserve"> – файл и подпис в един документ (подписът да се съдържа в документа).</w:t>
      </w:r>
    </w:p>
    <w:p w14:paraId="0C88A95F" w14:textId="5F1F5ABE" w:rsidR="00D15661" w:rsidRPr="00322A7C" w:rsidRDefault="00D15661"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
          <w:sz w:val="24"/>
        </w:rPr>
      </w:pPr>
      <w:r w:rsidRPr="00322A7C">
        <w:rPr>
          <w:rFonts w:ascii="Times New Roman" w:hAnsi="Times New Roman"/>
          <w:b/>
          <w:sz w:val="24"/>
        </w:rPr>
        <w:t xml:space="preserve">- Вариант 3: </w:t>
      </w:r>
      <w:r w:rsidRPr="00322A7C">
        <w:rPr>
          <w:rFonts w:ascii="Times New Roman" w:hAnsi="Times New Roman"/>
          <w:sz w:val="24"/>
        </w:rPr>
        <w:t>Декларациите се попълват по образец, като Е-Декларации в ИСУН, но само в случай че Формулярът за кандидатстване се подава с валиден КЕП на официален представляващ на предприятието-кандидат, вписан в Търговския регистър и регистъра на ЮЛНЦ. В случай че повече от едно лице представлява кандидата, Е-Декларации в ИСУН може да се подават от представляващия, който подписва с КЕП Ф</w:t>
      </w:r>
      <w:r w:rsidR="002F1031">
        <w:rPr>
          <w:rFonts w:ascii="Times New Roman" w:hAnsi="Times New Roman"/>
          <w:sz w:val="24"/>
        </w:rPr>
        <w:t xml:space="preserve">ормуляра за кандидатстване, </w:t>
      </w:r>
      <w:r w:rsidRPr="00322A7C">
        <w:rPr>
          <w:rFonts w:ascii="Times New Roman" w:hAnsi="Times New Roman"/>
          <w:sz w:val="24"/>
        </w:rPr>
        <w:t xml:space="preserve">останалите представляващи </w:t>
      </w:r>
      <w:r w:rsidRPr="00322A7C">
        <w:rPr>
          <w:rFonts w:ascii="Times New Roman" w:hAnsi="Times New Roman"/>
          <w:b/>
          <w:sz w:val="24"/>
        </w:rPr>
        <w:t>подписват декларациите по букви б), в) и г), съгласно посочените Вариант 1 или Вариант 2</w:t>
      </w:r>
      <w:r w:rsidR="00271BBF">
        <w:rPr>
          <w:rFonts w:ascii="Times New Roman" w:hAnsi="Times New Roman"/>
          <w:sz w:val="24"/>
        </w:rPr>
        <w:t>.</w:t>
      </w:r>
      <w:r w:rsidRPr="00322A7C">
        <w:rPr>
          <w:rFonts w:ascii="Times New Roman" w:hAnsi="Times New Roman"/>
          <w:sz w:val="24"/>
        </w:rPr>
        <w:t xml:space="preserve">  </w:t>
      </w:r>
    </w:p>
    <w:p w14:paraId="4F63047C" w14:textId="77777777" w:rsidR="003B044F" w:rsidRPr="00322A7C" w:rsidRDefault="003B044F"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
          <w:sz w:val="24"/>
        </w:rPr>
      </w:pPr>
    </w:p>
    <w:p w14:paraId="77D9BCB3" w14:textId="4091ED01" w:rsidR="00B44BEA" w:rsidRPr="00322A7C" w:rsidRDefault="00B44BEA"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b/>
          <w:sz w:val="24"/>
        </w:rPr>
        <w:t xml:space="preserve">ВАЖНО: </w:t>
      </w:r>
      <w:r w:rsidRPr="00322A7C">
        <w:rPr>
          <w:rFonts w:ascii="Times New Roman" w:hAnsi="Times New Roman"/>
          <w:sz w:val="24"/>
        </w:rPr>
        <w:t xml:space="preserve">Лицето/ата, официално представляващо/и кандидата, </w:t>
      </w:r>
      <w:r w:rsidRPr="00322A7C">
        <w:rPr>
          <w:rFonts w:ascii="Times New Roman" w:hAnsi="Times New Roman"/>
          <w:b/>
          <w:sz w:val="24"/>
        </w:rPr>
        <w:t>няма/т право да упълномощава/т други лица да подписват декларациите по букви б), в) и г)</w:t>
      </w:r>
      <w:r w:rsidRPr="00322A7C">
        <w:rPr>
          <w:rFonts w:ascii="Times New Roman" w:hAnsi="Times New Roman"/>
          <w:sz w:val="24"/>
        </w:rPr>
        <w:t>, тъй като с тях се декларират данни, които деклараторът/</w:t>
      </w:r>
      <w:proofErr w:type="spellStart"/>
      <w:r w:rsidRPr="00322A7C">
        <w:rPr>
          <w:rFonts w:ascii="Times New Roman" w:hAnsi="Times New Roman"/>
          <w:sz w:val="24"/>
        </w:rPr>
        <w:t>ите</w:t>
      </w:r>
      <w:proofErr w:type="spellEnd"/>
      <w:r w:rsidRPr="00322A7C">
        <w:rPr>
          <w:rFonts w:ascii="Times New Roman" w:hAnsi="Times New Roman"/>
          <w:sz w:val="24"/>
        </w:rPr>
        <w:t xml:space="preserve"> декларира/т в лично качество или съответно данни за представляваното от него/тях юридическо лице, като за верността им се носи наказателна отговорност, която също е лична.</w:t>
      </w:r>
    </w:p>
    <w:p w14:paraId="77291530" w14:textId="5EE83F04" w:rsidR="00953D63" w:rsidRPr="00322A7C" w:rsidRDefault="00953D63"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
          <w:sz w:val="24"/>
        </w:rPr>
      </w:pPr>
      <w:r w:rsidRPr="00322A7C">
        <w:rPr>
          <w:rFonts w:ascii="Times New Roman" w:hAnsi="Times New Roman"/>
          <w:b/>
          <w:sz w:val="24"/>
        </w:rPr>
        <w:t xml:space="preserve">ВАЖНО: Моля, запознайте се с детайлните указания за подписване на Формуляра за кандидатстване и приложимите документи, налични в Приложение </w:t>
      </w:r>
      <w:r w:rsidR="001620FB" w:rsidRPr="00322A7C">
        <w:rPr>
          <w:rFonts w:ascii="Times New Roman" w:hAnsi="Times New Roman"/>
          <w:b/>
          <w:sz w:val="24"/>
        </w:rPr>
        <w:t>7</w:t>
      </w:r>
      <w:r w:rsidR="00F967E9" w:rsidRPr="00322A7C">
        <w:rPr>
          <w:rFonts w:ascii="Times New Roman" w:hAnsi="Times New Roman"/>
          <w:b/>
          <w:sz w:val="24"/>
        </w:rPr>
        <w:t>.</w:t>
      </w:r>
    </w:p>
    <w:p w14:paraId="7E1EBD82" w14:textId="77777777" w:rsidR="00652EE3" w:rsidRPr="00322A7C" w:rsidRDefault="00652EE3"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lang w:val="en-US"/>
        </w:rPr>
      </w:pPr>
      <w:r w:rsidRPr="00322A7C">
        <w:rPr>
          <w:rFonts w:ascii="Times New Roman" w:hAnsi="Times New Roman"/>
          <w:b/>
          <w:sz w:val="24"/>
        </w:rPr>
        <w:t>ВАЖНО:</w:t>
      </w:r>
      <w:r w:rsidRPr="00322A7C">
        <w:rPr>
          <w:rFonts w:ascii="Times New Roman" w:hAnsi="Times New Roman"/>
          <w:sz w:val="24"/>
        </w:rPr>
        <w:t xml:space="preserve"> В случай че кандидат по процедурата е чуждестранно юридическо лице, с оглед извършване на оценката по отделните критерии, от него могат да бъдат изискани и други допълнителни документи, вкл. документи, удостоверяващи актуално състояние, </w:t>
      </w:r>
      <w:proofErr w:type="spellStart"/>
      <w:r w:rsidRPr="00322A7C">
        <w:rPr>
          <w:rFonts w:ascii="Times New Roman" w:hAnsi="Times New Roman"/>
          <w:sz w:val="24"/>
        </w:rPr>
        <w:t>съотносимите</w:t>
      </w:r>
      <w:proofErr w:type="spellEnd"/>
      <w:r w:rsidRPr="00322A7C">
        <w:rPr>
          <w:rFonts w:ascii="Times New Roman" w:hAnsi="Times New Roman"/>
          <w:sz w:val="24"/>
        </w:rPr>
        <w:t xml:space="preserve"> за съответната държава, отчети за дейността (например: счетоводен баланс, отчет за приходите и разходите, отчет за заетите лица и </w:t>
      </w:r>
      <w:r w:rsidR="00807E6F" w:rsidRPr="00322A7C">
        <w:rPr>
          <w:rFonts w:ascii="Times New Roman" w:hAnsi="Times New Roman"/>
          <w:sz w:val="24"/>
        </w:rPr>
        <w:t>т.н.</w:t>
      </w:r>
      <w:r w:rsidRPr="00322A7C">
        <w:rPr>
          <w:rFonts w:ascii="Times New Roman" w:hAnsi="Times New Roman"/>
          <w:sz w:val="24"/>
        </w:rPr>
        <w:t>) и др.</w:t>
      </w:r>
    </w:p>
    <w:p w14:paraId="5592150D" w14:textId="77777777" w:rsidR="00CA70DF" w:rsidRPr="00322A7C" w:rsidRDefault="00CA70DF" w:rsidP="00296F31">
      <w:pPr>
        <w:pStyle w:val="Heading2"/>
        <w:spacing w:before="120" w:line="240" w:lineRule="auto"/>
        <w:rPr>
          <w:rFonts w:ascii="Times New Roman" w:hAnsi="Times New Roman"/>
        </w:rPr>
      </w:pPr>
      <w:bookmarkStart w:id="72" w:name="_Toc149636662"/>
    </w:p>
    <w:p w14:paraId="7C5913CB" w14:textId="4E3154E1" w:rsidR="002D4B6A" w:rsidRPr="00322A7C" w:rsidRDefault="009E70F7" w:rsidP="00296F31">
      <w:pPr>
        <w:pStyle w:val="Heading2"/>
        <w:spacing w:before="120" w:line="240" w:lineRule="auto"/>
        <w:rPr>
          <w:rFonts w:ascii="Times New Roman" w:hAnsi="Times New Roman"/>
        </w:rPr>
      </w:pPr>
      <w:bookmarkStart w:id="73" w:name="_Toc179811490"/>
      <w:r w:rsidRPr="00322A7C">
        <w:rPr>
          <w:rFonts w:ascii="Times New Roman" w:hAnsi="Times New Roman"/>
        </w:rPr>
        <w:t>25</w:t>
      </w:r>
      <w:r w:rsidR="002D4B6A" w:rsidRPr="00322A7C">
        <w:rPr>
          <w:rFonts w:ascii="Times New Roman" w:hAnsi="Times New Roman"/>
        </w:rPr>
        <w:t xml:space="preserve">. </w:t>
      </w:r>
      <w:r w:rsidR="0063166B" w:rsidRPr="00322A7C">
        <w:rPr>
          <w:rFonts w:ascii="Times New Roman" w:hAnsi="Times New Roman"/>
        </w:rPr>
        <w:t>Краен срок за подаване на проектните предложения:</w:t>
      </w:r>
      <w:bookmarkEnd w:id="72"/>
      <w:bookmarkEnd w:id="73"/>
      <w:r w:rsidR="0063166B" w:rsidRPr="00322A7C" w:rsidDel="0063166B">
        <w:rPr>
          <w:rFonts w:ascii="Times New Roman" w:hAnsi="Times New Roman"/>
        </w:rPr>
        <w:t xml:space="preserve"> </w:t>
      </w:r>
    </w:p>
    <w:p w14:paraId="00593E6C" w14:textId="4F8FFE7A" w:rsidR="00D563BF" w:rsidRPr="00322A7C" w:rsidRDefault="00D563BF"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Ще се прилага процедура </w:t>
      </w:r>
      <w:r w:rsidR="00953D63" w:rsidRPr="00322A7C">
        <w:rPr>
          <w:rFonts w:ascii="Times New Roman" w:hAnsi="Times New Roman"/>
          <w:sz w:val="24"/>
        </w:rPr>
        <w:t>чрез</w:t>
      </w:r>
      <w:r w:rsidRPr="00322A7C">
        <w:rPr>
          <w:rFonts w:ascii="Times New Roman" w:hAnsi="Times New Roman"/>
          <w:sz w:val="24"/>
        </w:rPr>
        <w:t xml:space="preserve"> подбор на проекти </w:t>
      </w:r>
      <w:r w:rsidRPr="00322A7C">
        <w:rPr>
          <w:rFonts w:ascii="Times New Roman" w:hAnsi="Times New Roman"/>
          <w:b/>
          <w:sz w:val="24"/>
        </w:rPr>
        <w:t>с един краен срок за кандидатстване</w:t>
      </w:r>
      <w:r w:rsidRPr="00322A7C">
        <w:rPr>
          <w:rFonts w:ascii="Times New Roman" w:hAnsi="Times New Roman"/>
          <w:sz w:val="24"/>
        </w:rPr>
        <w:t>.</w:t>
      </w:r>
    </w:p>
    <w:p w14:paraId="7ABC6975" w14:textId="62A9828B" w:rsidR="00D563BF" w:rsidRPr="00322A7C" w:rsidRDefault="00D563BF"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
          <w:sz w:val="24"/>
        </w:rPr>
      </w:pPr>
      <w:r w:rsidRPr="00322A7C">
        <w:rPr>
          <w:rFonts w:ascii="Times New Roman" w:hAnsi="Times New Roman"/>
          <w:b/>
          <w:sz w:val="24"/>
        </w:rPr>
        <w:t>Крайният срок за подаване на проектни предложения</w:t>
      </w:r>
      <w:r w:rsidR="00D12E54" w:rsidRPr="00322A7C">
        <w:rPr>
          <w:rFonts w:ascii="Times New Roman" w:hAnsi="Times New Roman"/>
          <w:b/>
          <w:sz w:val="24"/>
        </w:rPr>
        <w:t xml:space="preserve"> не може да бъде по-кратък от 60 дни</w:t>
      </w:r>
      <w:r w:rsidR="00A86058" w:rsidRPr="00322A7C">
        <w:rPr>
          <w:rFonts w:ascii="Times New Roman" w:hAnsi="Times New Roman"/>
          <w:b/>
          <w:sz w:val="24"/>
        </w:rPr>
        <w:t xml:space="preserve"> от датата на обявяване на процедурата</w:t>
      </w:r>
      <w:r w:rsidR="00D12E54" w:rsidRPr="00322A7C">
        <w:rPr>
          <w:rFonts w:ascii="Times New Roman" w:hAnsi="Times New Roman"/>
          <w:b/>
          <w:sz w:val="24"/>
        </w:rPr>
        <w:t>, съгласно чл. 12, ал. 2 от ПМС № 23/2023 г. и</w:t>
      </w:r>
      <w:r w:rsidRPr="00322A7C">
        <w:rPr>
          <w:rFonts w:ascii="Times New Roman" w:hAnsi="Times New Roman"/>
          <w:b/>
          <w:sz w:val="24"/>
        </w:rPr>
        <w:t xml:space="preserve"> е 16:30 часа на </w:t>
      </w:r>
      <w:r w:rsidR="00353DCE" w:rsidRPr="00322A7C">
        <w:rPr>
          <w:rFonts w:ascii="Times New Roman" w:hAnsi="Times New Roman"/>
          <w:b/>
          <w:sz w:val="24"/>
        </w:rPr>
        <w:t>……</w:t>
      </w:r>
      <w:r w:rsidR="00112413" w:rsidRPr="00322A7C">
        <w:rPr>
          <w:rFonts w:ascii="Times New Roman" w:hAnsi="Times New Roman"/>
          <w:b/>
          <w:sz w:val="24"/>
        </w:rPr>
        <w:t>.2024</w:t>
      </w:r>
      <w:r w:rsidRPr="00322A7C">
        <w:rPr>
          <w:rFonts w:ascii="Times New Roman" w:hAnsi="Times New Roman"/>
          <w:b/>
          <w:sz w:val="24"/>
        </w:rPr>
        <w:t xml:space="preserve"> г.</w:t>
      </w:r>
    </w:p>
    <w:p w14:paraId="254AF1B7" w14:textId="5C4B981E" w:rsidR="003118A4" w:rsidRPr="00D60933" w:rsidRDefault="00824F4D"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i/>
          <w:sz w:val="24"/>
          <w:szCs w:val="24"/>
        </w:rPr>
      </w:pPr>
      <w:r w:rsidRPr="00322A7C">
        <w:rPr>
          <w:rFonts w:ascii="Times New Roman" w:hAnsi="Times New Roman"/>
          <w:b/>
          <w:sz w:val="24"/>
        </w:rPr>
        <w:t xml:space="preserve">ВАЖНО: </w:t>
      </w:r>
      <w:r w:rsidRPr="00322A7C">
        <w:rPr>
          <w:rFonts w:ascii="Times New Roman" w:hAnsi="Times New Roman"/>
          <w:sz w:val="24"/>
        </w:rPr>
        <w:t xml:space="preserve">В рамките на настоящата процедура кандидатите могат да подадат </w:t>
      </w:r>
      <w:r w:rsidRPr="00322A7C">
        <w:rPr>
          <w:rFonts w:ascii="Times New Roman" w:hAnsi="Times New Roman"/>
          <w:b/>
          <w:sz w:val="24"/>
        </w:rPr>
        <w:t>само едно проектно предложение</w:t>
      </w:r>
      <w:r w:rsidRPr="00322A7C">
        <w:rPr>
          <w:rStyle w:val="FootnoteReference"/>
          <w:rFonts w:ascii="Times New Roman" w:hAnsi="Times New Roman"/>
          <w:b/>
          <w:sz w:val="24"/>
        </w:rPr>
        <w:footnoteReference w:id="25"/>
      </w:r>
      <w:r w:rsidRPr="00322A7C">
        <w:rPr>
          <w:rFonts w:ascii="Times New Roman" w:hAnsi="Times New Roman"/>
          <w:sz w:val="24"/>
        </w:rPr>
        <w:t xml:space="preserve"> при съобразяване на изискванията по т. 9 от настоящите Условия за кандидатстване. В случай че по настоящата процедура бъдат подадени проектни предложения от няколко свързани предприятия, осъществяващи </w:t>
      </w:r>
      <w:r w:rsidR="008A18C4" w:rsidRPr="00322A7C">
        <w:rPr>
          <w:rFonts w:ascii="Times New Roman" w:hAnsi="Times New Roman"/>
          <w:sz w:val="24"/>
        </w:rPr>
        <w:t xml:space="preserve">подобна </w:t>
      </w:r>
      <w:r w:rsidRPr="00322A7C">
        <w:rPr>
          <w:rFonts w:ascii="Times New Roman" w:hAnsi="Times New Roman"/>
          <w:sz w:val="24"/>
        </w:rPr>
        <w:t>дейност</w:t>
      </w:r>
      <w:r w:rsidR="00022C2B" w:rsidRPr="00022C2B">
        <w:rPr>
          <w:rFonts w:ascii="Times New Roman" w:hAnsi="Times New Roman"/>
          <w:sz w:val="24"/>
        </w:rPr>
        <w:t xml:space="preserve"> </w:t>
      </w:r>
      <w:r w:rsidR="00022C2B" w:rsidRPr="00322A7C">
        <w:rPr>
          <w:rFonts w:ascii="Times New Roman" w:hAnsi="Times New Roman"/>
          <w:sz w:val="24"/>
        </w:rPr>
        <w:t>съгласно посоченото в т. 11.2 от Условията за кандидатстване, по-горе</w:t>
      </w:r>
      <w:r w:rsidRPr="00322A7C">
        <w:rPr>
          <w:rFonts w:ascii="Times New Roman" w:hAnsi="Times New Roman"/>
          <w:sz w:val="24"/>
        </w:rPr>
        <w:t xml:space="preserve">, административен договор за предоставяне на безвъзмездна финансова помощ може да бъде сключен само с едно от тези предприятия. При установено наличие на посоченото обстоятелство, ще бъде издадено Решение за отказ за предоставяне на безвъзмездна финансова помощ на всяко проектно предложение от списъка с одобрени за финансиране проектни предложения, класирано след първото такова, което също </w:t>
      </w:r>
      <w:r w:rsidRPr="00322A7C">
        <w:rPr>
          <w:rFonts w:ascii="Times New Roman" w:hAnsi="Times New Roman"/>
          <w:sz w:val="24"/>
        </w:rPr>
        <w:lastRenderedPageBreak/>
        <w:t xml:space="preserve">е включено </w:t>
      </w:r>
      <w:r w:rsidRPr="00322A7C">
        <w:rPr>
          <w:rFonts w:ascii="Times New Roman" w:hAnsi="Times New Roman"/>
          <w:sz w:val="24"/>
          <w:lang w:val="en-US"/>
        </w:rPr>
        <w:t xml:space="preserve">в </w:t>
      </w:r>
      <w:r w:rsidRPr="00322A7C">
        <w:rPr>
          <w:rFonts w:ascii="Times New Roman" w:hAnsi="Times New Roman"/>
          <w:sz w:val="24"/>
        </w:rPr>
        <w:t>списъка с одобрени за финансиране проектни предложения/списъка с резервни проектни предложения</w:t>
      </w:r>
      <w:r w:rsidR="00E16FCE" w:rsidRPr="00322A7C">
        <w:rPr>
          <w:rFonts w:ascii="Times New Roman" w:hAnsi="Times New Roman"/>
          <w:sz w:val="24"/>
        </w:rPr>
        <w:t xml:space="preserve"> (ако такъв е съставен)</w:t>
      </w:r>
      <w:r w:rsidRPr="00322A7C">
        <w:rPr>
          <w:rFonts w:ascii="Times New Roman" w:hAnsi="Times New Roman"/>
          <w:sz w:val="24"/>
        </w:rPr>
        <w:t xml:space="preserve">. Под свързани предприятия се разбират предприятията по чл. 4, ал. </w:t>
      </w:r>
      <w:r w:rsidR="00DB7E28" w:rsidRPr="00322A7C">
        <w:rPr>
          <w:rFonts w:ascii="Times New Roman" w:hAnsi="Times New Roman"/>
          <w:sz w:val="24"/>
        </w:rPr>
        <w:t>5</w:t>
      </w:r>
      <w:r w:rsidRPr="00322A7C">
        <w:rPr>
          <w:rFonts w:ascii="Times New Roman" w:hAnsi="Times New Roman"/>
          <w:sz w:val="24"/>
        </w:rPr>
        <w:t xml:space="preserve">-8 от Закона за малките и средните предприятия. Под </w:t>
      </w:r>
      <w:r w:rsidR="00DB7E28" w:rsidRPr="00322A7C">
        <w:rPr>
          <w:rFonts w:ascii="Times New Roman" w:hAnsi="Times New Roman"/>
          <w:sz w:val="24"/>
        </w:rPr>
        <w:t>подобна</w:t>
      </w:r>
      <w:r w:rsidRPr="00322A7C">
        <w:rPr>
          <w:rFonts w:ascii="Times New Roman" w:hAnsi="Times New Roman"/>
          <w:sz w:val="24"/>
        </w:rPr>
        <w:t xml:space="preserve"> дейност следва да се разбира основна икономическа дейност, попадаща в рамките на същия тризначен цифров код (група) съгласно Класификация на икономическите дейности - КИД-</w:t>
      </w:r>
      <w:r w:rsidRPr="00D60933">
        <w:rPr>
          <w:rFonts w:ascii="Times New Roman" w:hAnsi="Times New Roman"/>
          <w:sz w:val="24"/>
          <w:szCs w:val="24"/>
        </w:rPr>
        <w:t>2008 на НСИ .</w:t>
      </w:r>
      <w:r w:rsidR="003118A4" w:rsidRPr="00D60933">
        <w:rPr>
          <w:rFonts w:ascii="Times New Roman" w:hAnsi="Times New Roman"/>
          <w:sz w:val="24"/>
          <w:szCs w:val="24"/>
        </w:rPr>
        <w:t xml:space="preserve"> </w:t>
      </w:r>
      <w:hyperlink r:id="rId11" w:history="1">
        <w:r w:rsidR="003118A4" w:rsidRPr="00D60933">
          <w:rPr>
            <w:rStyle w:val="Hyperlink"/>
            <w:rFonts w:ascii="Times New Roman" w:hAnsi="Times New Roman"/>
            <w:i/>
            <w:sz w:val="24"/>
            <w:szCs w:val="24"/>
          </w:rPr>
          <w:t>https://www.nsi.bg/sites/default/files/files/publications/KID-2008.pdf</w:t>
        </w:r>
      </w:hyperlink>
    </w:p>
    <w:p w14:paraId="499B5311" w14:textId="61A89838" w:rsidR="00824F4D" w:rsidRPr="00D60933" w:rsidRDefault="00824F4D"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D60933">
        <w:rPr>
          <w:rFonts w:ascii="Times New Roman" w:hAnsi="Times New Roman"/>
          <w:sz w:val="24"/>
          <w:szCs w:val="24"/>
        </w:rPr>
        <w:t xml:space="preserve">Кандидатите могат </w:t>
      </w:r>
      <w:r w:rsidRPr="00D60933">
        <w:rPr>
          <w:rFonts w:ascii="Times New Roman" w:hAnsi="Times New Roman"/>
          <w:b/>
          <w:sz w:val="24"/>
          <w:szCs w:val="24"/>
        </w:rPr>
        <w:t>да задават допълнителни въпроси и да искат разяснения</w:t>
      </w:r>
      <w:r w:rsidRPr="00D60933">
        <w:rPr>
          <w:rFonts w:ascii="Times New Roman" w:hAnsi="Times New Roman"/>
          <w:sz w:val="24"/>
          <w:szCs w:val="24"/>
        </w:rPr>
        <w:t xml:space="preserve"> във връзка с Условията за кандидатстване до 3 седмици преди крайния срок за подаване на проектни предложения. Допълнителни въпроси могат да се задават само в ИСУН, раздел „Европейски фондове при споделено управление (2021-2027)“, процедура</w:t>
      </w:r>
      <w:r w:rsidR="00B00D15" w:rsidRPr="00D60933">
        <w:rPr>
          <w:rFonts w:ascii="Times New Roman" w:hAnsi="Times New Roman"/>
          <w:sz w:val="24"/>
          <w:szCs w:val="24"/>
        </w:rPr>
        <w:t xml:space="preserve"> </w:t>
      </w:r>
      <w:r w:rsidR="005A0A4B" w:rsidRPr="00D60933">
        <w:rPr>
          <w:rFonts w:ascii="Times New Roman" w:hAnsi="Times New Roman"/>
          <w:sz w:val="24"/>
          <w:szCs w:val="24"/>
        </w:rPr>
        <w:t xml:space="preserve">BG16RFPR002-1.005 „Малки иновативни грантове за малки и средни предприятия (МСП)“ </w:t>
      </w:r>
      <w:r w:rsidR="00CD4EB2" w:rsidRPr="00D60933">
        <w:rPr>
          <w:rFonts w:ascii="Times New Roman" w:hAnsi="Times New Roman"/>
          <w:sz w:val="24"/>
          <w:szCs w:val="24"/>
        </w:rPr>
        <w:t xml:space="preserve">(на адрес - </w:t>
      </w:r>
      <w:hyperlink r:id="rId12" w:history="1">
        <w:r w:rsidR="005A0A4B" w:rsidRPr="00D60933">
          <w:rPr>
            <w:rStyle w:val="Hyperlink"/>
            <w:rFonts w:ascii="Times New Roman" w:hAnsi="Times New Roman"/>
            <w:sz w:val="24"/>
            <w:szCs w:val="24"/>
          </w:rPr>
          <w:t>https://eumis2020.government.bg/bg/s/8d3ebf57-ff75-4ad5-afa1-5747f558ee98/Procedure/Active</w:t>
        </w:r>
      </w:hyperlink>
      <w:r w:rsidR="005A0A4B" w:rsidRPr="00D60933">
        <w:rPr>
          <w:rFonts w:ascii="Times New Roman" w:hAnsi="Times New Roman"/>
          <w:sz w:val="24"/>
          <w:szCs w:val="24"/>
        </w:rPr>
        <w:t xml:space="preserve"> </w:t>
      </w:r>
    </w:p>
    <w:p w14:paraId="66CE805A" w14:textId="2F1F01DC" w:rsidR="00824F4D" w:rsidRPr="00D60933" w:rsidRDefault="00824F4D"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D60933">
        <w:rPr>
          <w:rFonts w:ascii="Times New Roman" w:hAnsi="Times New Roman"/>
          <w:sz w:val="24"/>
          <w:szCs w:val="24"/>
        </w:rPr>
        <w:t>Отговорите на въпросите на кандидатите се публикуват на интернет страницата на МИР</w:t>
      </w:r>
      <w:r w:rsidR="005A0A4B" w:rsidRPr="00D60933">
        <w:rPr>
          <w:rFonts w:ascii="Times New Roman" w:hAnsi="Times New Roman"/>
          <w:sz w:val="24"/>
          <w:szCs w:val="24"/>
        </w:rPr>
        <w:t xml:space="preserve"> в раздела на процедурата</w:t>
      </w:r>
      <w:r w:rsidRPr="00D60933">
        <w:rPr>
          <w:rFonts w:ascii="Times New Roman" w:hAnsi="Times New Roman"/>
          <w:sz w:val="24"/>
          <w:szCs w:val="24"/>
        </w:rPr>
        <w:t xml:space="preserve"> (на адрес -</w:t>
      </w:r>
      <w:r w:rsidR="005A0A4B" w:rsidRPr="00D60933">
        <w:rPr>
          <w:rFonts w:ascii="Times New Roman" w:hAnsi="Times New Roman"/>
          <w:sz w:val="24"/>
          <w:szCs w:val="24"/>
        </w:rPr>
        <w:t xml:space="preserve"> </w:t>
      </w:r>
      <w:hyperlink r:id="rId13" w:history="1">
        <w:r w:rsidR="005A0A4B" w:rsidRPr="00D60933">
          <w:rPr>
            <w:rStyle w:val="Hyperlink"/>
            <w:rFonts w:ascii="Times New Roman" w:hAnsi="Times New Roman"/>
            <w:sz w:val="24"/>
            <w:szCs w:val="24"/>
          </w:rPr>
          <w:t>https://www.mig.government.bg/programa-nauchni-izsledvaniya-inovaczii-i-digitalizacziya-za-inteligentna-transformacziya/proczeduri-po-pniidit/</w:t>
        </w:r>
      </w:hyperlink>
      <w:r w:rsidR="005A0A4B" w:rsidRPr="00D60933">
        <w:rPr>
          <w:rFonts w:ascii="Times New Roman" w:hAnsi="Times New Roman"/>
          <w:sz w:val="24"/>
          <w:szCs w:val="24"/>
        </w:rPr>
        <w:t>)</w:t>
      </w:r>
      <w:r w:rsidRPr="00D60933">
        <w:rPr>
          <w:rFonts w:ascii="Times New Roman" w:hAnsi="Times New Roman"/>
          <w:sz w:val="24"/>
          <w:szCs w:val="24"/>
        </w:rPr>
        <w:t>, както и в ИСУН</w:t>
      </w:r>
      <w:r w:rsidR="00CD4EB2" w:rsidRPr="00D60933">
        <w:rPr>
          <w:rFonts w:ascii="Times New Roman" w:hAnsi="Times New Roman"/>
          <w:sz w:val="24"/>
          <w:szCs w:val="24"/>
        </w:rPr>
        <w:t>, в раздела на процедурата,</w:t>
      </w:r>
      <w:r w:rsidRPr="00D60933">
        <w:rPr>
          <w:rFonts w:ascii="Times New Roman" w:hAnsi="Times New Roman"/>
          <w:sz w:val="24"/>
          <w:szCs w:val="24"/>
        </w:rPr>
        <w:t xml:space="preserve"> в 10-дневен срок от получаването им, но не по-късно от две седмици преди изтичането на срока за кандидатстване. </w:t>
      </w:r>
    </w:p>
    <w:p w14:paraId="099D517F" w14:textId="7E7791E6" w:rsidR="000E4D49" w:rsidRPr="00322A7C" w:rsidRDefault="00824F4D"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Разясненията се дават по отношение на Условията за кандидатстване, не могат да съдържат становище относно качеството на проектното предложение и са </w:t>
      </w:r>
      <w:r w:rsidRPr="00322A7C">
        <w:rPr>
          <w:rFonts w:ascii="Times New Roman" w:hAnsi="Times New Roman"/>
          <w:b/>
          <w:sz w:val="24"/>
        </w:rPr>
        <w:t>задължител</w:t>
      </w:r>
      <w:r w:rsidR="00CD4EB2" w:rsidRPr="00322A7C">
        <w:rPr>
          <w:rFonts w:ascii="Times New Roman" w:hAnsi="Times New Roman"/>
          <w:b/>
          <w:sz w:val="24"/>
        </w:rPr>
        <w:t>ни</w:t>
      </w:r>
      <w:r w:rsidR="00CD4EB2" w:rsidRPr="00322A7C">
        <w:rPr>
          <w:rFonts w:ascii="Times New Roman" w:hAnsi="Times New Roman"/>
          <w:sz w:val="24"/>
        </w:rPr>
        <w:t xml:space="preserve"> за всички кандидати</w:t>
      </w:r>
      <w:r w:rsidRPr="00322A7C">
        <w:rPr>
          <w:rFonts w:ascii="Times New Roman" w:hAnsi="Times New Roman"/>
          <w:sz w:val="24"/>
        </w:rPr>
        <w:t>.</w:t>
      </w:r>
      <w:r w:rsidR="00756E05" w:rsidRPr="00322A7C">
        <w:rPr>
          <w:rFonts w:ascii="Times New Roman" w:hAnsi="Times New Roman"/>
          <w:sz w:val="24"/>
          <w:lang w:val="en-US"/>
        </w:rPr>
        <w:t xml:space="preserve"> </w:t>
      </w:r>
      <w:r w:rsidR="000E4D49" w:rsidRPr="00322A7C">
        <w:rPr>
          <w:rFonts w:ascii="Times New Roman" w:hAnsi="Times New Roman"/>
          <w:sz w:val="24"/>
        </w:rPr>
        <w:t>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14:paraId="734C2A68" w14:textId="77777777" w:rsidR="003429B7" w:rsidRPr="00322A7C" w:rsidRDefault="00CB14EE" w:rsidP="00296F31">
      <w:pPr>
        <w:pStyle w:val="Heading2"/>
        <w:spacing w:before="120" w:line="240" w:lineRule="auto"/>
        <w:rPr>
          <w:rFonts w:ascii="Times New Roman" w:hAnsi="Times New Roman"/>
        </w:rPr>
      </w:pPr>
      <w:bookmarkStart w:id="74" w:name="_Toc149636663"/>
      <w:bookmarkStart w:id="75" w:name="_Toc179811491"/>
      <w:r w:rsidRPr="00322A7C">
        <w:rPr>
          <w:rFonts w:ascii="Times New Roman" w:hAnsi="Times New Roman"/>
        </w:rPr>
        <w:t>2</w:t>
      </w:r>
      <w:r w:rsidR="00E30379" w:rsidRPr="00322A7C">
        <w:rPr>
          <w:rFonts w:ascii="Times New Roman" w:hAnsi="Times New Roman"/>
        </w:rPr>
        <w:t>6</w:t>
      </w:r>
      <w:r w:rsidR="003429B7" w:rsidRPr="00322A7C">
        <w:rPr>
          <w:rFonts w:ascii="Times New Roman" w:hAnsi="Times New Roman"/>
        </w:rPr>
        <w:t>. Допълнителна информация:</w:t>
      </w:r>
      <w:bookmarkEnd w:id="74"/>
      <w:bookmarkEnd w:id="75"/>
    </w:p>
    <w:p w14:paraId="4C03DD9A" w14:textId="77777777" w:rsidR="00BA13AC" w:rsidRPr="00322A7C" w:rsidRDefault="00BA13AC" w:rsidP="00296F31">
      <w:pPr>
        <w:pStyle w:val="Heading3"/>
        <w:spacing w:before="120" w:line="240" w:lineRule="auto"/>
        <w:jc w:val="both"/>
        <w:rPr>
          <w:rFonts w:ascii="Times New Roman" w:hAnsi="Times New Roman"/>
          <w:sz w:val="24"/>
          <w:szCs w:val="24"/>
        </w:rPr>
      </w:pPr>
      <w:bookmarkStart w:id="76" w:name="_Toc149636664"/>
      <w:bookmarkStart w:id="77" w:name="_Toc179811492"/>
      <w:r w:rsidRPr="00322A7C">
        <w:rPr>
          <w:rFonts w:ascii="Times New Roman" w:hAnsi="Times New Roman"/>
          <w:sz w:val="24"/>
          <w:szCs w:val="24"/>
        </w:rPr>
        <w:t>2</w:t>
      </w:r>
      <w:r w:rsidR="00E30379" w:rsidRPr="00322A7C">
        <w:rPr>
          <w:rFonts w:ascii="Times New Roman" w:hAnsi="Times New Roman"/>
          <w:sz w:val="24"/>
          <w:szCs w:val="24"/>
        </w:rPr>
        <w:t>6</w:t>
      </w:r>
      <w:r w:rsidRPr="00322A7C">
        <w:rPr>
          <w:rFonts w:ascii="Times New Roman" w:hAnsi="Times New Roman"/>
          <w:sz w:val="24"/>
          <w:szCs w:val="24"/>
        </w:rPr>
        <w:t xml:space="preserve">.1. Процедура за уведомяване на </w:t>
      </w:r>
      <w:proofErr w:type="spellStart"/>
      <w:r w:rsidRPr="00322A7C">
        <w:rPr>
          <w:rFonts w:ascii="Times New Roman" w:hAnsi="Times New Roman"/>
          <w:sz w:val="24"/>
          <w:szCs w:val="24"/>
        </w:rPr>
        <w:t>неуспелите</w:t>
      </w:r>
      <w:proofErr w:type="spellEnd"/>
      <w:r w:rsidRPr="00322A7C">
        <w:rPr>
          <w:rFonts w:ascii="Times New Roman" w:hAnsi="Times New Roman"/>
          <w:sz w:val="24"/>
          <w:szCs w:val="24"/>
        </w:rPr>
        <w:t xml:space="preserve"> и одобрените кандидати и сключване на </w:t>
      </w:r>
      <w:r w:rsidR="00ED56D1" w:rsidRPr="00322A7C">
        <w:rPr>
          <w:rFonts w:ascii="Times New Roman" w:hAnsi="Times New Roman"/>
          <w:sz w:val="24"/>
          <w:szCs w:val="24"/>
        </w:rPr>
        <w:t xml:space="preserve">административни </w:t>
      </w:r>
      <w:r w:rsidRPr="00322A7C">
        <w:rPr>
          <w:rFonts w:ascii="Times New Roman" w:hAnsi="Times New Roman"/>
          <w:sz w:val="24"/>
          <w:szCs w:val="24"/>
        </w:rPr>
        <w:t xml:space="preserve">договори за </w:t>
      </w:r>
      <w:r w:rsidR="00ED56D1" w:rsidRPr="00322A7C">
        <w:rPr>
          <w:rFonts w:ascii="Times New Roman" w:hAnsi="Times New Roman"/>
          <w:sz w:val="24"/>
          <w:szCs w:val="24"/>
        </w:rPr>
        <w:t xml:space="preserve">предоставяне на </w:t>
      </w:r>
      <w:r w:rsidRPr="00322A7C">
        <w:rPr>
          <w:rFonts w:ascii="Times New Roman" w:hAnsi="Times New Roman"/>
          <w:sz w:val="24"/>
          <w:szCs w:val="24"/>
        </w:rPr>
        <w:t>безвъзмездна финансова помощ</w:t>
      </w:r>
      <w:r w:rsidR="007D181D" w:rsidRPr="00322A7C">
        <w:rPr>
          <w:rFonts w:ascii="Times New Roman" w:hAnsi="Times New Roman"/>
          <w:sz w:val="24"/>
          <w:szCs w:val="24"/>
        </w:rPr>
        <w:t>:</w:t>
      </w:r>
      <w:bookmarkEnd w:id="76"/>
      <w:bookmarkEnd w:id="77"/>
    </w:p>
    <w:p w14:paraId="44C4BB60" w14:textId="5F68EEA3" w:rsidR="00D90778" w:rsidRPr="00322A7C" w:rsidRDefault="00941956"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 xml:space="preserve">При одобрен оценителен доклад, </w:t>
      </w:r>
      <w:r w:rsidR="00D90778" w:rsidRPr="00322A7C">
        <w:rPr>
          <w:rFonts w:ascii="Times New Roman" w:hAnsi="Times New Roman"/>
          <w:sz w:val="24"/>
          <w:szCs w:val="24"/>
        </w:rPr>
        <w:t xml:space="preserve">на </w:t>
      </w:r>
      <w:r w:rsidRPr="00322A7C">
        <w:rPr>
          <w:rFonts w:ascii="Times New Roman" w:hAnsi="Times New Roman"/>
          <w:sz w:val="24"/>
          <w:szCs w:val="24"/>
        </w:rPr>
        <w:t xml:space="preserve">кандидатите, чиито проектни предложения са </w:t>
      </w:r>
      <w:r w:rsidR="00D90778" w:rsidRPr="00322A7C">
        <w:rPr>
          <w:rFonts w:ascii="Times New Roman" w:hAnsi="Times New Roman"/>
          <w:sz w:val="24"/>
          <w:szCs w:val="24"/>
        </w:rPr>
        <w:t>предложени за отхвърляне ще бъде издадено мотивирано решение, с което се отказва предоставянето на безвъзмездна финансова помощ.</w:t>
      </w:r>
      <w:r w:rsidR="000D05C1" w:rsidRPr="00322A7C">
        <w:rPr>
          <w:rFonts w:ascii="Times New Roman" w:hAnsi="Times New Roman"/>
          <w:sz w:val="24"/>
          <w:szCs w:val="24"/>
        </w:rPr>
        <w:t xml:space="preserve"> Решенията за отхвърляне на всяко от проектните предложения се изпраща до </w:t>
      </w:r>
      <w:proofErr w:type="spellStart"/>
      <w:r w:rsidR="000D05C1" w:rsidRPr="00322A7C">
        <w:rPr>
          <w:rFonts w:ascii="Times New Roman" w:hAnsi="Times New Roman"/>
          <w:sz w:val="24"/>
          <w:szCs w:val="24"/>
        </w:rPr>
        <w:t>неуспелите</w:t>
      </w:r>
      <w:proofErr w:type="spellEnd"/>
      <w:r w:rsidR="000D05C1" w:rsidRPr="00322A7C">
        <w:rPr>
          <w:rFonts w:ascii="Times New Roman" w:hAnsi="Times New Roman"/>
          <w:sz w:val="24"/>
          <w:szCs w:val="24"/>
        </w:rPr>
        <w:t xml:space="preserve"> кандидати, чрез ИСУН.</w:t>
      </w:r>
      <w:r w:rsidR="00D90778" w:rsidRPr="00322A7C">
        <w:rPr>
          <w:rFonts w:ascii="Times New Roman" w:hAnsi="Times New Roman"/>
          <w:sz w:val="24"/>
          <w:szCs w:val="24"/>
        </w:rPr>
        <w:t xml:space="preserve"> </w:t>
      </w:r>
    </w:p>
    <w:p w14:paraId="4B5946AB" w14:textId="3E46FF81" w:rsidR="00941956" w:rsidRPr="00322A7C" w:rsidRDefault="00D90778"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 xml:space="preserve">Кандидатите, чиито проектни предложения са </w:t>
      </w:r>
      <w:r w:rsidR="00941956" w:rsidRPr="00322A7C">
        <w:rPr>
          <w:rFonts w:ascii="Times New Roman" w:hAnsi="Times New Roman"/>
          <w:sz w:val="24"/>
          <w:szCs w:val="24"/>
        </w:rPr>
        <w:t>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w:t>
      </w:r>
      <w:r w:rsidR="00B11F6B" w:rsidRPr="00322A7C">
        <w:t xml:space="preserve"> </w:t>
      </w:r>
      <w:r w:rsidR="00B11F6B" w:rsidRPr="00322A7C">
        <w:rPr>
          <w:rFonts w:ascii="Times New Roman" w:hAnsi="Times New Roman"/>
          <w:sz w:val="24"/>
          <w:szCs w:val="24"/>
        </w:rPr>
        <w:t>за сключване на административен договор</w:t>
      </w:r>
      <w:r w:rsidR="00941956" w:rsidRPr="00322A7C">
        <w:rPr>
          <w:rFonts w:ascii="Times New Roman" w:hAnsi="Times New Roman"/>
          <w:sz w:val="24"/>
          <w:szCs w:val="24"/>
        </w:rPr>
        <w:t>. Когато за удостоверяване на обстоятелствата е необходимо издаването на документи от органи или институции извън страната, срокът може да бъде удължен с 30 дни.</w:t>
      </w:r>
    </w:p>
    <w:p w14:paraId="3C716DA1" w14:textId="77777777" w:rsidR="00756E05" w:rsidRPr="00322A7C" w:rsidRDefault="00756E05"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Процедурата по проверка на съответствието на кандидатите с изискванията за бенефициент ще се извършва изцяло в електронната среда на ИСУН, поради което комуникацията между УО и кандидатите ще се провежда единствено чрез ИСУН. До всеки одобрен за финансиране кандидат се изпраща електронно уведомление (покана по чл. 36, ал. 2 от ЗУСЕФСУ) за представяне на конкретни изброени доказателства (документи) за доказване на съответствието му с изискванията за бенефициент. Поканите са електронни документи с електронен подпис на Ръководителя на УО/оправомощено от него лице, които се изпращат чрез ИСУН.</w:t>
      </w:r>
    </w:p>
    <w:p w14:paraId="66878264" w14:textId="77777777" w:rsidR="00756E05" w:rsidRPr="00322A7C" w:rsidRDefault="00756E05"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Уведомлението съдържа указания за вида и формата за действителност на изисканите доказателства, както и срока, в който същите следва да бъдат представени. Поканите се считат за получени от съответния кандидат с изпращането им в ИСУН.</w:t>
      </w:r>
    </w:p>
    <w:p w14:paraId="5095C083" w14:textId="77777777" w:rsidR="00C1345C" w:rsidRPr="00322A7C" w:rsidRDefault="00C1345C"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b/>
          <w:sz w:val="24"/>
          <w:szCs w:val="24"/>
        </w:rPr>
        <w:lastRenderedPageBreak/>
        <w:t>ВАЖНО:</w:t>
      </w:r>
      <w:r w:rsidRPr="00322A7C">
        <w:rPr>
          <w:rFonts w:ascii="Times New Roman" w:hAnsi="Times New Roman"/>
          <w:sz w:val="24"/>
          <w:szCs w:val="24"/>
        </w:rPr>
        <w:t xml:space="preserve"> Следва да се има предвид, че изискуемите при извършваната проверка </w:t>
      </w:r>
      <w:r w:rsidRPr="00322A7C">
        <w:rPr>
          <w:rFonts w:ascii="Times New Roman" w:hAnsi="Times New Roman"/>
          <w:b/>
          <w:sz w:val="24"/>
          <w:szCs w:val="24"/>
        </w:rPr>
        <w:t>декларации</w:t>
      </w:r>
      <w:r w:rsidRPr="00322A7C">
        <w:rPr>
          <w:rFonts w:ascii="Times New Roman" w:hAnsi="Times New Roman"/>
          <w:sz w:val="24"/>
          <w:szCs w:val="24"/>
        </w:rPr>
        <w:t xml:space="preserve"> са частни документи, които следва да са издадени като електронни такива. В този смисъл, те следва да са подписани с валиден КЕП на задълженото лице - официалния представляващ на кандидата или официалните представляващи го (в случаите, когато предприятието се представлява само заедно) и за представянето им </w:t>
      </w:r>
      <w:r w:rsidRPr="00322A7C">
        <w:rPr>
          <w:rFonts w:ascii="Times New Roman" w:hAnsi="Times New Roman"/>
          <w:b/>
          <w:sz w:val="24"/>
          <w:szCs w:val="24"/>
        </w:rPr>
        <w:t>институтът на упълномощаването е неприложим</w:t>
      </w:r>
      <w:r w:rsidRPr="00322A7C">
        <w:rPr>
          <w:rFonts w:ascii="Times New Roman" w:hAnsi="Times New Roman"/>
          <w:sz w:val="24"/>
          <w:szCs w:val="24"/>
        </w:rPr>
        <w:t>.</w:t>
      </w:r>
    </w:p>
    <w:p w14:paraId="1C074206" w14:textId="77777777" w:rsidR="00C1345C" w:rsidRPr="00322A7C" w:rsidRDefault="00C1345C"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b/>
          <w:sz w:val="24"/>
          <w:szCs w:val="24"/>
        </w:rPr>
      </w:pPr>
      <w:r w:rsidRPr="00322A7C">
        <w:rPr>
          <w:rFonts w:ascii="Times New Roman" w:hAnsi="Times New Roman"/>
          <w:b/>
          <w:sz w:val="24"/>
          <w:szCs w:val="24"/>
        </w:rPr>
        <w:t>I. Списък на документите, които се подават на етап сключване на административни договори:</w:t>
      </w:r>
    </w:p>
    <w:p w14:paraId="5D7CB140" w14:textId="69C438C6" w:rsidR="00941956" w:rsidRPr="00322A7C" w:rsidRDefault="00C1345C"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b/>
          <w:sz w:val="24"/>
          <w:szCs w:val="24"/>
        </w:rPr>
      </w:pPr>
      <w:r w:rsidRPr="00322A7C">
        <w:rPr>
          <w:rFonts w:ascii="Times New Roman" w:hAnsi="Times New Roman"/>
          <w:b/>
          <w:sz w:val="24"/>
          <w:szCs w:val="24"/>
        </w:rPr>
        <w:t>1. НОВА</w:t>
      </w:r>
      <w:r w:rsidR="00756E05" w:rsidRPr="00322A7C">
        <w:rPr>
          <w:rStyle w:val="FootnoteReference"/>
          <w:rFonts w:ascii="Times New Roman" w:hAnsi="Times New Roman"/>
          <w:b/>
          <w:sz w:val="24"/>
          <w:szCs w:val="24"/>
        </w:rPr>
        <w:footnoteReference w:id="26"/>
      </w:r>
      <w:r w:rsidRPr="00322A7C">
        <w:rPr>
          <w:rFonts w:ascii="Times New Roman" w:hAnsi="Times New Roman"/>
          <w:b/>
          <w:sz w:val="24"/>
          <w:szCs w:val="24"/>
        </w:rPr>
        <w:t xml:space="preserve"> Декларация при кандидатстване (Приложение 2)</w:t>
      </w:r>
      <w:r w:rsidR="00341B6E" w:rsidRPr="00322A7C">
        <w:rPr>
          <w:rFonts w:ascii="Times New Roman" w:hAnsi="Times New Roman"/>
          <w:sz w:val="24"/>
          <w:szCs w:val="24"/>
        </w:rPr>
        <w:t>.</w:t>
      </w:r>
    </w:p>
    <w:p w14:paraId="13A8D29F" w14:textId="77777777" w:rsidR="00C44E69" w:rsidRPr="00322A7C" w:rsidRDefault="00C1345C"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Нова Декларация при кандидатстване (Приложение 2) е изискуема в случаите, когато</w:t>
      </w:r>
      <w:r w:rsidR="00C44E69" w:rsidRPr="00322A7C">
        <w:rPr>
          <w:rFonts w:ascii="Times New Roman" w:hAnsi="Times New Roman"/>
          <w:sz w:val="24"/>
          <w:szCs w:val="24"/>
        </w:rPr>
        <w:t>:</w:t>
      </w:r>
    </w:p>
    <w:p w14:paraId="4EA4E697" w14:textId="77777777" w:rsidR="00E94BCA" w:rsidRPr="00322A7C" w:rsidRDefault="00C44E69"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w:t>
      </w:r>
      <w:r w:rsidR="00E94BCA" w:rsidRPr="00322A7C">
        <w:t xml:space="preserve"> </w:t>
      </w:r>
      <w:r w:rsidR="00E94BCA" w:rsidRPr="00322A7C">
        <w:rPr>
          <w:rFonts w:ascii="Times New Roman" w:hAnsi="Times New Roman"/>
          <w:sz w:val="24"/>
          <w:szCs w:val="24"/>
        </w:rPr>
        <w:t xml:space="preserve">налице </w:t>
      </w:r>
      <w:r w:rsidRPr="00322A7C">
        <w:rPr>
          <w:rFonts w:ascii="Times New Roman" w:hAnsi="Times New Roman"/>
          <w:sz w:val="24"/>
          <w:szCs w:val="24"/>
        </w:rPr>
        <w:t xml:space="preserve">е промяна </w:t>
      </w:r>
      <w:r w:rsidR="00E94BCA" w:rsidRPr="00322A7C">
        <w:rPr>
          <w:rFonts w:ascii="Times New Roman" w:hAnsi="Times New Roman"/>
          <w:sz w:val="24"/>
          <w:szCs w:val="24"/>
        </w:rPr>
        <w:t>в представляващото лице/представляващите лица или друга промяна, настъпила след датата на кандидатстване или ако декларацията е била подадена и подписана  от задълженото лице/задължените лица единствено на хартиен носител.</w:t>
      </w:r>
    </w:p>
    <w:p w14:paraId="272F1DFA" w14:textId="6B068F96" w:rsidR="007A6357" w:rsidRPr="00322A7C" w:rsidRDefault="00E94BCA"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В тези случаи Декларацията се попълва и подписва с валиден КЕП от ВСИЧКИ лица, които са официални представляващи на кандидата и са вписани като такива в ТР и регистъра на ЮЛНЦ (вкл. прокурист/и, ако е приложимо).</w:t>
      </w:r>
    </w:p>
    <w:p w14:paraId="559DC19B" w14:textId="6C9F06D4" w:rsidR="00B82B79" w:rsidRPr="00322A7C" w:rsidRDefault="008862AA"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b/>
          <w:sz w:val="24"/>
          <w:szCs w:val="24"/>
        </w:rPr>
        <w:t>2. НОВА Декларация за държавни</w:t>
      </w:r>
      <w:r w:rsidR="00B82B79" w:rsidRPr="00322A7C">
        <w:rPr>
          <w:rFonts w:ascii="Times New Roman" w:hAnsi="Times New Roman"/>
          <w:b/>
          <w:sz w:val="24"/>
          <w:szCs w:val="24"/>
        </w:rPr>
        <w:t xml:space="preserve"> помощи (Приложение 3)</w:t>
      </w:r>
      <w:r w:rsidR="00756E05" w:rsidRPr="00322A7C">
        <w:rPr>
          <w:rStyle w:val="FootnoteReference"/>
          <w:rFonts w:ascii="Times New Roman" w:hAnsi="Times New Roman"/>
          <w:b/>
          <w:sz w:val="24"/>
          <w:szCs w:val="24"/>
        </w:rPr>
        <w:footnoteReference w:id="27"/>
      </w:r>
      <w:r w:rsidR="00024C66" w:rsidRPr="00322A7C">
        <w:t xml:space="preserve"> </w:t>
      </w:r>
      <w:r w:rsidR="00024C66" w:rsidRPr="00322A7C">
        <w:rPr>
          <w:rFonts w:ascii="Times New Roman" w:hAnsi="Times New Roman"/>
          <w:sz w:val="24"/>
        </w:rPr>
        <w:t>и свързаните с нея приложения</w:t>
      </w:r>
      <w:r w:rsidR="00B82B79" w:rsidRPr="00322A7C">
        <w:rPr>
          <w:rFonts w:ascii="Times New Roman" w:hAnsi="Times New Roman"/>
          <w:sz w:val="24"/>
        </w:rPr>
        <w:t>.</w:t>
      </w:r>
    </w:p>
    <w:p w14:paraId="20194395" w14:textId="1BE48446" w:rsidR="00B82B79" w:rsidRPr="00322A7C" w:rsidRDefault="00B82B79"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Нова Декларация за държавни помощи (Приложение 3) е изискуема в случаите, когато:</w:t>
      </w:r>
    </w:p>
    <w:p w14:paraId="044270AB" w14:textId="28B3226F" w:rsidR="00C44E69" w:rsidRPr="00322A7C" w:rsidRDefault="00C44E69"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 налице е промяна на представляващото лице/представляващите лица, получената държавна помощ или друга промяна, настъпила след датата на кандидатстване;</w:t>
      </w:r>
    </w:p>
    <w:p w14:paraId="03E8F2D1" w14:textId="77777777" w:rsidR="00B82B79" w:rsidRPr="00322A7C" w:rsidRDefault="00C44E69"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 декларацията е била подписана от задълженото лице/задължените лица единствено на хартиен носител, като в случай че предприятието се представлява САМО ЗАЕДНО от двама или повече официални представляващи, вписани в ТР и Регистъра на ЮЛНЦ, декларацията не е била подписана от всички задължени лица с КЕП</w:t>
      </w:r>
      <w:r w:rsidR="00B82B79" w:rsidRPr="00322A7C">
        <w:rPr>
          <w:rFonts w:ascii="Times New Roman" w:hAnsi="Times New Roman"/>
          <w:sz w:val="24"/>
          <w:szCs w:val="24"/>
        </w:rPr>
        <w:t>.</w:t>
      </w:r>
    </w:p>
    <w:p w14:paraId="1AB7F33A" w14:textId="77777777" w:rsidR="009A0755" w:rsidRPr="00322A7C" w:rsidRDefault="009A0755"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Декларацията се попълва и подписва с валиден КЕП от лице, което е официален представляващ на кандидата и е вписано като такъв в ТР и регистър на ЮЛНЦ. В случаите, когато кандидатът се представлява САМО ЗАЕДНО от няколко физически лица, се попълват данните и декларацията се подписва с валиден КЕП от всяко от тях.</w:t>
      </w:r>
    </w:p>
    <w:p w14:paraId="1DFAAD7F" w14:textId="6ED8B835" w:rsidR="00682DAA" w:rsidRPr="00322A7C" w:rsidRDefault="00516E14"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b/>
          <w:sz w:val="24"/>
          <w:szCs w:val="24"/>
        </w:rPr>
      </w:pPr>
      <w:r w:rsidRPr="00322A7C">
        <w:rPr>
          <w:rFonts w:ascii="Times New Roman" w:hAnsi="Times New Roman"/>
          <w:b/>
          <w:sz w:val="24"/>
          <w:szCs w:val="24"/>
        </w:rPr>
        <w:t xml:space="preserve">3. </w:t>
      </w:r>
      <w:r w:rsidR="00D074E0" w:rsidRPr="00322A7C">
        <w:rPr>
          <w:rFonts w:ascii="Times New Roman" w:hAnsi="Times New Roman"/>
          <w:b/>
          <w:sz w:val="24"/>
          <w:szCs w:val="24"/>
        </w:rPr>
        <w:t xml:space="preserve">НОВА </w:t>
      </w:r>
      <w:r w:rsidRPr="00322A7C">
        <w:rPr>
          <w:rFonts w:ascii="Times New Roman" w:hAnsi="Times New Roman"/>
          <w:b/>
          <w:sz w:val="24"/>
          <w:szCs w:val="24"/>
        </w:rPr>
        <w:t>Декларация за обстоятелствата по чл. 3 и чл. 4 от Закона за малките и средните предприятия (Приложение 4)</w:t>
      </w:r>
      <w:r w:rsidR="00756E05" w:rsidRPr="00322A7C">
        <w:rPr>
          <w:rStyle w:val="FootnoteReference"/>
          <w:rFonts w:ascii="Times New Roman" w:hAnsi="Times New Roman"/>
          <w:b/>
          <w:sz w:val="24"/>
          <w:szCs w:val="24"/>
        </w:rPr>
        <w:t xml:space="preserve"> </w:t>
      </w:r>
      <w:r w:rsidR="00756E05" w:rsidRPr="00322A7C">
        <w:rPr>
          <w:rStyle w:val="FootnoteReference"/>
          <w:rFonts w:ascii="Times New Roman" w:hAnsi="Times New Roman"/>
          <w:b/>
          <w:sz w:val="24"/>
          <w:szCs w:val="24"/>
        </w:rPr>
        <w:footnoteReference w:id="28"/>
      </w:r>
      <w:r w:rsidR="00682DAA" w:rsidRPr="00322A7C">
        <w:rPr>
          <w:rFonts w:ascii="Times New Roman" w:hAnsi="Times New Roman"/>
          <w:b/>
          <w:sz w:val="24"/>
          <w:szCs w:val="24"/>
        </w:rPr>
        <w:t>.</w:t>
      </w:r>
    </w:p>
    <w:p w14:paraId="34DEA82B" w14:textId="7B7FB4CC" w:rsidR="00682DAA" w:rsidRPr="00322A7C" w:rsidRDefault="00682DAA"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b/>
          <w:sz w:val="24"/>
          <w:szCs w:val="24"/>
        </w:rPr>
      </w:pPr>
      <w:r w:rsidRPr="00322A7C">
        <w:rPr>
          <w:rFonts w:ascii="Times New Roman" w:hAnsi="Times New Roman"/>
          <w:b/>
          <w:sz w:val="24"/>
          <w:szCs w:val="24"/>
        </w:rPr>
        <w:t xml:space="preserve">ВАЖНО: </w:t>
      </w:r>
      <w:r w:rsidRPr="00322A7C">
        <w:rPr>
          <w:rFonts w:ascii="Times New Roman" w:hAnsi="Times New Roman"/>
          <w:sz w:val="24"/>
          <w:szCs w:val="24"/>
        </w:rPr>
        <w:t xml:space="preserve">Декларацията се представя само от кандидати, които са </w:t>
      </w:r>
      <w:proofErr w:type="spellStart"/>
      <w:r w:rsidRPr="00322A7C">
        <w:rPr>
          <w:rFonts w:ascii="Times New Roman" w:hAnsi="Times New Roman"/>
          <w:sz w:val="24"/>
          <w:szCs w:val="24"/>
        </w:rPr>
        <w:t>микро</w:t>
      </w:r>
      <w:proofErr w:type="spellEnd"/>
      <w:r w:rsidRPr="00322A7C">
        <w:rPr>
          <w:rFonts w:ascii="Times New Roman" w:hAnsi="Times New Roman"/>
          <w:sz w:val="24"/>
          <w:szCs w:val="24"/>
        </w:rPr>
        <w:t xml:space="preserve">-, малки или средни предприятия по смисъла на чл. 3 и чл. 4 от ЗМСП и Приложение I „Определение за МСП“ към Регламент (ЕС) № 651/2014 на Комисията. </w:t>
      </w:r>
    </w:p>
    <w:p w14:paraId="5CE65AF4" w14:textId="77777777" w:rsidR="00516E14" w:rsidRPr="00322A7C" w:rsidRDefault="00516E14"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 xml:space="preserve">Нова Декларация за обстоятелствата по чл. 3 и чл. 4 от ЗМСП </w:t>
      </w:r>
      <w:r w:rsidR="00D074E0" w:rsidRPr="00322A7C">
        <w:rPr>
          <w:rFonts w:ascii="Times New Roman" w:hAnsi="Times New Roman"/>
          <w:sz w:val="24"/>
          <w:szCs w:val="24"/>
        </w:rPr>
        <w:t>(Приложение 4)</w:t>
      </w:r>
      <w:r w:rsidRPr="00322A7C">
        <w:rPr>
          <w:rFonts w:ascii="Times New Roman" w:hAnsi="Times New Roman"/>
          <w:sz w:val="24"/>
          <w:szCs w:val="24"/>
        </w:rPr>
        <w:t xml:space="preserve"> е изискуема в случаите, когато:</w:t>
      </w:r>
    </w:p>
    <w:p w14:paraId="3B63D24E" w14:textId="77777777" w:rsidR="007540F4" w:rsidRPr="00322A7C" w:rsidRDefault="007540F4"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 xml:space="preserve">- кандидатът се представлява САМО ЗАЕДНО от двама или повече официални представляващи, вписани в ТР и регистъра на ЮЛНЦ, Формулярът за кандидатстване е </w:t>
      </w:r>
      <w:r w:rsidRPr="00322A7C">
        <w:rPr>
          <w:rFonts w:ascii="Times New Roman" w:hAnsi="Times New Roman"/>
          <w:sz w:val="24"/>
          <w:szCs w:val="24"/>
        </w:rPr>
        <w:lastRenderedPageBreak/>
        <w:t>подаден с КЕП само от единия от тях, а декларацията от останалите задължени лица е била подписана единствено на хартиен носител;</w:t>
      </w:r>
    </w:p>
    <w:p w14:paraId="7F87CB68" w14:textId="77777777" w:rsidR="007540F4" w:rsidRPr="00322A7C" w:rsidRDefault="007540F4"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 Формулярът за кандидатстване е бил подаден с КЕП от упълномощено лице, а декларацията е била подписана от задълженото лице/задължените лица единствено на хартиен носител;</w:t>
      </w:r>
    </w:p>
    <w:p w14:paraId="17934327" w14:textId="77777777" w:rsidR="007540F4" w:rsidRPr="00322A7C" w:rsidRDefault="007540F4"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 налице е промяна на представляващото/</w:t>
      </w:r>
      <w:proofErr w:type="spellStart"/>
      <w:r w:rsidRPr="00322A7C">
        <w:rPr>
          <w:rFonts w:ascii="Times New Roman" w:hAnsi="Times New Roman"/>
          <w:sz w:val="24"/>
          <w:szCs w:val="24"/>
        </w:rPr>
        <w:t>ите</w:t>
      </w:r>
      <w:proofErr w:type="spellEnd"/>
      <w:r w:rsidRPr="00322A7C">
        <w:rPr>
          <w:rFonts w:ascii="Times New Roman" w:hAnsi="Times New Roman"/>
          <w:sz w:val="24"/>
          <w:szCs w:val="24"/>
        </w:rPr>
        <w:t xml:space="preserve"> лице/а или друга промяна, настъпила след датата на кандидатстване.</w:t>
      </w:r>
    </w:p>
    <w:p w14:paraId="0783F814" w14:textId="77777777" w:rsidR="007540F4" w:rsidRPr="00322A7C" w:rsidRDefault="007540F4"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В случай че предприятието се представлява САМО ЗАЕДНО от няколко физически лица, вписани в ТР и регистъра на ЮЛНЦ, се попълват данните и декларацията се подписва с валиден КЕП от всяко от тях.</w:t>
      </w:r>
    </w:p>
    <w:p w14:paraId="63B88B15" w14:textId="7B3CCE38" w:rsidR="007540F4" w:rsidRPr="00322A7C" w:rsidRDefault="00A55829"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b/>
          <w:sz w:val="24"/>
          <w:szCs w:val="24"/>
        </w:rPr>
        <w:t>4. Нотариално заверено пълномощно за подписване на административния договор за предоставяне на безвъзмездна финансова помощ</w:t>
      </w:r>
      <w:r w:rsidRPr="00322A7C">
        <w:rPr>
          <w:rFonts w:ascii="Times New Roman" w:hAnsi="Times New Roman"/>
          <w:sz w:val="24"/>
          <w:szCs w:val="24"/>
        </w:rPr>
        <w:t xml:space="preserve"> - </w:t>
      </w:r>
      <w:r w:rsidR="007540F4" w:rsidRPr="00322A7C">
        <w:rPr>
          <w:rFonts w:ascii="Times New Roman" w:hAnsi="Times New Roman"/>
          <w:sz w:val="24"/>
          <w:szCs w:val="24"/>
        </w:rPr>
        <w:t xml:space="preserve">подписано от лице, което е официален представляващ на кандидата и е вписано като такъв в ТР и регистъра на ЮЛНЦ. В случаите, когато кандидатът се представлява САМО ЗАЕДНО от няколко физически лица, се попълват данните и пълномощното се подписва с валиден КЕП от всяко от тях. </w:t>
      </w:r>
    </w:p>
    <w:p w14:paraId="39BC82E4" w14:textId="77777777" w:rsidR="007540F4" w:rsidRPr="00322A7C" w:rsidRDefault="007540F4"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Документът не е задължителен, а се представя само в случай че кандидатите желаят да упълномощят лице, различно от официалния/те представляващ/и на предприятието, да сключи административния договор по процедурата.</w:t>
      </w:r>
    </w:p>
    <w:p w14:paraId="74870CEE" w14:textId="3957432B" w:rsidR="00065083" w:rsidRPr="00322A7C" w:rsidRDefault="00883528"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b/>
          <w:sz w:val="24"/>
          <w:szCs w:val="24"/>
        </w:rPr>
      </w:pPr>
      <w:r w:rsidRPr="00322A7C">
        <w:rPr>
          <w:rFonts w:ascii="Times New Roman" w:hAnsi="Times New Roman"/>
          <w:b/>
          <w:sz w:val="24"/>
          <w:szCs w:val="24"/>
        </w:rPr>
        <w:t>5</w:t>
      </w:r>
      <w:r w:rsidRPr="00322A7C">
        <w:rPr>
          <w:rFonts w:ascii="Times New Roman" w:hAnsi="Times New Roman"/>
          <w:b/>
          <w:sz w:val="24"/>
        </w:rPr>
        <w:t>. Справка за обобщените параметри на предприятието</w:t>
      </w:r>
      <w:r w:rsidRPr="00322A7C">
        <w:rPr>
          <w:rFonts w:ascii="Times New Roman" w:hAnsi="Times New Roman"/>
          <w:b/>
          <w:sz w:val="24"/>
          <w:szCs w:val="24"/>
        </w:rPr>
        <w:t>, което подава Декларация за обстоятелствата по чл. 3 и чл. 4 на ЗМСП (Приложение 4</w:t>
      </w:r>
      <w:r w:rsidR="009D7FDD" w:rsidRPr="00322A7C">
        <w:rPr>
          <w:rFonts w:ascii="Times New Roman" w:hAnsi="Times New Roman"/>
          <w:b/>
          <w:sz w:val="24"/>
          <w:szCs w:val="24"/>
        </w:rPr>
        <w:t>.1</w:t>
      </w:r>
      <w:r w:rsidRPr="00322A7C">
        <w:rPr>
          <w:rFonts w:ascii="Times New Roman" w:hAnsi="Times New Roman"/>
          <w:b/>
          <w:sz w:val="24"/>
          <w:szCs w:val="24"/>
        </w:rPr>
        <w:t>)</w:t>
      </w:r>
      <w:r w:rsidR="009D7FDD" w:rsidRPr="00322A7C">
        <w:rPr>
          <w:rFonts w:ascii="Times New Roman" w:hAnsi="Times New Roman"/>
          <w:b/>
          <w:sz w:val="24"/>
          <w:szCs w:val="24"/>
        </w:rPr>
        <w:t>.</w:t>
      </w:r>
    </w:p>
    <w:p w14:paraId="45F3A130" w14:textId="77777777" w:rsidR="007540F4" w:rsidRPr="00322A7C" w:rsidRDefault="007540F4"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 xml:space="preserve">Справката следва да бъде изготвена въз основа на данните на предприятието-кандидат за последните 2 (две) приключени финансови години към датата на деклариране. </w:t>
      </w:r>
      <w:r w:rsidRPr="00322A7C">
        <w:rPr>
          <w:rFonts w:ascii="Times New Roman" w:hAnsi="Times New Roman"/>
          <w:b/>
          <w:sz w:val="24"/>
          <w:szCs w:val="24"/>
        </w:rPr>
        <w:t>В Справките следва да бъдат посочени годините, за които се отнасят вписаните данни.</w:t>
      </w:r>
    </w:p>
    <w:p w14:paraId="2E7B867B" w14:textId="7FA18854" w:rsidR="007540F4" w:rsidRPr="00322A7C" w:rsidRDefault="007540F4"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 xml:space="preserve">В случай че данните в представените Справки за последните 2 (две) приключени финансови години не потвърждават статуса на </w:t>
      </w:r>
      <w:proofErr w:type="spellStart"/>
      <w:r w:rsidRPr="00322A7C">
        <w:rPr>
          <w:rFonts w:ascii="Times New Roman" w:hAnsi="Times New Roman"/>
          <w:sz w:val="24"/>
          <w:szCs w:val="24"/>
        </w:rPr>
        <w:t>микро</w:t>
      </w:r>
      <w:proofErr w:type="spellEnd"/>
      <w:r w:rsidR="0021611E" w:rsidRPr="00322A7C">
        <w:rPr>
          <w:rFonts w:ascii="Times New Roman" w:hAnsi="Times New Roman"/>
          <w:sz w:val="24"/>
          <w:szCs w:val="24"/>
        </w:rPr>
        <w:t>,</w:t>
      </w:r>
      <w:r w:rsidRPr="00322A7C">
        <w:rPr>
          <w:rFonts w:ascii="Times New Roman" w:hAnsi="Times New Roman"/>
          <w:sz w:val="24"/>
          <w:szCs w:val="24"/>
        </w:rPr>
        <w:t xml:space="preserve"> малко</w:t>
      </w:r>
      <w:r w:rsidR="0021611E" w:rsidRPr="00322A7C">
        <w:rPr>
          <w:rFonts w:ascii="Times New Roman" w:hAnsi="Times New Roman"/>
          <w:sz w:val="24"/>
          <w:szCs w:val="24"/>
        </w:rPr>
        <w:t xml:space="preserve"> или средно</w:t>
      </w:r>
      <w:r w:rsidRPr="00322A7C">
        <w:rPr>
          <w:rFonts w:ascii="Times New Roman" w:hAnsi="Times New Roman"/>
          <w:sz w:val="24"/>
          <w:szCs w:val="24"/>
        </w:rPr>
        <w:t xml:space="preserve"> предприятие, се представят и Справки за предходните 2 (две) последователни финансови години, в които предприятието-кандидат запазва своите параметри по чл. 3 от ЗМСП, без промяна.</w:t>
      </w:r>
    </w:p>
    <w:p w14:paraId="7FBBBC35" w14:textId="77777777" w:rsidR="0086162C" w:rsidRPr="00322A7C" w:rsidRDefault="0086162C"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b/>
          <w:sz w:val="24"/>
          <w:szCs w:val="24"/>
        </w:rPr>
        <w:t xml:space="preserve">6. </w:t>
      </w:r>
      <w:r w:rsidRPr="00322A7C">
        <w:rPr>
          <w:rFonts w:ascii="Times New Roman" w:hAnsi="Times New Roman"/>
          <w:b/>
          <w:sz w:val="24"/>
        </w:rPr>
        <w:t>Документ</w:t>
      </w:r>
      <w:r w:rsidRPr="00322A7C">
        <w:rPr>
          <w:rFonts w:ascii="Times New Roman" w:hAnsi="Times New Roman"/>
          <w:b/>
          <w:sz w:val="24"/>
          <w:szCs w:val="24"/>
        </w:rPr>
        <w:t xml:space="preserve">и, </w:t>
      </w:r>
      <w:proofErr w:type="spellStart"/>
      <w:r w:rsidRPr="00322A7C">
        <w:rPr>
          <w:rFonts w:ascii="Times New Roman" w:hAnsi="Times New Roman"/>
          <w:b/>
          <w:sz w:val="24"/>
          <w:szCs w:val="24"/>
        </w:rPr>
        <w:t>относими</w:t>
      </w:r>
      <w:proofErr w:type="spellEnd"/>
      <w:r w:rsidRPr="00322A7C">
        <w:rPr>
          <w:rFonts w:ascii="Times New Roman" w:hAnsi="Times New Roman"/>
          <w:b/>
          <w:sz w:val="24"/>
          <w:szCs w:val="24"/>
        </w:rPr>
        <w:t xml:space="preserve"> и отразяващи разпределението на капитала на предприятието-кандидат</w:t>
      </w:r>
      <w:r w:rsidRPr="00322A7C">
        <w:rPr>
          <w:rFonts w:ascii="Times New Roman" w:hAnsi="Times New Roman"/>
          <w:sz w:val="24"/>
          <w:szCs w:val="24"/>
        </w:rPr>
        <w:t xml:space="preserve"> за периода, за който се декларират данни в Декларацията за обстоятелствата по чл. 3 и чл. 4 от ЗМСП, като:</w:t>
      </w:r>
    </w:p>
    <w:p w14:paraId="43037A86" w14:textId="77777777" w:rsidR="007540F4" w:rsidRPr="00322A7C" w:rsidRDefault="007540F4"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 xml:space="preserve">- </w:t>
      </w:r>
      <w:r w:rsidRPr="00322A7C">
        <w:rPr>
          <w:rFonts w:ascii="Times New Roman" w:hAnsi="Times New Roman"/>
          <w:i/>
          <w:sz w:val="24"/>
          <w:szCs w:val="24"/>
        </w:rPr>
        <w:t>Справка за разпределението на капитала на дружеството</w:t>
      </w:r>
      <w:r w:rsidRPr="00322A7C">
        <w:rPr>
          <w:rFonts w:ascii="Times New Roman" w:hAnsi="Times New Roman"/>
          <w:sz w:val="24"/>
          <w:szCs w:val="24"/>
        </w:rPr>
        <w:t xml:space="preserve"> – приложимо за акционерните дружества;</w:t>
      </w:r>
    </w:p>
    <w:p w14:paraId="77803B58" w14:textId="77777777" w:rsidR="007540F4" w:rsidRPr="00322A7C" w:rsidRDefault="007540F4"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 xml:space="preserve">- </w:t>
      </w:r>
      <w:r w:rsidRPr="00322A7C">
        <w:rPr>
          <w:rFonts w:ascii="Times New Roman" w:hAnsi="Times New Roman"/>
          <w:i/>
          <w:sz w:val="24"/>
          <w:szCs w:val="24"/>
        </w:rPr>
        <w:t>Книга за акционерите</w:t>
      </w:r>
      <w:r w:rsidRPr="00322A7C">
        <w:rPr>
          <w:rFonts w:ascii="Times New Roman" w:hAnsi="Times New Roman"/>
          <w:sz w:val="24"/>
          <w:szCs w:val="24"/>
        </w:rPr>
        <w:t xml:space="preserve"> - приложимо за акционерните дружества с поименни акции;</w:t>
      </w:r>
    </w:p>
    <w:p w14:paraId="0D71A8EA" w14:textId="77777777" w:rsidR="007540F4" w:rsidRPr="00322A7C" w:rsidRDefault="007540F4"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 xml:space="preserve">- </w:t>
      </w:r>
      <w:r w:rsidRPr="00322A7C">
        <w:rPr>
          <w:rFonts w:ascii="Times New Roman" w:hAnsi="Times New Roman"/>
          <w:i/>
          <w:sz w:val="24"/>
          <w:szCs w:val="24"/>
        </w:rPr>
        <w:t>Дружествен договор</w:t>
      </w:r>
      <w:r w:rsidRPr="00322A7C">
        <w:rPr>
          <w:rFonts w:ascii="Times New Roman" w:hAnsi="Times New Roman"/>
          <w:sz w:val="24"/>
          <w:szCs w:val="24"/>
        </w:rPr>
        <w:t xml:space="preserve"> - приложимо за дружествата с ограничена отговорност, едноличните дружества с ограничена отговорност (учредителен акт), събирателните дружества и командитните дружества</w:t>
      </w:r>
    </w:p>
    <w:p w14:paraId="5C69DBEB" w14:textId="77777777" w:rsidR="007540F4" w:rsidRPr="00322A7C" w:rsidRDefault="007540F4"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 xml:space="preserve">- </w:t>
      </w:r>
      <w:r w:rsidRPr="00322A7C">
        <w:rPr>
          <w:rFonts w:ascii="Times New Roman" w:hAnsi="Times New Roman"/>
          <w:i/>
          <w:sz w:val="24"/>
          <w:szCs w:val="24"/>
        </w:rPr>
        <w:t>Книга за акционерите и устав</w:t>
      </w:r>
      <w:r w:rsidRPr="00322A7C">
        <w:rPr>
          <w:rFonts w:ascii="Times New Roman" w:hAnsi="Times New Roman"/>
          <w:sz w:val="24"/>
          <w:szCs w:val="24"/>
        </w:rPr>
        <w:t xml:space="preserve"> - приложимо за командитните дружества с акции;</w:t>
      </w:r>
    </w:p>
    <w:p w14:paraId="6426A813" w14:textId="77777777" w:rsidR="007540F4" w:rsidRPr="00322A7C" w:rsidRDefault="007540F4"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 xml:space="preserve">- </w:t>
      </w:r>
      <w:r w:rsidRPr="00322A7C">
        <w:rPr>
          <w:rFonts w:ascii="Times New Roman" w:hAnsi="Times New Roman"/>
          <w:i/>
          <w:sz w:val="24"/>
          <w:szCs w:val="24"/>
        </w:rPr>
        <w:t>Устав</w:t>
      </w:r>
      <w:r w:rsidRPr="00322A7C">
        <w:rPr>
          <w:rFonts w:ascii="Times New Roman" w:hAnsi="Times New Roman"/>
          <w:sz w:val="24"/>
          <w:szCs w:val="24"/>
        </w:rPr>
        <w:t xml:space="preserve"> - приложимо за кооперациите.</w:t>
      </w:r>
    </w:p>
    <w:p w14:paraId="3A0ADBB6" w14:textId="6D7F53C6" w:rsidR="007540F4" w:rsidRPr="00322A7C" w:rsidRDefault="007540F4"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 xml:space="preserve">В случай че кандидатът е в отношения на свързаност и/или партньорство по смисъла на чл. 4 от ЗМСП с други предприятия, то (при условията на чл. 23, ал. 6 от Закона за търговския регистър и регистъра на ЮЛНЦ) той трябва да представи документи по настоящата точка и за тези предприятия. За предприятията, с които кандидатите са в отношения на свързаност и/или партньорство, и които са установени в държава, различна от Република България, то </w:t>
      </w:r>
      <w:r w:rsidRPr="00322A7C">
        <w:rPr>
          <w:rFonts w:ascii="Times New Roman" w:hAnsi="Times New Roman"/>
          <w:sz w:val="24"/>
          <w:szCs w:val="24"/>
        </w:rPr>
        <w:lastRenderedPageBreak/>
        <w:t>изискуемите по настоящата точка документи се представят като еквивалентни на гореизброените и издавани съобразно съответното законодателство на държавата, в която предприятията са установени. Документ, чийто оригинал е на чужд език, се представя и в превод на български език.</w:t>
      </w:r>
    </w:p>
    <w:p w14:paraId="029DF681" w14:textId="77777777" w:rsidR="006904A9" w:rsidRPr="00322A7C" w:rsidRDefault="006904A9"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b/>
          <w:sz w:val="24"/>
          <w:szCs w:val="24"/>
        </w:rPr>
        <w:t xml:space="preserve">7. </w:t>
      </w:r>
      <w:r w:rsidR="00E572BC" w:rsidRPr="00322A7C">
        <w:rPr>
          <w:rFonts w:ascii="Times New Roman" w:hAnsi="Times New Roman"/>
          <w:b/>
          <w:sz w:val="24"/>
          <w:szCs w:val="24"/>
        </w:rPr>
        <w:t xml:space="preserve">Счетоводен баланс, </w:t>
      </w:r>
      <w:r w:rsidRPr="00322A7C">
        <w:rPr>
          <w:rFonts w:ascii="Times New Roman" w:hAnsi="Times New Roman"/>
          <w:b/>
          <w:sz w:val="24"/>
          <w:szCs w:val="24"/>
        </w:rPr>
        <w:t>Отчет за приходите и разходите и Отчет за заетите лица, средствата за работна заплата и други разходи за труд, във формат идентичен на този, в който са подадени към НСИ,</w:t>
      </w:r>
      <w:r w:rsidRPr="00322A7C">
        <w:rPr>
          <w:rFonts w:ascii="Times New Roman" w:hAnsi="Times New Roman"/>
          <w:sz w:val="24"/>
          <w:szCs w:val="24"/>
        </w:rPr>
        <w:t xml:space="preserve"> за всички свързани предприятия и предприятия-партньори (ако е приложимо) за последните 2 (две) приключени/последователни финансови години.</w:t>
      </w:r>
    </w:p>
    <w:p w14:paraId="5A66FB81" w14:textId="77777777" w:rsidR="007540F4" w:rsidRPr="00322A7C" w:rsidRDefault="007540F4"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При установяване на свързани предприятия и/или предприятия-партньори по смисъла на ЗМСП, които не са посочени в Справките за обобщените параметри на предприятието (Приложение 3.1), от кандидата (при условията на чл. 23, ал. 6 от Закона за търговския регистър и регистъра на ЮЛНЦ) може да бъде изискано да представи и Счетоводен баланс, Отчет за приходите и разходите и Отчет за заетите лица, средствата за работна заплата и други разходи за труд, във формат идентичен на този, в който са подадени към НСИ, за тези предприятия за последните 2 (две) приключени/последователни финансови години.</w:t>
      </w:r>
    </w:p>
    <w:p w14:paraId="3BCB7501" w14:textId="77777777" w:rsidR="007540F4" w:rsidRPr="00322A7C" w:rsidRDefault="007540F4"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Посочените документи или еквивалентни на тях, съобразно законодателството на съответната държава, се представят за всички предприятия независимо от мястото, на което са установени. Документ, чийто оригинал е на чужд език, се представя и в превод на български език.</w:t>
      </w:r>
    </w:p>
    <w:p w14:paraId="7D0BCF49" w14:textId="77777777" w:rsidR="00DC6DA1" w:rsidRPr="00322A7C" w:rsidRDefault="00DC6DA1"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b/>
          <w:sz w:val="24"/>
          <w:szCs w:val="24"/>
        </w:rPr>
        <w:t>8. Консолидирани Счетоводен баланс и Отчет за приходите и разходите</w:t>
      </w:r>
      <w:r w:rsidRPr="00322A7C">
        <w:rPr>
          <w:rFonts w:ascii="Times New Roman" w:hAnsi="Times New Roman"/>
          <w:sz w:val="24"/>
          <w:szCs w:val="24"/>
        </w:rPr>
        <w:t xml:space="preserve"> (ако е приложимо) на кандидата за последните 2 (две) приключени/последователни финансови години.</w:t>
      </w:r>
    </w:p>
    <w:p w14:paraId="491C21EC" w14:textId="77777777" w:rsidR="005E7889" w:rsidRPr="00322A7C" w:rsidRDefault="00DC6DA1"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Документите се представят в случай че кандидатът съставя консолидиран финансов отчет или е включен чрез консолидиране в консолидирания финансов отчет на друго предприятие.</w:t>
      </w:r>
    </w:p>
    <w:p w14:paraId="574E450E" w14:textId="77777777" w:rsidR="00BF50F0" w:rsidRPr="00322A7C" w:rsidRDefault="00DC6DA1"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b/>
          <w:sz w:val="24"/>
          <w:szCs w:val="24"/>
        </w:rPr>
        <w:t>9. Документи, удостоверяващи актуалното състояние и реалните собственици</w:t>
      </w:r>
      <w:r w:rsidRPr="00322A7C">
        <w:rPr>
          <w:rFonts w:ascii="Times New Roman" w:hAnsi="Times New Roman"/>
          <w:sz w:val="24"/>
          <w:szCs w:val="24"/>
        </w:rPr>
        <w:t xml:space="preserve"> на съответното предприятие (ако е приложимо), в случай че някое от свързаните предприятия или предприятията-партньори на предприятието-кандидат е чуждестранно лице. Документ, чийто оригинал е на чужд език, се представя и в превод на български език.</w:t>
      </w:r>
    </w:p>
    <w:p w14:paraId="70BC209F" w14:textId="77777777" w:rsidR="00BF50F0" w:rsidRPr="00322A7C" w:rsidRDefault="00836F70"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b/>
          <w:sz w:val="24"/>
          <w:szCs w:val="24"/>
        </w:rPr>
        <w:t>1</w:t>
      </w:r>
      <w:r w:rsidRPr="00322A7C">
        <w:rPr>
          <w:rFonts w:ascii="Times New Roman" w:hAnsi="Times New Roman"/>
          <w:b/>
          <w:sz w:val="24"/>
          <w:lang w:val="en-US"/>
        </w:rPr>
        <w:t>0</w:t>
      </w:r>
      <w:r w:rsidRPr="00322A7C">
        <w:rPr>
          <w:rFonts w:ascii="Times New Roman" w:hAnsi="Times New Roman"/>
          <w:b/>
          <w:sz w:val="24"/>
          <w:szCs w:val="24"/>
        </w:rPr>
        <w:t>. Справка за група предприятия за последните 3 (три) приключени финансови години</w:t>
      </w:r>
      <w:r w:rsidRPr="00322A7C">
        <w:rPr>
          <w:rFonts w:ascii="Times New Roman" w:hAnsi="Times New Roman"/>
          <w:sz w:val="24"/>
          <w:szCs w:val="24"/>
        </w:rPr>
        <w:t xml:space="preserve"> (ако е приложимо). В случай че кандидатът не съставя посочената справка, то следва да се представи списък на предприятията, с които кандидатът формира група предприятия (ако е приложимо).</w:t>
      </w:r>
    </w:p>
    <w:p w14:paraId="7C3C5B3C" w14:textId="19CA8921" w:rsidR="00BF50F0" w:rsidRPr="00322A7C" w:rsidRDefault="008354BA"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b/>
          <w:sz w:val="24"/>
          <w:szCs w:val="24"/>
        </w:rPr>
        <w:t>1</w:t>
      </w:r>
      <w:r w:rsidR="00BF50F0" w:rsidRPr="00322A7C">
        <w:rPr>
          <w:rFonts w:ascii="Times New Roman" w:hAnsi="Times New Roman"/>
          <w:b/>
          <w:sz w:val="24"/>
          <w:szCs w:val="24"/>
        </w:rPr>
        <w:t>1</w:t>
      </w:r>
      <w:r w:rsidRPr="00322A7C">
        <w:rPr>
          <w:rFonts w:ascii="Times New Roman" w:hAnsi="Times New Roman"/>
          <w:b/>
          <w:sz w:val="24"/>
          <w:szCs w:val="24"/>
        </w:rPr>
        <w:t>. Справка-извлечение за последната приключила финансова година</w:t>
      </w:r>
      <w:r w:rsidRPr="00322A7C">
        <w:rPr>
          <w:rFonts w:ascii="Times New Roman" w:hAnsi="Times New Roman"/>
          <w:sz w:val="24"/>
          <w:szCs w:val="24"/>
        </w:rPr>
        <w:t xml:space="preserve"> </w:t>
      </w:r>
      <w:r w:rsidRPr="00322A7C">
        <w:rPr>
          <w:rFonts w:ascii="Times New Roman" w:hAnsi="Times New Roman"/>
          <w:b/>
          <w:sz w:val="24"/>
          <w:szCs w:val="24"/>
        </w:rPr>
        <w:t>от счетоводните сметки на кандидата</w:t>
      </w:r>
      <w:r w:rsidRPr="00322A7C">
        <w:rPr>
          <w:rFonts w:ascii="Times New Roman" w:hAnsi="Times New Roman"/>
          <w:sz w:val="24"/>
          <w:szCs w:val="24"/>
        </w:rPr>
        <w:t xml:space="preserve"> по индивидуалния сметкоплан, утвърден от ръководството на предприятието,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w:t>
      </w:r>
    </w:p>
    <w:p w14:paraId="32850728" w14:textId="66C028A3" w:rsidR="00BF50F0" w:rsidRPr="00322A7C" w:rsidRDefault="00D8006A"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b/>
          <w:sz w:val="24"/>
          <w:szCs w:val="24"/>
        </w:rPr>
        <w:t>1</w:t>
      </w:r>
      <w:r w:rsidR="00BF50F0" w:rsidRPr="00322A7C">
        <w:rPr>
          <w:rFonts w:ascii="Times New Roman" w:hAnsi="Times New Roman"/>
          <w:b/>
          <w:sz w:val="24"/>
          <w:szCs w:val="24"/>
        </w:rPr>
        <w:t>2</w:t>
      </w:r>
      <w:r w:rsidRPr="00322A7C">
        <w:rPr>
          <w:rFonts w:ascii="Times New Roman" w:hAnsi="Times New Roman"/>
          <w:b/>
          <w:sz w:val="24"/>
          <w:szCs w:val="24"/>
        </w:rPr>
        <w:t xml:space="preserve">. Приложение (пояснителни бележки), съставна част от </w:t>
      </w:r>
      <w:r w:rsidR="007376D5" w:rsidRPr="00322A7C">
        <w:rPr>
          <w:rFonts w:ascii="Times New Roman" w:hAnsi="Times New Roman"/>
          <w:b/>
          <w:sz w:val="24"/>
          <w:szCs w:val="24"/>
        </w:rPr>
        <w:t>Г</w:t>
      </w:r>
      <w:r w:rsidRPr="00322A7C">
        <w:rPr>
          <w:rFonts w:ascii="Times New Roman" w:hAnsi="Times New Roman"/>
          <w:b/>
          <w:sz w:val="24"/>
          <w:szCs w:val="24"/>
        </w:rPr>
        <w:t>одишния финансов отчет на кандидата</w:t>
      </w:r>
      <w:r w:rsidRPr="00322A7C">
        <w:rPr>
          <w:rFonts w:ascii="Times New Roman" w:hAnsi="Times New Roman"/>
          <w:sz w:val="24"/>
          <w:szCs w:val="24"/>
        </w:rPr>
        <w:t xml:space="preserve">, </w:t>
      </w:r>
      <w:r w:rsidRPr="00322A7C">
        <w:rPr>
          <w:rFonts w:ascii="Times New Roman" w:hAnsi="Times New Roman"/>
          <w:b/>
          <w:sz w:val="24"/>
          <w:szCs w:val="24"/>
        </w:rPr>
        <w:t xml:space="preserve">и </w:t>
      </w:r>
      <w:r w:rsidR="007376D5" w:rsidRPr="00322A7C">
        <w:rPr>
          <w:rFonts w:ascii="Times New Roman" w:hAnsi="Times New Roman"/>
          <w:b/>
          <w:sz w:val="24"/>
          <w:szCs w:val="24"/>
        </w:rPr>
        <w:t>съответно от</w:t>
      </w:r>
      <w:r w:rsidR="007376D5" w:rsidRPr="00322A7C">
        <w:rPr>
          <w:rFonts w:ascii="Times New Roman" w:hAnsi="Times New Roman"/>
          <w:sz w:val="24"/>
          <w:szCs w:val="24"/>
        </w:rPr>
        <w:t xml:space="preserve"> </w:t>
      </w:r>
      <w:r w:rsidR="007376D5" w:rsidRPr="00322A7C">
        <w:rPr>
          <w:rFonts w:ascii="Times New Roman" w:hAnsi="Times New Roman"/>
          <w:b/>
          <w:sz w:val="24"/>
          <w:szCs w:val="24"/>
        </w:rPr>
        <w:t>К</w:t>
      </w:r>
      <w:r w:rsidRPr="00322A7C">
        <w:rPr>
          <w:rFonts w:ascii="Times New Roman" w:hAnsi="Times New Roman"/>
          <w:b/>
          <w:sz w:val="24"/>
          <w:szCs w:val="24"/>
        </w:rPr>
        <w:t>онсолидирания финансов отчет (за група предприятия) за последната приключила финансова година</w:t>
      </w:r>
      <w:r w:rsidR="00FC1A39" w:rsidRPr="00322A7C">
        <w:rPr>
          <w:rFonts w:ascii="Times New Roman" w:hAnsi="Times New Roman"/>
          <w:sz w:val="24"/>
          <w:szCs w:val="24"/>
        </w:rPr>
        <w:t xml:space="preserve"> </w:t>
      </w:r>
      <w:r w:rsidR="004A6BE9" w:rsidRPr="00322A7C">
        <w:rPr>
          <w:rFonts w:ascii="Times New Roman" w:hAnsi="Times New Roman"/>
          <w:sz w:val="24"/>
          <w:szCs w:val="24"/>
        </w:rPr>
        <w:t>(ако е приложимо)</w:t>
      </w:r>
      <w:r w:rsidR="00FC1A39" w:rsidRPr="00322A7C">
        <w:rPr>
          <w:rFonts w:ascii="Times New Roman" w:hAnsi="Times New Roman"/>
          <w:sz w:val="24"/>
          <w:szCs w:val="24"/>
        </w:rPr>
        <w:t>.</w:t>
      </w:r>
    </w:p>
    <w:p w14:paraId="347054D6" w14:textId="77777777" w:rsidR="004854A2" w:rsidRPr="00322A7C" w:rsidRDefault="00B042B3"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b/>
          <w:i/>
          <w:sz w:val="24"/>
          <w:szCs w:val="24"/>
        </w:rPr>
      </w:pPr>
      <w:r w:rsidRPr="00322A7C">
        <w:rPr>
          <w:rFonts w:ascii="Times New Roman" w:hAnsi="Times New Roman"/>
          <w:b/>
          <w:i/>
          <w:sz w:val="24"/>
          <w:szCs w:val="24"/>
        </w:rPr>
        <w:t xml:space="preserve">Документите по точки от </w:t>
      </w:r>
      <w:r w:rsidR="004854A2" w:rsidRPr="00322A7C">
        <w:rPr>
          <w:rFonts w:ascii="Times New Roman" w:hAnsi="Times New Roman"/>
          <w:b/>
          <w:i/>
          <w:sz w:val="24"/>
          <w:szCs w:val="24"/>
        </w:rPr>
        <w:t>1</w:t>
      </w:r>
      <w:r w:rsidRPr="00322A7C">
        <w:rPr>
          <w:rFonts w:ascii="Times New Roman" w:hAnsi="Times New Roman"/>
          <w:b/>
          <w:i/>
          <w:sz w:val="24"/>
          <w:szCs w:val="24"/>
        </w:rPr>
        <w:t xml:space="preserve"> до 1</w:t>
      </w:r>
      <w:r w:rsidR="004854A2" w:rsidRPr="00322A7C">
        <w:rPr>
          <w:rFonts w:ascii="Times New Roman" w:hAnsi="Times New Roman"/>
          <w:b/>
          <w:i/>
          <w:sz w:val="24"/>
          <w:szCs w:val="24"/>
        </w:rPr>
        <w:t>2</w:t>
      </w:r>
      <w:r w:rsidRPr="00322A7C">
        <w:rPr>
          <w:rFonts w:ascii="Times New Roman" w:hAnsi="Times New Roman"/>
          <w:b/>
          <w:i/>
          <w:sz w:val="24"/>
          <w:szCs w:val="24"/>
        </w:rPr>
        <w:t xml:space="preserve"> </w:t>
      </w:r>
      <w:r w:rsidR="004854A2" w:rsidRPr="00322A7C">
        <w:rPr>
          <w:rFonts w:ascii="Times New Roman" w:hAnsi="Times New Roman"/>
          <w:b/>
          <w:i/>
          <w:sz w:val="24"/>
          <w:szCs w:val="24"/>
        </w:rPr>
        <w:t>трябва да бъдат подписвани с валиден КЕП от лицето, представляващо кандидата, вписано като такова в ТР и регистъра на ЮЛНЦ, и се прикачат в ИСУН. Упълномощеното лице НЕ е допустимо да подписва (вкл. собственоръчно или чрез КЕП) документите от т. 1 до т. 12.</w:t>
      </w:r>
    </w:p>
    <w:p w14:paraId="7655266A" w14:textId="77777777" w:rsidR="00733BA1" w:rsidRPr="00322A7C" w:rsidRDefault="00733BA1"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p>
    <w:p w14:paraId="68F476AC" w14:textId="743CC0F5" w:rsidR="00630983" w:rsidRPr="00322A7C" w:rsidRDefault="00630983"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b/>
          <w:sz w:val="24"/>
          <w:szCs w:val="24"/>
        </w:rPr>
      </w:pPr>
      <w:r w:rsidRPr="00322A7C">
        <w:rPr>
          <w:rFonts w:ascii="Times New Roman" w:hAnsi="Times New Roman"/>
          <w:b/>
          <w:sz w:val="24"/>
          <w:szCs w:val="24"/>
        </w:rPr>
        <w:lastRenderedPageBreak/>
        <w:t xml:space="preserve">II. </w:t>
      </w:r>
      <w:r w:rsidR="007540F4" w:rsidRPr="00322A7C">
        <w:rPr>
          <w:rFonts w:ascii="Times New Roman" w:hAnsi="Times New Roman"/>
          <w:b/>
          <w:sz w:val="24"/>
          <w:szCs w:val="24"/>
        </w:rPr>
        <w:t xml:space="preserve">С цел проверка на категорията на предприятието и удостоверяване на съответствието на кандидатите с изискванията на чл. 7 от ПМС № 23/2023 г., УО ще извършва служебни проверки, включително и чрез Информационната система за мониторинг на европейски и национални стратегии и регионална политика – </w:t>
      </w:r>
      <w:proofErr w:type="spellStart"/>
      <w:r w:rsidR="007540F4" w:rsidRPr="00322A7C">
        <w:rPr>
          <w:rFonts w:ascii="Times New Roman" w:hAnsi="Times New Roman"/>
          <w:b/>
          <w:sz w:val="24"/>
          <w:szCs w:val="24"/>
        </w:rPr>
        <w:t>МониторСтат</w:t>
      </w:r>
      <w:proofErr w:type="spellEnd"/>
      <w:r w:rsidR="007540F4" w:rsidRPr="00322A7C">
        <w:rPr>
          <w:rFonts w:ascii="Times New Roman" w:hAnsi="Times New Roman"/>
          <w:b/>
          <w:sz w:val="24"/>
          <w:szCs w:val="24"/>
        </w:rPr>
        <w:t xml:space="preserve"> (поддържана от НСИ) по отношение на следните документи</w:t>
      </w:r>
      <w:r w:rsidRPr="00322A7C">
        <w:rPr>
          <w:rFonts w:ascii="Times New Roman" w:hAnsi="Times New Roman"/>
          <w:b/>
          <w:sz w:val="24"/>
          <w:szCs w:val="24"/>
        </w:rPr>
        <w:t>:</w:t>
      </w:r>
    </w:p>
    <w:p w14:paraId="05799D1F" w14:textId="16F292DB" w:rsidR="00630983" w:rsidRPr="00322A7C" w:rsidRDefault="00630983"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b/>
          <w:sz w:val="24"/>
          <w:szCs w:val="24"/>
        </w:rPr>
      </w:pPr>
      <w:r w:rsidRPr="00322A7C">
        <w:rPr>
          <w:rFonts w:ascii="Times New Roman" w:hAnsi="Times New Roman"/>
          <w:b/>
          <w:sz w:val="24"/>
          <w:szCs w:val="24"/>
        </w:rPr>
        <w:t xml:space="preserve">1. Счетоводен баланс и Отчет за приходите и разходите на кандидата </w:t>
      </w:r>
      <w:r w:rsidR="007540F4" w:rsidRPr="00322A7C">
        <w:rPr>
          <w:rFonts w:ascii="Times New Roman" w:hAnsi="Times New Roman"/>
          <w:b/>
          <w:sz w:val="24"/>
          <w:szCs w:val="24"/>
        </w:rPr>
        <w:t>за 2021 г., 2022 г., 2023 г.</w:t>
      </w:r>
      <w:r w:rsidR="008322DF">
        <w:rPr>
          <w:rFonts w:ascii="Times New Roman" w:hAnsi="Times New Roman"/>
          <w:b/>
          <w:sz w:val="24"/>
          <w:szCs w:val="24"/>
        </w:rPr>
        <w:t xml:space="preserve"> и ако е приложимо – за 2024 г.</w:t>
      </w:r>
      <w:r w:rsidRPr="00322A7C">
        <w:rPr>
          <w:rFonts w:ascii="Times New Roman" w:hAnsi="Times New Roman"/>
          <w:b/>
          <w:sz w:val="24"/>
          <w:szCs w:val="24"/>
        </w:rPr>
        <w:t>;</w:t>
      </w:r>
    </w:p>
    <w:p w14:paraId="258D72AC" w14:textId="15725AA9" w:rsidR="00630983" w:rsidRPr="00322A7C" w:rsidRDefault="00630983"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b/>
          <w:sz w:val="24"/>
          <w:szCs w:val="24"/>
        </w:rPr>
      </w:pPr>
      <w:r w:rsidRPr="00322A7C">
        <w:rPr>
          <w:rFonts w:ascii="Times New Roman" w:hAnsi="Times New Roman"/>
          <w:b/>
          <w:sz w:val="24"/>
          <w:szCs w:val="24"/>
        </w:rPr>
        <w:t xml:space="preserve">2. Отчет за заетите лица, средствата за работна заплата и други разходи за труд на кандидата </w:t>
      </w:r>
      <w:r w:rsidR="007540F4" w:rsidRPr="00322A7C">
        <w:rPr>
          <w:rFonts w:ascii="Times New Roman" w:hAnsi="Times New Roman"/>
          <w:b/>
          <w:sz w:val="24"/>
          <w:szCs w:val="24"/>
        </w:rPr>
        <w:t>за 2021 г., 2022 г., 2023 г. и ако е приложимо – за 2024 г.</w:t>
      </w:r>
      <w:r w:rsidRPr="00322A7C">
        <w:rPr>
          <w:rFonts w:ascii="Times New Roman" w:hAnsi="Times New Roman"/>
          <w:b/>
          <w:sz w:val="24"/>
          <w:szCs w:val="24"/>
        </w:rPr>
        <w:t>;</w:t>
      </w:r>
    </w:p>
    <w:p w14:paraId="3E75041B" w14:textId="77777777" w:rsidR="00B1316A" w:rsidRPr="00322A7C" w:rsidRDefault="00630983"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b/>
          <w:sz w:val="24"/>
          <w:szCs w:val="24"/>
        </w:rPr>
      </w:pPr>
      <w:r w:rsidRPr="00322A7C">
        <w:rPr>
          <w:rFonts w:ascii="Times New Roman" w:hAnsi="Times New Roman"/>
          <w:b/>
          <w:sz w:val="24"/>
          <w:szCs w:val="24"/>
        </w:rPr>
        <w:t>3. Удостоверение от Националната агенция за приходите за липса на задължения на кандидата;</w:t>
      </w:r>
    </w:p>
    <w:p w14:paraId="2A2B4E8F" w14:textId="77777777" w:rsidR="00B042B3" w:rsidRPr="00322A7C" w:rsidRDefault="00630983"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b/>
          <w:sz w:val="24"/>
          <w:szCs w:val="24"/>
        </w:rPr>
      </w:pPr>
      <w:r w:rsidRPr="00322A7C">
        <w:rPr>
          <w:rFonts w:ascii="Times New Roman" w:hAnsi="Times New Roman"/>
          <w:b/>
          <w:sz w:val="24"/>
          <w:szCs w:val="24"/>
        </w:rPr>
        <w:t>4. Удостоверение за липса на задължения към общината по седалището на УО (Столична община) и по седалище на кандидата.</w:t>
      </w:r>
    </w:p>
    <w:p w14:paraId="39711DC6" w14:textId="77777777" w:rsidR="007540F4" w:rsidRPr="00322A7C" w:rsidRDefault="00630983"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b/>
          <w:sz w:val="24"/>
          <w:szCs w:val="24"/>
        </w:rPr>
        <w:t>ВАЖНО:</w:t>
      </w:r>
      <w:r w:rsidRPr="00322A7C">
        <w:rPr>
          <w:rFonts w:ascii="Times New Roman" w:hAnsi="Times New Roman"/>
          <w:sz w:val="24"/>
          <w:szCs w:val="24"/>
        </w:rPr>
        <w:t xml:space="preserve"> </w:t>
      </w:r>
      <w:r w:rsidR="007540F4" w:rsidRPr="00322A7C">
        <w:rPr>
          <w:rFonts w:ascii="Times New Roman" w:hAnsi="Times New Roman"/>
          <w:sz w:val="24"/>
          <w:szCs w:val="24"/>
        </w:rPr>
        <w:t>Кандидат, чиито задължения (общо от Удостоверенията по т. 3 и т. 4) са повече от 1 на сто от сумата на годишния общ оборот за последната приключена финансова година, или са повече от 50 000 лева, имат право да представят доказателства, че са предприели мерки, които гарантират тяхната надеждност. За тази цел кандидатът може да представи:</w:t>
      </w:r>
    </w:p>
    <w:p w14:paraId="78232170" w14:textId="559C73AD" w:rsidR="00733BA1" w:rsidRPr="00322A7C" w:rsidRDefault="007540F4"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 Документ за извършено плащане (включително и ново Удостоверение) в посочения размер или споразумение, или друг документ, от който да е видно, че задълженията са обезпечени или че е било допуснато тяхното отсрочване или разсрочване, заедно с погасителен план и/или с посочени дати за окончателно изплащане на дължимите задължения.</w:t>
      </w:r>
    </w:p>
    <w:p w14:paraId="78EE05DA" w14:textId="77777777" w:rsidR="007540F4" w:rsidRPr="00322A7C" w:rsidRDefault="00202CE8"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b/>
          <w:sz w:val="24"/>
          <w:szCs w:val="24"/>
        </w:rPr>
        <w:t>5. Свидетелство за съдимост на всички лица, които са официални представляващи на кандидата</w:t>
      </w:r>
      <w:r w:rsidRPr="00322A7C">
        <w:rPr>
          <w:rFonts w:ascii="Times New Roman" w:hAnsi="Times New Roman"/>
          <w:sz w:val="24"/>
          <w:szCs w:val="24"/>
        </w:rPr>
        <w:t xml:space="preserve"> </w:t>
      </w:r>
      <w:r w:rsidR="007540F4" w:rsidRPr="00322A7C">
        <w:rPr>
          <w:rFonts w:ascii="Times New Roman" w:hAnsi="Times New Roman"/>
          <w:sz w:val="24"/>
          <w:szCs w:val="24"/>
        </w:rPr>
        <w:t>и са вписани като такива в ТР и регистъра на ЮЛНЦ, независимо от това дали представляват предприятието заедно и/или поотделно, и/или по друг начин.</w:t>
      </w:r>
    </w:p>
    <w:p w14:paraId="5E6376B4" w14:textId="77777777" w:rsidR="007540F4" w:rsidRPr="00322A7C" w:rsidRDefault="007540F4"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b/>
          <w:sz w:val="24"/>
          <w:szCs w:val="24"/>
        </w:rPr>
        <w:t>ВАЖНО:</w:t>
      </w:r>
      <w:r w:rsidRPr="00322A7C">
        <w:rPr>
          <w:rFonts w:ascii="Times New Roman" w:hAnsi="Times New Roman"/>
          <w:sz w:val="24"/>
          <w:szCs w:val="24"/>
        </w:rPr>
        <w:t xml:space="preserve"> Служебна проверка не е възможно да бъде извършена по отношение на лица, които са чуждестранни граждани. Когато за някое от горепосочените лица Свидетелството за съдимост подлежи на издаване от чуждестранен орган, същото се представя и в официален превод, и след </w:t>
      </w:r>
      <w:proofErr w:type="spellStart"/>
      <w:r w:rsidRPr="00322A7C">
        <w:rPr>
          <w:rFonts w:ascii="Times New Roman" w:hAnsi="Times New Roman"/>
          <w:sz w:val="24"/>
          <w:szCs w:val="24"/>
        </w:rPr>
        <w:t>легализиция</w:t>
      </w:r>
      <w:proofErr w:type="spellEnd"/>
      <w:r w:rsidRPr="00322A7C">
        <w:rPr>
          <w:rFonts w:ascii="Times New Roman" w:hAnsi="Times New Roman"/>
          <w:sz w:val="24"/>
          <w:szCs w:val="24"/>
        </w:rPr>
        <w:t xml:space="preserve">/заверка с </w:t>
      </w:r>
      <w:proofErr w:type="spellStart"/>
      <w:r w:rsidRPr="00322A7C">
        <w:rPr>
          <w:rFonts w:ascii="Times New Roman" w:hAnsi="Times New Roman"/>
          <w:sz w:val="24"/>
          <w:szCs w:val="24"/>
        </w:rPr>
        <w:t>апостил</w:t>
      </w:r>
      <w:proofErr w:type="spellEnd"/>
      <w:r w:rsidRPr="00322A7C">
        <w:rPr>
          <w:rFonts w:ascii="Times New Roman" w:hAnsi="Times New Roman"/>
          <w:sz w:val="24"/>
          <w:szCs w:val="24"/>
        </w:rPr>
        <w:t>/друг приложим режим.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77092D87" w14:textId="6DA0D626" w:rsidR="00202CE8" w:rsidRPr="00322A7C" w:rsidRDefault="00202CE8"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b/>
          <w:sz w:val="24"/>
          <w:szCs w:val="24"/>
        </w:rPr>
      </w:pPr>
      <w:r w:rsidRPr="00322A7C">
        <w:rPr>
          <w:rFonts w:ascii="Times New Roman" w:hAnsi="Times New Roman"/>
          <w:b/>
          <w:sz w:val="24"/>
          <w:szCs w:val="24"/>
        </w:rPr>
        <w:t xml:space="preserve">6. Удостоверение от органите на Изпълнителна агенция „Главна инспекция по труда“ във връзка с обстоятелствата по чл. 54, ал. 1, т. 6 от </w:t>
      </w:r>
      <w:r w:rsidR="007540F4" w:rsidRPr="00322A7C">
        <w:rPr>
          <w:rFonts w:ascii="Times New Roman" w:hAnsi="Times New Roman"/>
          <w:b/>
          <w:sz w:val="24"/>
          <w:szCs w:val="24"/>
        </w:rPr>
        <w:t>Закона за обществените поръчки (ЗОП)</w:t>
      </w:r>
      <w:r w:rsidRPr="00322A7C">
        <w:rPr>
          <w:rFonts w:ascii="Times New Roman" w:hAnsi="Times New Roman"/>
          <w:b/>
          <w:sz w:val="24"/>
          <w:szCs w:val="24"/>
        </w:rPr>
        <w:t>.</w:t>
      </w:r>
    </w:p>
    <w:p w14:paraId="07EC3B43" w14:textId="77777777" w:rsidR="007540F4" w:rsidRPr="00322A7C" w:rsidRDefault="007540F4"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b/>
          <w:sz w:val="24"/>
          <w:szCs w:val="24"/>
        </w:rPr>
        <w:t xml:space="preserve">ВАЖНО: </w:t>
      </w:r>
      <w:r w:rsidRPr="00322A7C">
        <w:rPr>
          <w:rFonts w:ascii="Times New Roman" w:hAnsi="Times New Roman"/>
          <w:sz w:val="24"/>
          <w:szCs w:val="24"/>
        </w:rPr>
        <w:t>Кандидат, който има влязло в сила наказателно постановление или съдебно решение за нарушение на обстоятелства по чл. 54, ал. 1, т. 6 от ЗОП има право да докаже, че е предприел съответни мерки за надеждност, като:</w:t>
      </w:r>
    </w:p>
    <w:p w14:paraId="0CAA2EB1" w14:textId="77777777" w:rsidR="007540F4" w:rsidRPr="00322A7C" w:rsidRDefault="007540F4"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14:paraId="77CDFC5D" w14:textId="77777777" w:rsidR="007540F4" w:rsidRPr="00322A7C" w:rsidRDefault="007540F4"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 е платил изцяло дължимото вземане по чл. 128, чл. 228, ал. 3 или чл. 245 от Кодекса на труда (ако е приложимо), включително заверено копие на наказателно постановление или съдебно решение за нарушение на обстоятелства по чл. 54, ал. 1, т. 6 от ЗОП.</w:t>
      </w:r>
    </w:p>
    <w:p w14:paraId="3457613D" w14:textId="77777777" w:rsidR="007540F4" w:rsidRPr="00322A7C" w:rsidRDefault="007540F4"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lastRenderedPageBreak/>
        <w:t>Представените доказателства ще бъдат разглеждани и преценявани от УО като се отчита приложимостта на мерките при спазване на чл. 57, ал. 3, буква б) от ЗОП, тежестта и конкретните обстоятелства, свързани с нарушението.</w:t>
      </w:r>
    </w:p>
    <w:p w14:paraId="22C4A41B" w14:textId="77777777" w:rsidR="00733BA1" w:rsidRPr="00322A7C" w:rsidRDefault="00733BA1"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p>
    <w:p w14:paraId="0CB07D38" w14:textId="390D93B0" w:rsidR="00443036" w:rsidRPr="00322A7C" w:rsidRDefault="00443036"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b/>
          <w:sz w:val="24"/>
          <w:szCs w:val="24"/>
        </w:rPr>
      </w:pPr>
      <w:r w:rsidRPr="00322A7C">
        <w:rPr>
          <w:rFonts w:ascii="Times New Roman" w:hAnsi="Times New Roman"/>
          <w:b/>
          <w:sz w:val="24"/>
          <w:szCs w:val="24"/>
        </w:rPr>
        <w:t>I</w:t>
      </w:r>
      <w:r w:rsidRPr="00322A7C">
        <w:rPr>
          <w:rFonts w:ascii="Times New Roman" w:hAnsi="Times New Roman"/>
          <w:b/>
          <w:sz w:val="24"/>
          <w:szCs w:val="24"/>
          <w:lang w:val="en-US"/>
        </w:rPr>
        <w:t>II</w:t>
      </w:r>
      <w:r w:rsidRPr="00322A7C">
        <w:rPr>
          <w:rFonts w:ascii="Times New Roman" w:hAnsi="Times New Roman"/>
          <w:b/>
          <w:sz w:val="24"/>
          <w:szCs w:val="24"/>
        </w:rPr>
        <w:t xml:space="preserve">. </w:t>
      </w:r>
      <w:r w:rsidR="00CB1594" w:rsidRPr="00322A7C">
        <w:rPr>
          <w:rFonts w:ascii="Times New Roman" w:hAnsi="Times New Roman"/>
          <w:b/>
          <w:sz w:val="24"/>
          <w:szCs w:val="24"/>
        </w:rPr>
        <w:t>Преди сключване на административен договор, УО ще извършва и следните проверки по отношение на всички кандидати, до които са изпратени покани по чл. 36, ал. 2 от ЗУСЕФСУ:</w:t>
      </w:r>
    </w:p>
    <w:p w14:paraId="69C08EC1" w14:textId="77777777" w:rsidR="00443036" w:rsidRPr="00322A7C" w:rsidRDefault="00443036"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b/>
          <w:sz w:val="24"/>
          <w:szCs w:val="24"/>
        </w:rPr>
      </w:pPr>
      <w:r w:rsidRPr="00322A7C">
        <w:rPr>
          <w:rFonts w:ascii="Times New Roman" w:hAnsi="Times New Roman"/>
          <w:b/>
          <w:sz w:val="24"/>
          <w:szCs w:val="24"/>
        </w:rPr>
        <w:t>1. Кандидатът е регистриран по реда на Търговския закон или съответно Закона за кооперациите.</w:t>
      </w:r>
    </w:p>
    <w:p w14:paraId="1B3171E9" w14:textId="42D0E006" w:rsidR="00316FC6" w:rsidRPr="00322A7C" w:rsidRDefault="00443036"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b/>
          <w:sz w:val="24"/>
          <w:szCs w:val="24"/>
        </w:rPr>
        <w:t xml:space="preserve">2. Член на управителен или контролен орган, както и временно изпълняващ такава длъжност, включително прокурист или търговски пълномощник на кандидата, не е свързано лице </w:t>
      </w:r>
      <w:r w:rsidRPr="00322A7C">
        <w:rPr>
          <w:rFonts w:ascii="Times New Roman" w:hAnsi="Times New Roman"/>
          <w:sz w:val="24"/>
          <w:szCs w:val="24"/>
        </w:rPr>
        <w:t xml:space="preserve">по смисъла на § 1, т. </w:t>
      </w:r>
      <w:r w:rsidR="00074857" w:rsidRPr="00322A7C">
        <w:rPr>
          <w:rFonts w:ascii="Times New Roman" w:hAnsi="Times New Roman"/>
          <w:sz w:val="24"/>
          <w:szCs w:val="24"/>
        </w:rPr>
        <w:t>9</w:t>
      </w:r>
      <w:r w:rsidRPr="00322A7C">
        <w:rPr>
          <w:rFonts w:ascii="Times New Roman" w:hAnsi="Times New Roman"/>
          <w:sz w:val="24"/>
          <w:szCs w:val="24"/>
        </w:rPr>
        <w:t xml:space="preserve"> от </w:t>
      </w:r>
      <w:r w:rsidR="00367105" w:rsidRPr="00322A7C">
        <w:rPr>
          <w:rFonts w:ascii="Times New Roman" w:hAnsi="Times New Roman"/>
          <w:sz w:val="24"/>
          <w:szCs w:val="24"/>
        </w:rPr>
        <w:t>Д</w:t>
      </w:r>
      <w:r w:rsidRPr="00322A7C">
        <w:rPr>
          <w:rFonts w:ascii="Times New Roman" w:hAnsi="Times New Roman"/>
          <w:sz w:val="24"/>
          <w:szCs w:val="24"/>
        </w:rPr>
        <w:t>опълнителните разпоредби на Закона за противодействие на корупцията с Р</w:t>
      </w:r>
      <w:r w:rsidR="009176A6" w:rsidRPr="00322A7C">
        <w:rPr>
          <w:rFonts w:ascii="Times New Roman" w:hAnsi="Times New Roman"/>
          <w:sz w:val="24"/>
          <w:szCs w:val="24"/>
        </w:rPr>
        <w:t xml:space="preserve">ъководителя на </w:t>
      </w:r>
      <w:r w:rsidRPr="00322A7C">
        <w:rPr>
          <w:rFonts w:ascii="Times New Roman" w:hAnsi="Times New Roman"/>
          <w:sz w:val="24"/>
          <w:szCs w:val="24"/>
        </w:rPr>
        <w:t>УО.</w:t>
      </w:r>
    </w:p>
    <w:p w14:paraId="361C156B" w14:textId="1BC01D0A" w:rsidR="00367105" w:rsidRPr="00322A7C" w:rsidRDefault="00367105"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b/>
          <w:sz w:val="24"/>
          <w:szCs w:val="24"/>
        </w:rPr>
        <w:t>3. Кандидатът отговаря на изискванията за</w:t>
      </w:r>
      <w:r w:rsidRPr="00322A7C">
        <w:rPr>
          <w:rFonts w:ascii="Times New Roman" w:hAnsi="Times New Roman"/>
          <w:sz w:val="24"/>
          <w:szCs w:val="24"/>
        </w:rPr>
        <w:t xml:space="preserve"> </w:t>
      </w:r>
      <w:proofErr w:type="spellStart"/>
      <w:r w:rsidRPr="00322A7C">
        <w:rPr>
          <w:rFonts w:ascii="Times New Roman" w:hAnsi="Times New Roman"/>
          <w:b/>
          <w:sz w:val="24"/>
          <w:szCs w:val="24"/>
        </w:rPr>
        <w:t>микро</w:t>
      </w:r>
      <w:proofErr w:type="spellEnd"/>
      <w:r w:rsidRPr="00322A7C">
        <w:rPr>
          <w:rFonts w:ascii="Times New Roman" w:hAnsi="Times New Roman"/>
          <w:b/>
          <w:sz w:val="24"/>
          <w:szCs w:val="24"/>
        </w:rPr>
        <w:t>-, малки и средни предприятия (МСП)</w:t>
      </w:r>
      <w:r w:rsidRPr="00322A7C">
        <w:rPr>
          <w:rFonts w:ascii="Times New Roman" w:hAnsi="Times New Roman"/>
          <w:sz w:val="24"/>
          <w:szCs w:val="24"/>
        </w:rPr>
        <w:t xml:space="preserve"> по смисъла на чл. 3 и чл. 4 от ЗМСП и Приложение I „Определение за МСП“ към Регламент (ЕС) № 651/2014 на Комисията;</w:t>
      </w:r>
    </w:p>
    <w:p w14:paraId="1E360C05" w14:textId="448D55C2" w:rsidR="00316FC6" w:rsidRPr="00322A7C" w:rsidRDefault="00367105"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b/>
          <w:sz w:val="24"/>
          <w:szCs w:val="24"/>
        </w:rPr>
        <w:t>ВАЖНО:</w:t>
      </w:r>
      <w:r w:rsidRPr="00322A7C">
        <w:rPr>
          <w:rFonts w:ascii="Times New Roman" w:hAnsi="Times New Roman"/>
          <w:sz w:val="24"/>
          <w:szCs w:val="24"/>
        </w:rPr>
        <w:t xml:space="preserve"> Преди сключване на </w:t>
      </w:r>
      <w:r w:rsidR="0017050A" w:rsidRPr="00322A7C">
        <w:rPr>
          <w:rFonts w:ascii="Times New Roman" w:hAnsi="Times New Roman"/>
          <w:sz w:val="24"/>
          <w:szCs w:val="24"/>
        </w:rPr>
        <w:t>АДПБФП</w:t>
      </w:r>
      <w:r w:rsidRPr="00322A7C">
        <w:rPr>
          <w:rFonts w:ascii="Times New Roman" w:hAnsi="Times New Roman"/>
          <w:sz w:val="24"/>
          <w:szCs w:val="24"/>
        </w:rPr>
        <w:t xml:space="preserve"> ще се извършва документална </w:t>
      </w:r>
      <w:r w:rsidRPr="00322A7C">
        <w:rPr>
          <w:rFonts w:ascii="Times New Roman" w:hAnsi="Times New Roman"/>
          <w:b/>
          <w:sz w:val="24"/>
          <w:szCs w:val="24"/>
        </w:rPr>
        <w:t>проверка на категорията на предприятието</w:t>
      </w:r>
      <w:r w:rsidRPr="00322A7C">
        <w:rPr>
          <w:rFonts w:ascii="Times New Roman" w:hAnsi="Times New Roman"/>
          <w:sz w:val="24"/>
          <w:szCs w:val="24"/>
        </w:rPr>
        <w:t xml:space="preserve"> (</w:t>
      </w:r>
      <w:proofErr w:type="spellStart"/>
      <w:r w:rsidRPr="00322A7C">
        <w:rPr>
          <w:rFonts w:ascii="Times New Roman" w:hAnsi="Times New Roman"/>
          <w:sz w:val="24"/>
          <w:szCs w:val="24"/>
        </w:rPr>
        <w:t>микро</w:t>
      </w:r>
      <w:proofErr w:type="spellEnd"/>
      <w:r w:rsidR="0017050A" w:rsidRPr="00322A7C">
        <w:rPr>
          <w:rFonts w:ascii="Times New Roman" w:hAnsi="Times New Roman"/>
          <w:sz w:val="24"/>
          <w:szCs w:val="24"/>
        </w:rPr>
        <w:t>-</w:t>
      </w:r>
      <w:r w:rsidRPr="00322A7C">
        <w:rPr>
          <w:rFonts w:ascii="Times New Roman" w:hAnsi="Times New Roman"/>
          <w:sz w:val="24"/>
          <w:szCs w:val="24"/>
        </w:rPr>
        <w:t>, малко или средно предприятие, съгласно ЗМСП</w:t>
      </w:r>
      <w:r w:rsidR="0017050A" w:rsidRPr="00322A7C">
        <w:rPr>
          <w:rFonts w:ascii="Times New Roman" w:hAnsi="Times New Roman"/>
          <w:sz w:val="24"/>
          <w:szCs w:val="24"/>
        </w:rPr>
        <w:t xml:space="preserve">, </w:t>
      </w:r>
      <w:r w:rsidRPr="00322A7C">
        <w:rPr>
          <w:rFonts w:ascii="Times New Roman" w:hAnsi="Times New Roman"/>
          <w:b/>
          <w:sz w:val="24"/>
          <w:szCs w:val="24"/>
        </w:rPr>
        <w:t xml:space="preserve">към датата на кандидатстване и към датата на сключване на </w:t>
      </w:r>
      <w:r w:rsidR="0017050A" w:rsidRPr="00322A7C">
        <w:rPr>
          <w:rFonts w:ascii="Times New Roman" w:hAnsi="Times New Roman"/>
          <w:b/>
          <w:sz w:val="24"/>
          <w:szCs w:val="24"/>
        </w:rPr>
        <w:t xml:space="preserve">административния </w:t>
      </w:r>
      <w:r w:rsidRPr="00322A7C">
        <w:rPr>
          <w:rFonts w:ascii="Times New Roman" w:hAnsi="Times New Roman"/>
          <w:b/>
          <w:sz w:val="24"/>
          <w:szCs w:val="24"/>
        </w:rPr>
        <w:t>договор</w:t>
      </w:r>
      <w:r w:rsidRPr="00322A7C">
        <w:rPr>
          <w:rFonts w:ascii="Times New Roman" w:hAnsi="Times New Roman"/>
          <w:sz w:val="24"/>
          <w:szCs w:val="24"/>
        </w:rPr>
        <w:t xml:space="preserve">. </w:t>
      </w:r>
      <w:r w:rsidR="003A127C" w:rsidRPr="00322A7C">
        <w:rPr>
          <w:rFonts w:ascii="Times New Roman" w:hAnsi="Times New Roman"/>
          <w:sz w:val="24"/>
          <w:szCs w:val="24"/>
        </w:rPr>
        <w:t xml:space="preserve">В случай че при проверката се установи, че кандидат не отговаря на изискванията за </w:t>
      </w:r>
      <w:proofErr w:type="spellStart"/>
      <w:r w:rsidR="003A127C" w:rsidRPr="00322A7C">
        <w:rPr>
          <w:rFonts w:ascii="Times New Roman" w:hAnsi="Times New Roman"/>
          <w:sz w:val="24"/>
          <w:szCs w:val="24"/>
        </w:rPr>
        <w:t>микро</w:t>
      </w:r>
      <w:proofErr w:type="spellEnd"/>
      <w:r w:rsidR="00F51BFA" w:rsidRPr="00322A7C">
        <w:rPr>
          <w:rFonts w:ascii="Times New Roman" w:hAnsi="Times New Roman"/>
          <w:sz w:val="24"/>
          <w:szCs w:val="24"/>
        </w:rPr>
        <w:t xml:space="preserve">, малко и средно предприятие по смисъла на ЗМСП, както на етап кандидатстване, така и преди сключване на административен договор, </w:t>
      </w:r>
      <w:r w:rsidR="003A127C" w:rsidRPr="00322A7C">
        <w:rPr>
          <w:rFonts w:ascii="Times New Roman" w:hAnsi="Times New Roman"/>
          <w:sz w:val="24"/>
          <w:szCs w:val="24"/>
        </w:rPr>
        <w:t xml:space="preserve"> ще бъде издавано Решение за отказ за предоставяне на безвъзмездно финансиране на съответния кандидат.</w:t>
      </w:r>
    </w:p>
    <w:p w14:paraId="02DF3055" w14:textId="40BA7C19" w:rsidR="00C60F29" w:rsidRPr="00322A7C" w:rsidRDefault="00C60F29"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b/>
          <w:sz w:val="24"/>
          <w:szCs w:val="24"/>
        </w:rPr>
        <w:t>4.</w:t>
      </w:r>
      <w:r w:rsidRPr="00322A7C">
        <w:rPr>
          <w:rFonts w:ascii="Times New Roman" w:hAnsi="Times New Roman"/>
          <w:sz w:val="24"/>
          <w:szCs w:val="24"/>
        </w:rPr>
        <w:t xml:space="preserve"> В случай че бъде установена погрешно декларирана/посочена категория (на етап кандидатстване), преди сключване на административния договор, ще бъде извършена проверка за съответствие на кандидата с изискването по т. 11.1.</w:t>
      </w:r>
      <w:r w:rsidR="003A127C" w:rsidRPr="00322A7C">
        <w:rPr>
          <w:rFonts w:ascii="Times New Roman" w:hAnsi="Times New Roman"/>
          <w:sz w:val="24"/>
          <w:szCs w:val="24"/>
        </w:rPr>
        <w:t xml:space="preserve"> </w:t>
      </w:r>
      <w:proofErr w:type="spellStart"/>
      <w:r w:rsidR="003A127C" w:rsidRPr="00322A7C">
        <w:rPr>
          <w:rFonts w:ascii="Times New Roman" w:hAnsi="Times New Roman"/>
          <w:sz w:val="24"/>
          <w:szCs w:val="24"/>
        </w:rPr>
        <w:t>подт</w:t>
      </w:r>
      <w:proofErr w:type="spellEnd"/>
      <w:r w:rsidR="003A127C" w:rsidRPr="00322A7C">
        <w:rPr>
          <w:rFonts w:ascii="Times New Roman" w:hAnsi="Times New Roman"/>
          <w:sz w:val="24"/>
          <w:szCs w:val="24"/>
        </w:rPr>
        <w:t>. 4</w:t>
      </w:r>
      <w:r w:rsidRPr="00322A7C">
        <w:rPr>
          <w:rFonts w:ascii="Times New Roman" w:hAnsi="Times New Roman"/>
          <w:sz w:val="24"/>
          <w:szCs w:val="24"/>
        </w:rPr>
        <w:t xml:space="preserve">) от Условията за кандидатстване за </w:t>
      </w:r>
      <w:r w:rsidRPr="00322A7C">
        <w:rPr>
          <w:rFonts w:ascii="Times New Roman" w:hAnsi="Times New Roman"/>
          <w:b/>
          <w:sz w:val="24"/>
          <w:szCs w:val="24"/>
        </w:rPr>
        <w:t>реализирани нетни приходи от продажби за 202</w:t>
      </w:r>
      <w:r w:rsidR="008E2A16" w:rsidRPr="00322A7C">
        <w:rPr>
          <w:rFonts w:ascii="Times New Roman" w:hAnsi="Times New Roman"/>
          <w:b/>
          <w:sz w:val="24"/>
          <w:szCs w:val="24"/>
        </w:rPr>
        <w:t>3</w:t>
      </w:r>
      <w:r w:rsidRPr="00322A7C">
        <w:rPr>
          <w:rFonts w:ascii="Times New Roman" w:hAnsi="Times New Roman"/>
          <w:b/>
          <w:sz w:val="24"/>
          <w:szCs w:val="24"/>
        </w:rPr>
        <w:t xml:space="preserve"> финансова година</w:t>
      </w:r>
      <w:r w:rsidRPr="00322A7C">
        <w:rPr>
          <w:rFonts w:ascii="Times New Roman" w:hAnsi="Times New Roman"/>
          <w:sz w:val="24"/>
          <w:szCs w:val="24"/>
        </w:rPr>
        <w:t xml:space="preserve"> в зависимост от категорията на предприятието.</w:t>
      </w:r>
      <w:r w:rsidR="00FD2986" w:rsidRPr="00322A7C">
        <w:t xml:space="preserve"> </w:t>
      </w:r>
      <w:r w:rsidR="00FD2986" w:rsidRPr="00322A7C">
        <w:rPr>
          <w:rFonts w:ascii="Times New Roman" w:hAnsi="Times New Roman"/>
          <w:sz w:val="24"/>
          <w:szCs w:val="24"/>
        </w:rPr>
        <w:t>При установяване на несъответствие с  посоченото</w:t>
      </w:r>
      <w:r w:rsidR="00525F7F" w:rsidRPr="00322A7C">
        <w:rPr>
          <w:rFonts w:ascii="Times New Roman" w:hAnsi="Times New Roman"/>
          <w:sz w:val="24"/>
          <w:szCs w:val="24"/>
        </w:rPr>
        <w:t xml:space="preserve"> изискван</w:t>
      </w:r>
      <w:r w:rsidR="00FD2986" w:rsidRPr="00322A7C">
        <w:rPr>
          <w:rFonts w:ascii="Times New Roman" w:hAnsi="Times New Roman"/>
          <w:sz w:val="24"/>
          <w:szCs w:val="24"/>
        </w:rPr>
        <w:t>е, ще бъде издавано Решение за отказ за предоставяне на безвъзмездно финансиране на съответния кандидат.</w:t>
      </w:r>
    </w:p>
    <w:p w14:paraId="7FA769B8" w14:textId="77777777" w:rsidR="003A127C" w:rsidRPr="00322A7C" w:rsidRDefault="003A127C"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b/>
          <w:sz w:val="24"/>
          <w:szCs w:val="24"/>
        </w:rPr>
        <w:t>5</w:t>
      </w:r>
      <w:r w:rsidR="00C370C8" w:rsidRPr="00322A7C">
        <w:rPr>
          <w:rFonts w:ascii="Times New Roman" w:hAnsi="Times New Roman"/>
          <w:b/>
          <w:sz w:val="24"/>
          <w:szCs w:val="24"/>
        </w:rPr>
        <w:t>.</w:t>
      </w:r>
      <w:r w:rsidR="00C370C8" w:rsidRPr="00322A7C">
        <w:rPr>
          <w:rFonts w:ascii="Times New Roman" w:hAnsi="Times New Roman"/>
          <w:sz w:val="24"/>
          <w:szCs w:val="24"/>
        </w:rPr>
        <w:t xml:space="preserve"> </w:t>
      </w:r>
      <w:r w:rsidRPr="00322A7C">
        <w:rPr>
          <w:rFonts w:ascii="Times New Roman" w:hAnsi="Times New Roman"/>
          <w:sz w:val="24"/>
          <w:szCs w:val="24"/>
        </w:rPr>
        <w:t>Кандидатът не попада в ограниченията, посочени в т. 11.2 „Критерии за недопустимост на кандидатите” от Условията за кандидатстване.</w:t>
      </w:r>
    </w:p>
    <w:p w14:paraId="548FAF0E" w14:textId="77777777" w:rsidR="003A127C" w:rsidRPr="00322A7C" w:rsidRDefault="003A127C"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В случай че бъде установено обстоятелство, довело до неспазване на заложени в Условията за кандидатстване правила или ограничения, които водят до заключение, че кандидатът не отговаря на изискванията за бенефициент, ще бъде издадено Решение за отказ за предоставяне на безвъзмездна финансова помощ за съответния кандидат.</w:t>
      </w:r>
    </w:p>
    <w:p w14:paraId="4441F503" w14:textId="6EF67305" w:rsidR="00DF3980" w:rsidRPr="00322A7C" w:rsidRDefault="00DF3980"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b/>
          <w:sz w:val="24"/>
          <w:szCs w:val="24"/>
        </w:rPr>
      </w:pPr>
      <w:r w:rsidRPr="00322A7C">
        <w:rPr>
          <w:rFonts w:ascii="Times New Roman" w:hAnsi="Times New Roman"/>
          <w:b/>
          <w:sz w:val="24"/>
          <w:szCs w:val="24"/>
        </w:rPr>
        <w:t>IV. Преди сключване на административен договор ще се извършват и следните проверки за удостоверяване на съответствието с изискванията, произтичащи от Регламент (ЕС)  № 651/2014 на Комисията:</w:t>
      </w:r>
    </w:p>
    <w:p w14:paraId="31614803" w14:textId="77777777" w:rsidR="00DF3980" w:rsidRPr="00322A7C" w:rsidRDefault="00DF3980"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b/>
          <w:sz w:val="24"/>
          <w:szCs w:val="24"/>
        </w:rPr>
        <w:t>1.</w:t>
      </w:r>
      <w:r w:rsidRPr="00322A7C">
        <w:rPr>
          <w:rFonts w:ascii="Times New Roman" w:hAnsi="Times New Roman"/>
          <w:sz w:val="24"/>
          <w:szCs w:val="24"/>
        </w:rPr>
        <w:t xml:space="preserve"> Кандидатът (и на ниво група) </w:t>
      </w:r>
      <w:r w:rsidRPr="00322A7C">
        <w:rPr>
          <w:rFonts w:ascii="Times New Roman" w:hAnsi="Times New Roman"/>
          <w:b/>
          <w:sz w:val="24"/>
          <w:szCs w:val="24"/>
        </w:rPr>
        <w:t>няма неизпълнено разпореждане за възстановяване</w:t>
      </w:r>
      <w:r w:rsidRPr="00322A7C">
        <w:rPr>
          <w:rFonts w:ascii="Times New Roman" w:hAnsi="Times New Roman"/>
          <w:sz w:val="24"/>
          <w:szCs w:val="24"/>
        </w:rPr>
        <w:t xml:space="preserve"> вследствие на предходно решение на Европейската комисията, с което дадена помощ се обявява за незаконосъобразна и несъвместима с общия пазар. </w:t>
      </w:r>
    </w:p>
    <w:p w14:paraId="7C145F59" w14:textId="77777777" w:rsidR="00DF3980" w:rsidRPr="00322A7C" w:rsidRDefault="00DF3980"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lastRenderedPageBreak/>
        <w:t>Съгласно Регламент (ЕС) № 651/2014 на Комисията недопустими са кандидати (и на ниво група), които са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p>
    <w:p w14:paraId="349AC561" w14:textId="77777777" w:rsidR="00DF3980" w:rsidRPr="00322A7C" w:rsidRDefault="00DF3980"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 xml:space="preserve">Проверката се извършва на база информацията в Публичния регистър на ЕК - </w:t>
      </w:r>
      <w:hyperlink r:id="rId14" w:history="1">
        <w:r w:rsidRPr="00322A7C">
          <w:rPr>
            <w:rStyle w:val="Hyperlink"/>
            <w:rFonts w:ascii="Times New Roman" w:hAnsi="Times New Roman"/>
            <w:sz w:val="24"/>
            <w:szCs w:val="24"/>
          </w:rPr>
          <w:t>http://ec.europa.eu/competition/elojade/isef/index.cfm?clear=1&amp;policy_area_id=3</w:t>
        </w:r>
      </w:hyperlink>
      <w:r w:rsidRPr="00322A7C">
        <w:rPr>
          <w:rFonts w:ascii="Times New Roman" w:hAnsi="Times New Roman"/>
          <w:sz w:val="24"/>
          <w:szCs w:val="24"/>
        </w:rPr>
        <w:t>):, проверка по вид решение – отрицателно решение с възстановяване, а също и в Информационната система „Регистър на минималните помощи”, поддържан от Министерство на финансите, относно обстоятелството дали кандидатът е получавал помощ за оздравяване или съответно помощ за преструктуриране.</w:t>
      </w:r>
    </w:p>
    <w:p w14:paraId="3092F162" w14:textId="77777777" w:rsidR="00C330A7" w:rsidRPr="00322A7C" w:rsidRDefault="00C330A7"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b/>
          <w:sz w:val="24"/>
          <w:szCs w:val="24"/>
        </w:rPr>
        <w:t>2.</w:t>
      </w:r>
      <w:r w:rsidRPr="00322A7C">
        <w:rPr>
          <w:rFonts w:ascii="Times New Roman" w:hAnsi="Times New Roman"/>
          <w:sz w:val="24"/>
          <w:szCs w:val="24"/>
        </w:rPr>
        <w:t xml:space="preserve"> Кандидатът (и на ниво група) </w:t>
      </w:r>
      <w:r w:rsidRPr="00322A7C">
        <w:rPr>
          <w:rFonts w:ascii="Times New Roman" w:hAnsi="Times New Roman"/>
          <w:b/>
          <w:sz w:val="24"/>
          <w:szCs w:val="24"/>
        </w:rPr>
        <w:t>не е в затруднено положение</w:t>
      </w:r>
      <w:r w:rsidRPr="00322A7C">
        <w:rPr>
          <w:rFonts w:ascii="Times New Roman" w:hAnsi="Times New Roman"/>
          <w:sz w:val="24"/>
          <w:szCs w:val="24"/>
        </w:rPr>
        <w:t xml:space="preserve"> съгласно чл. 2, </w:t>
      </w:r>
      <w:proofErr w:type="spellStart"/>
      <w:r w:rsidRPr="00322A7C">
        <w:rPr>
          <w:rFonts w:ascii="Times New Roman" w:hAnsi="Times New Roman"/>
          <w:sz w:val="24"/>
          <w:szCs w:val="24"/>
        </w:rPr>
        <w:t>пар</w:t>
      </w:r>
      <w:proofErr w:type="spellEnd"/>
      <w:r w:rsidRPr="00322A7C">
        <w:rPr>
          <w:rFonts w:ascii="Times New Roman" w:hAnsi="Times New Roman"/>
          <w:sz w:val="24"/>
          <w:szCs w:val="24"/>
        </w:rPr>
        <w:t>. 18 от Регламент (ЕС) № 651/2014</w:t>
      </w:r>
      <w:r w:rsidR="00771A84" w:rsidRPr="00322A7C">
        <w:rPr>
          <w:rFonts w:ascii="Times New Roman" w:hAnsi="Times New Roman"/>
          <w:sz w:val="24"/>
          <w:szCs w:val="24"/>
        </w:rPr>
        <w:t xml:space="preserve"> на Комисията</w:t>
      </w:r>
      <w:r w:rsidRPr="00322A7C">
        <w:rPr>
          <w:rFonts w:ascii="Times New Roman" w:hAnsi="Times New Roman"/>
          <w:sz w:val="24"/>
          <w:szCs w:val="24"/>
        </w:rPr>
        <w:t xml:space="preserve">. </w:t>
      </w:r>
    </w:p>
    <w:p w14:paraId="1042F999" w14:textId="77777777" w:rsidR="00C330A7" w:rsidRPr="00322A7C" w:rsidRDefault="00C330A7"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 xml:space="preserve">Съгласно чл. 1, </w:t>
      </w:r>
      <w:proofErr w:type="spellStart"/>
      <w:r w:rsidRPr="00322A7C">
        <w:rPr>
          <w:rFonts w:ascii="Times New Roman" w:hAnsi="Times New Roman"/>
          <w:sz w:val="24"/>
          <w:szCs w:val="24"/>
        </w:rPr>
        <w:t>пар</w:t>
      </w:r>
      <w:proofErr w:type="spellEnd"/>
      <w:r w:rsidRPr="00322A7C">
        <w:rPr>
          <w:rFonts w:ascii="Times New Roman" w:hAnsi="Times New Roman"/>
          <w:sz w:val="24"/>
          <w:szCs w:val="24"/>
        </w:rPr>
        <w:t>. 4, буква в) от Регламент (ЕС) № 651/2014</w:t>
      </w:r>
      <w:r w:rsidR="00771A84" w:rsidRPr="00322A7C">
        <w:rPr>
          <w:rFonts w:ascii="Times New Roman" w:hAnsi="Times New Roman"/>
          <w:sz w:val="24"/>
          <w:szCs w:val="24"/>
        </w:rPr>
        <w:t>,</w:t>
      </w:r>
      <w:r w:rsidRPr="00322A7C">
        <w:rPr>
          <w:rFonts w:ascii="Times New Roman" w:hAnsi="Times New Roman"/>
          <w:sz w:val="24"/>
          <w:szCs w:val="24"/>
        </w:rPr>
        <w:t xml:space="preserve"> недопустими са кандидати (и на ниво група), които са в затруднено положение съгласно чл. 2, </w:t>
      </w:r>
      <w:proofErr w:type="spellStart"/>
      <w:r w:rsidRPr="00322A7C">
        <w:rPr>
          <w:rFonts w:ascii="Times New Roman" w:hAnsi="Times New Roman"/>
          <w:sz w:val="24"/>
          <w:szCs w:val="24"/>
        </w:rPr>
        <w:t>пар</w:t>
      </w:r>
      <w:proofErr w:type="spellEnd"/>
      <w:r w:rsidRPr="00322A7C">
        <w:rPr>
          <w:rFonts w:ascii="Times New Roman" w:hAnsi="Times New Roman"/>
          <w:sz w:val="24"/>
          <w:szCs w:val="24"/>
        </w:rPr>
        <w:t>. 18 от същия Регламент.</w:t>
      </w:r>
    </w:p>
    <w:p w14:paraId="746E1083" w14:textId="77777777" w:rsidR="00C330A7" w:rsidRPr="00322A7C" w:rsidRDefault="00C330A7"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b/>
          <w:sz w:val="24"/>
          <w:szCs w:val="24"/>
        </w:rPr>
        <w:t>ВАЖНО:</w:t>
      </w:r>
      <w:r w:rsidRPr="00322A7C">
        <w:rPr>
          <w:rFonts w:ascii="Times New Roman" w:hAnsi="Times New Roman"/>
          <w:sz w:val="24"/>
          <w:szCs w:val="24"/>
        </w:rPr>
        <w:t xml:space="preserve"> Проверката и определянето на „група” от предприятия по </w:t>
      </w:r>
      <w:r w:rsidR="00771A84" w:rsidRPr="00322A7C">
        <w:rPr>
          <w:rFonts w:ascii="Times New Roman" w:hAnsi="Times New Roman"/>
          <w:sz w:val="24"/>
          <w:szCs w:val="24"/>
        </w:rPr>
        <w:t xml:space="preserve">настоящата </w:t>
      </w:r>
      <w:r w:rsidRPr="00322A7C">
        <w:rPr>
          <w:rFonts w:ascii="Times New Roman" w:hAnsi="Times New Roman"/>
          <w:sz w:val="24"/>
          <w:szCs w:val="24"/>
        </w:rPr>
        <w:t>точк</w:t>
      </w:r>
      <w:r w:rsidR="00771A84" w:rsidRPr="00322A7C">
        <w:rPr>
          <w:rFonts w:ascii="Times New Roman" w:hAnsi="Times New Roman"/>
          <w:sz w:val="24"/>
          <w:szCs w:val="24"/>
        </w:rPr>
        <w:t>а</w:t>
      </w:r>
      <w:r w:rsidRPr="00322A7C">
        <w:rPr>
          <w:rFonts w:ascii="Times New Roman" w:hAnsi="Times New Roman"/>
          <w:sz w:val="24"/>
          <w:szCs w:val="24"/>
        </w:rPr>
        <w:t xml:space="preserve"> 2</w:t>
      </w:r>
      <w:r w:rsidR="00771A84" w:rsidRPr="00322A7C">
        <w:rPr>
          <w:rFonts w:ascii="Times New Roman" w:hAnsi="Times New Roman"/>
          <w:sz w:val="24"/>
          <w:szCs w:val="24"/>
        </w:rPr>
        <w:t>.</w:t>
      </w:r>
      <w:r w:rsidRPr="00322A7C">
        <w:rPr>
          <w:rFonts w:ascii="Times New Roman" w:hAnsi="Times New Roman"/>
          <w:sz w:val="24"/>
          <w:szCs w:val="24"/>
        </w:rPr>
        <w:t xml:space="preserve"> ще се извършва по отношение на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 Проверката включва преценка във връзка с наличието на икономически субект</w:t>
      </w:r>
      <w:r w:rsidR="008A345F" w:rsidRPr="00322A7C">
        <w:rPr>
          <w:rFonts w:ascii="Times New Roman" w:hAnsi="Times New Roman"/>
          <w:sz w:val="24"/>
          <w:szCs w:val="24"/>
        </w:rPr>
        <w:t xml:space="preserve"> (кандидат)</w:t>
      </w:r>
      <w:r w:rsidRPr="00322A7C">
        <w:rPr>
          <w:rFonts w:ascii="Times New Roman" w:hAnsi="Times New Roman"/>
          <w:sz w:val="24"/>
          <w:szCs w:val="24"/>
        </w:rPr>
        <w:t xml:space="preserve">, имащ общ източник на контрол на основание не само представения </w:t>
      </w:r>
      <w:r w:rsidR="008A345F" w:rsidRPr="00322A7C">
        <w:rPr>
          <w:rFonts w:ascii="Times New Roman" w:hAnsi="Times New Roman"/>
          <w:sz w:val="24"/>
          <w:szCs w:val="24"/>
        </w:rPr>
        <w:t>к</w:t>
      </w:r>
      <w:r w:rsidR="00771A84" w:rsidRPr="00322A7C">
        <w:rPr>
          <w:rFonts w:ascii="Times New Roman" w:hAnsi="Times New Roman"/>
          <w:sz w:val="24"/>
          <w:szCs w:val="24"/>
        </w:rPr>
        <w:t>онсолидиран</w:t>
      </w:r>
      <w:r w:rsidRPr="00322A7C">
        <w:rPr>
          <w:rFonts w:ascii="Times New Roman" w:hAnsi="Times New Roman"/>
          <w:sz w:val="24"/>
          <w:szCs w:val="24"/>
        </w:rPr>
        <w:t xml:space="preserve"> финансов отчет (за група предприятия), но и наличната информация в публичните регистри (вкл. ТР и </w:t>
      </w:r>
      <w:r w:rsidR="00771A84" w:rsidRPr="00322A7C">
        <w:rPr>
          <w:rFonts w:ascii="Times New Roman" w:hAnsi="Times New Roman"/>
          <w:sz w:val="24"/>
          <w:szCs w:val="24"/>
        </w:rPr>
        <w:t>регистъра</w:t>
      </w:r>
      <w:r w:rsidRPr="00322A7C">
        <w:rPr>
          <w:rFonts w:ascii="Times New Roman" w:hAnsi="Times New Roman"/>
          <w:sz w:val="24"/>
          <w:szCs w:val="24"/>
        </w:rPr>
        <w:t xml:space="preserve"> на ЮЛНЦ), отчитайки възможността общият източник на контрол да се осъществява, както от предприятия, така и от физически лица, участващи в управлението им.</w:t>
      </w:r>
    </w:p>
    <w:p w14:paraId="3D7C58B1" w14:textId="77777777" w:rsidR="00B73EF0" w:rsidRPr="00322A7C" w:rsidRDefault="00B73EF0"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b/>
          <w:sz w:val="24"/>
          <w:szCs w:val="24"/>
        </w:rPr>
        <w:t>2.1.</w:t>
      </w:r>
      <w:r w:rsidRPr="00322A7C">
        <w:rPr>
          <w:rFonts w:ascii="Times New Roman" w:hAnsi="Times New Roman"/>
          <w:sz w:val="24"/>
          <w:szCs w:val="24"/>
        </w:rPr>
        <w:t xml:space="preserve"> В случай на </w:t>
      </w:r>
      <w:r w:rsidRPr="00322A7C">
        <w:rPr>
          <w:rFonts w:ascii="Times New Roman" w:hAnsi="Times New Roman"/>
          <w:b/>
          <w:sz w:val="24"/>
          <w:szCs w:val="24"/>
        </w:rPr>
        <w:t>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w:t>
      </w:r>
      <w:r w:rsidRPr="00322A7C">
        <w:rPr>
          <w:rFonts w:ascii="Times New Roman" w:hAnsi="Times New Roman"/>
          <w:sz w:val="24"/>
          <w:szCs w:val="24"/>
        </w:rPr>
        <w:t xml:space="preserve"> (различно от МСП, което съществува по-малко от три години</w:t>
      </w:r>
      <w:r w:rsidR="00E02539" w:rsidRPr="00322A7C">
        <w:t xml:space="preserve"> </w:t>
      </w:r>
      <w:r w:rsidR="00E02539" w:rsidRPr="00322A7C">
        <w:rPr>
          <w:rFonts w:ascii="Times New Roman" w:hAnsi="Times New Roman"/>
          <w:sz w:val="24"/>
          <w:szCs w:val="24"/>
        </w:rPr>
        <w:t>или, за целите на допустимостта за помощите за рисково финансиране, МСП, което изпълнява условието в член 21, параграф 3, буква б) и отговаря на условията за инвестиции за рисково финансиране въз основа на извършен от избрания финансов посредник финансов и правен анализ</w:t>
      </w:r>
      <w:r w:rsidRPr="00322A7C">
        <w:rPr>
          <w:rFonts w:ascii="Times New Roman" w:hAnsi="Times New Roman"/>
          <w:sz w:val="24"/>
          <w:szCs w:val="24"/>
        </w:rPr>
        <w:t>) проверката се извършва въз основа на данните за последната приключена финансова година, както следва:</w:t>
      </w:r>
    </w:p>
    <w:p w14:paraId="666355BD" w14:textId="77777777" w:rsidR="00B73EF0" w:rsidRPr="00322A7C" w:rsidRDefault="00B73EF0"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 xml:space="preserve">Едно предприятие ще бъде считано за „предприятие в затруднено положение“, когато сумата на т. III „Резерв от последващи оценки“, т. IV „Резерви“, т. V „Натрупана печалба (загуба) от минали години“ и т. VI „Текуща печалба (загуба)“ от раздел А „Собствен капитал“ на пасивите, описани в Счетоводния баланс на съответното предприятие </w:t>
      </w:r>
      <w:r w:rsidRPr="00322A7C">
        <w:rPr>
          <w:rFonts w:ascii="Times New Roman" w:hAnsi="Times New Roman"/>
          <w:b/>
          <w:sz w:val="24"/>
          <w:szCs w:val="24"/>
        </w:rPr>
        <w:t>е отрицателна стойност</w:t>
      </w:r>
      <w:r w:rsidRPr="00322A7C">
        <w:rPr>
          <w:rFonts w:ascii="Times New Roman" w:hAnsi="Times New Roman"/>
          <w:sz w:val="24"/>
          <w:szCs w:val="24"/>
        </w:rPr>
        <w:t>, която надвишава 50% от сумата на т. I „Записан капитал“ и т. II „Премии от емисии“ от раздел А „Собствен капитал“ на пасивите, описани в Счетоводния баланс .</w:t>
      </w:r>
    </w:p>
    <w:p w14:paraId="0BDD32E4" w14:textId="40AC6BE9" w:rsidR="00B73EF0" w:rsidRPr="00322A7C" w:rsidRDefault="00B73EF0"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b/>
          <w:sz w:val="24"/>
          <w:szCs w:val="24"/>
        </w:rPr>
        <w:t>2.2.</w:t>
      </w:r>
      <w:r w:rsidRPr="00322A7C">
        <w:rPr>
          <w:rFonts w:ascii="Times New Roman" w:hAnsi="Times New Roman"/>
          <w:sz w:val="24"/>
          <w:szCs w:val="24"/>
        </w:rPr>
        <w:t xml:space="preserve"> В случай на </w:t>
      </w:r>
      <w:r w:rsidRPr="00322A7C">
        <w:rPr>
          <w:rFonts w:ascii="Times New Roman" w:hAnsi="Times New Roman"/>
          <w:b/>
          <w:sz w:val="24"/>
          <w:szCs w:val="24"/>
        </w:rPr>
        <w:t>събирателно дружество или командитно дружество, или други лица по Приложение II към Директива 2013/34/ЕС</w:t>
      </w:r>
      <w:r w:rsidRPr="00322A7C">
        <w:rPr>
          <w:rFonts w:ascii="Times New Roman" w:hAnsi="Times New Roman"/>
          <w:sz w:val="24"/>
          <w:szCs w:val="24"/>
        </w:rPr>
        <w:t xml:space="preserve"> (което не е МСП, което съществува от по-малко от три години</w:t>
      </w:r>
      <w:r w:rsidR="00E02539" w:rsidRPr="00322A7C">
        <w:t xml:space="preserve"> </w:t>
      </w:r>
      <w:r w:rsidR="00E02539" w:rsidRPr="00322A7C">
        <w:rPr>
          <w:rFonts w:ascii="Times New Roman" w:hAnsi="Times New Roman"/>
          <w:sz w:val="24"/>
          <w:szCs w:val="24"/>
        </w:rPr>
        <w:t>или, за целите на допустимостта за помощите за рисково финансиране, МСП, което отговаря на условието по член 21, параграф 3, буква б) и на условията за инвестиции за рисково финансиране въз основа на извършен от избрания финансов посредник финансов и правен анализ</w:t>
      </w:r>
      <w:r w:rsidRPr="00322A7C">
        <w:rPr>
          <w:rFonts w:ascii="Times New Roman" w:hAnsi="Times New Roman"/>
          <w:sz w:val="24"/>
          <w:szCs w:val="24"/>
        </w:rPr>
        <w:t xml:space="preserve">) когато капиталът, вписан в баланса на дружеството, </w:t>
      </w:r>
      <w:r w:rsidRPr="00322A7C">
        <w:rPr>
          <w:rFonts w:ascii="Times New Roman" w:hAnsi="Times New Roman"/>
          <w:b/>
          <w:sz w:val="24"/>
          <w:szCs w:val="24"/>
        </w:rPr>
        <w:t>е намалял</w:t>
      </w:r>
      <w:r w:rsidRPr="00322A7C">
        <w:rPr>
          <w:rFonts w:ascii="Times New Roman" w:hAnsi="Times New Roman"/>
          <w:sz w:val="24"/>
          <w:szCs w:val="24"/>
        </w:rPr>
        <w:t xml:space="preserve"> с повече от половината поради натрупани загуби. За целите на настоящата разпоредба под понятието </w:t>
      </w:r>
      <w:r w:rsidRPr="00322A7C">
        <w:rPr>
          <w:rFonts w:ascii="Times New Roman" w:hAnsi="Times New Roman"/>
          <w:sz w:val="24"/>
          <w:szCs w:val="24"/>
        </w:rPr>
        <w:lastRenderedPageBreak/>
        <w:t>„дружество, при което поне някои негови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14:paraId="16082F0B" w14:textId="45656D02" w:rsidR="00E7380C" w:rsidRPr="00322A7C" w:rsidRDefault="00E7380C"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b/>
          <w:sz w:val="24"/>
          <w:szCs w:val="24"/>
        </w:rPr>
        <w:t>3</w:t>
      </w:r>
      <w:r w:rsidRPr="00322A7C">
        <w:rPr>
          <w:rFonts w:ascii="Times New Roman" w:hAnsi="Times New Roman"/>
          <w:sz w:val="24"/>
          <w:szCs w:val="24"/>
        </w:rPr>
        <w:t xml:space="preserve">. Кандидати, които са получили помощ за оздравяване и все още не са възстановили заема или не са прекратили гаранцията, или са получили помощ за преструктуриране и все още са обект на план за преструктуриране. Недопустими са кандидати по чл. 2, </w:t>
      </w:r>
      <w:proofErr w:type="spellStart"/>
      <w:r w:rsidRPr="00322A7C">
        <w:rPr>
          <w:rFonts w:ascii="Times New Roman" w:hAnsi="Times New Roman"/>
          <w:sz w:val="24"/>
          <w:szCs w:val="24"/>
        </w:rPr>
        <w:t>пар</w:t>
      </w:r>
      <w:proofErr w:type="spellEnd"/>
      <w:r w:rsidRPr="00322A7C">
        <w:rPr>
          <w:rFonts w:ascii="Times New Roman" w:hAnsi="Times New Roman"/>
          <w:sz w:val="24"/>
          <w:szCs w:val="24"/>
        </w:rPr>
        <w:t>. 18, буква „г“ от Регламент (ЕС) № 651/2014</w:t>
      </w:r>
      <w:r w:rsidR="00C27C93" w:rsidRPr="00322A7C">
        <w:rPr>
          <w:rFonts w:ascii="Times New Roman" w:hAnsi="Times New Roman"/>
          <w:sz w:val="24"/>
          <w:szCs w:val="24"/>
        </w:rPr>
        <w:t xml:space="preserve"> на Комисията</w:t>
      </w:r>
      <w:r w:rsidRPr="00322A7C">
        <w:rPr>
          <w:rFonts w:ascii="Times New Roman" w:hAnsi="Times New Roman"/>
          <w:sz w:val="24"/>
          <w:szCs w:val="24"/>
        </w:rPr>
        <w:t>, които са получили помощ за оздравяване и все още не са възстановили заема или не са прекратили гаранцията, или са получили помощ за преструктуриране и все още са обект на план за преструктуриране. В тази връзка, преди сключване на административен договор, кандидатите следва да представят 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предприятието, отчитащи приходите от дейността в т. ч., отчитащи нетните приходи от продажби, включително и приходите от финансирания и субсидии от държавата, както и отсрочените и разсрочени публични вземания.</w:t>
      </w:r>
    </w:p>
    <w:p w14:paraId="5A684EB0" w14:textId="11BA8598" w:rsidR="000843A2" w:rsidRPr="00322A7C" w:rsidRDefault="000843A2"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b/>
          <w:sz w:val="24"/>
          <w:szCs w:val="24"/>
        </w:rPr>
      </w:pPr>
      <w:r w:rsidRPr="00322A7C">
        <w:rPr>
          <w:rFonts w:ascii="Times New Roman" w:hAnsi="Times New Roman"/>
          <w:b/>
          <w:sz w:val="24"/>
          <w:szCs w:val="24"/>
        </w:rPr>
        <w:t xml:space="preserve">4. </w:t>
      </w:r>
      <w:r w:rsidRPr="00322A7C">
        <w:rPr>
          <w:rFonts w:ascii="Times New Roman" w:hAnsi="Times New Roman"/>
          <w:sz w:val="24"/>
          <w:szCs w:val="24"/>
        </w:rPr>
        <w:t xml:space="preserve">Безвъзмездната финансова помощ, която се предоставя на </w:t>
      </w:r>
      <w:r w:rsidR="005D2425" w:rsidRPr="00322A7C">
        <w:rPr>
          <w:rFonts w:ascii="Times New Roman" w:hAnsi="Times New Roman"/>
          <w:sz w:val="24"/>
          <w:szCs w:val="24"/>
        </w:rPr>
        <w:t>к</w:t>
      </w:r>
      <w:r w:rsidRPr="00322A7C">
        <w:rPr>
          <w:rFonts w:ascii="Times New Roman" w:hAnsi="Times New Roman"/>
          <w:sz w:val="24"/>
          <w:szCs w:val="24"/>
        </w:rPr>
        <w:t xml:space="preserve">андидата по настоящата процедура, заедно с получената държавна помощ от други източници за същите допустими разходи, не надхвърля максимално допустимия размер на помощта по чл. 4, </w:t>
      </w:r>
      <w:proofErr w:type="spellStart"/>
      <w:r w:rsidRPr="00322A7C">
        <w:rPr>
          <w:rFonts w:ascii="Times New Roman" w:hAnsi="Times New Roman"/>
          <w:sz w:val="24"/>
          <w:szCs w:val="24"/>
        </w:rPr>
        <w:t>пар</w:t>
      </w:r>
      <w:proofErr w:type="spellEnd"/>
      <w:r w:rsidRPr="00322A7C">
        <w:rPr>
          <w:rFonts w:ascii="Times New Roman" w:hAnsi="Times New Roman"/>
          <w:sz w:val="24"/>
          <w:szCs w:val="24"/>
        </w:rPr>
        <w:t>. 1, буква „л“ (</w:t>
      </w:r>
      <w:r w:rsidR="005D2425" w:rsidRPr="00322A7C">
        <w:rPr>
          <w:rFonts w:ascii="Times New Roman" w:hAnsi="Times New Roman"/>
          <w:sz w:val="24"/>
          <w:szCs w:val="24"/>
        </w:rPr>
        <w:t>10</w:t>
      </w:r>
      <w:r w:rsidRPr="00322A7C">
        <w:rPr>
          <w:rFonts w:ascii="Times New Roman" w:hAnsi="Times New Roman"/>
          <w:sz w:val="24"/>
          <w:szCs w:val="24"/>
        </w:rPr>
        <w:t xml:space="preserve"> милиона евро на предприятие за проект) и чл. 28 </w:t>
      </w:r>
      <w:proofErr w:type="spellStart"/>
      <w:r w:rsidRPr="00322A7C">
        <w:rPr>
          <w:rFonts w:ascii="Times New Roman" w:hAnsi="Times New Roman"/>
          <w:sz w:val="24"/>
          <w:szCs w:val="24"/>
        </w:rPr>
        <w:t>пар</w:t>
      </w:r>
      <w:proofErr w:type="spellEnd"/>
      <w:r w:rsidRPr="00322A7C">
        <w:rPr>
          <w:rFonts w:ascii="Times New Roman" w:hAnsi="Times New Roman"/>
          <w:sz w:val="24"/>
          <w:szCs w:val="24"/>
        </w:rPr>
        <w:t>. 4 от  Регламент на Комисията (ЕС) № 651/2014 до 430 282 лева (220 000 евро) за предприятие за всеки тригодишен период</w:t>
      </w:r>
      <w:r w:rsidRPr="00322A7C">
        <w:rPr>
          <w:vertAlign w:val="superscript"/>
          <w:lang w:val="en-GB"/>
        </w:rPr>
        <w:footnoteReference w:id="29"/>
      </w:r>
      <w:r w:rsidRPr="00322A7C">
        <w:rPr>
          <w:rFonts w:ascii="Times New Roman" w:hAnsi="Times New Roman"/>
          <w:sz w:val="24"/>
          <w:szCs w:val="24"/>
        </w:rPr>
        <w:t xml:space="preserve"> .</w:t>
      </w:r>
    </w:p>
    <w:p w14:paraId="33714C12" w14:textId="4FAD7349" w:rsidR="004422D5" w:rsidRPr="004422D5" w:rsidRDefault="0063228F" w:rsidP="004422D5">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i/>
          <w:sz w:val="24"/>
          <w:szCs w:val="24"/>
        </w:rPr>
      </w:pPr>
      <w:r w:rsidRPr="00322A7C">
        <w:rPr>
          <w:rFonts w:ascii="Times New Roman" w:hAnsi="Times New Roman"/>
          <w:b/>
          <w:sz w:val="24"/>
          <w:szCs w:val="24"/>
          <w:lang w:val="en-US"/>
        </w:rPr>
        <w:t>V</w:t>
      </w:r>
      <w:r w:rsidR="00C67A39" w:rsidRPr="00322A7C">
        <w:rPr>
          <w:rFonts w:ascii="Times New Roman" w:hAnsi="Times New Roman"/>
          <w:b/>
          <w:sz w:val="24"/>
          <w:szCs w:val="24"/>
        </w:rPr>
        <w:t>. Преди сключване на административен договор ще се извършва и</w:t>
      </w:r>
      <w:r w:rsidR="00CA76B1" w:rsidRPr="00322A7C">
        <w:rPr>
          <w:rFonts w:ascii="Times New Roman" w:hAnsi="Times New Roman"/>
          <w:b/>
          <w:sz w:val="24"/>
          <w:szCs w:val="24"/>
        </w:rPr>
        <w:t xml:space="preserve"> </w:t>
      </w:r>
      <w:r w:rsidR="00C67A39" w:rsidRPr="00322A7C">
        <w:rPr>
          <w:rFonts w:ascii="Times New Roman" w:hAnsi="Times New Roman"/>
          <w:b/>
          <w:sz w:val="24"/>
          <w:szCs w:val="24"/>
        </w:rPr>
        <w:t>д</w:t>
      </w:r>
      <w:r w:rsidR="00CA76B1" w:rsidRPr="00322A7C">
        <w:rPr>
          <w:rFonts w:ascii="Times New Roman" w:hAnsi="Times New Roman"/>
          <w:b/>
          <w:sz w:val="24"/>
          <w:szCs w:val="24"/>
        </w:rPr>
        <w:t xml:space="preserve">окументална проверка за свързани предприятия на кандидата, осъществяващи </w:t>
      </w:r>
      <w:r w:rsidR="008A18C4" w:rsidRPr="00322A7C">
        <w:rPr>
          <w:rFonts w:ascii="Times New Roman" w:hAnsi="Times New Roman"/>
          <w:b/>
          <w:sz w:val="24"/>
          <w:szCs w:val="24"/>
        </w:rPr>
        <w:t xml:space="preserve">подобна </w:t>
      </w:r>
      <w:r w:rsidR="00CA76B1" w:rsidRPr="00322A7C">
        <w:rPr>
          <w:rFonts w:ascii="Times New Roman" w:hAnsi="Times New Roman"/>
          <w:b/>
          <w:sz w:val="24"/>
          <w:szCs w:val="24"/>
        </w:rPr>
        <w:t>дейност</w:t>
      </w:r>
      <w:r w:rsidR="00CA76B1" w:rsidRPr="00322A7C">
        <w:rPr>
          <w:rFonts w:ascii="Times New Roman" w:hAnsi="Times New Roman"/>
          <w:sz w:val="24"/>
          <w:szCs w:val="24"/>
        </w:rPr>
        <w:t xml:space="preserve"> - включени в </w:t>
      </w:r>
      <w:r w:rsidR="000843A2" w:rsidRPr="00322A7C">
        <w:rPr>
          <w:rFonts w:ascii="Times New Roman" w:hAnsi="Times New Roman"/>
          <w:sz w:val="24"/>
          <w:szCs w:val="24"/>
        </w:rPr>
        <w:t>Списъка на предложените за финансиране проектни предложения/Списъка с резервните проектни предложения. Свързаността на кандидатите ще се изследва към датата на сключване на административния договор. Под свързани предприятия се разбират предприятията по чл. 4, ал. 5-8 от ЗМСП. В случай че при проверката се установи, че едно или повече свързани предприятия на кандидата са подали проектни предложения по процедурата, ще бъде издавано Решение за отказ за предоставяне на безвъзмездна финансова помощ на всяко предложение от Списъка на предложените за финансиране проектни предложения, класирано на по-ниска позиция след първото такова, което също е включено в Списъка на предложените за финансиране проектни предложения/Списъка с резервните проектни предложения (ако такъв е съставен).</w:t>
      </w:r>
      <w:r w:rsidR="004422D5" w:rsidRPr="004422D5">
        <w:rPr>
          <w:rFonts w:ascii="Times New Roman" w:hAnsi="Times New Roman"/>
          <w:sz w:val="24"/>
        </w:rPr>
        <w:t xml:space="preserve"> </w:t>
      </w:r>
      <w:r w:rsidR="004422D5" w:rsidRPr="004422D5">
        <w:rPr>
          <w:rFonts w:ascii="Times New Roman" w:hAnsi="Times New Roman"/>
          <w:sz w:val="24"/>
          <w:szCs w:val="24"/>
        </w:rPr>
        <w:t xml:space="preserve">Под подобна дейност следва да се разбира основна икономическа дейност, попадаща в рамките на същия тризначен цифров код (група) съгласно Класификация на икономическите дейности - КИД-2008 на НСИ . </w:t>
      </w:r>
      <w:hyperlink r:id="rId15" w:history="1">
        <w:r w:rsidR="004422D5" w:rsidRPr="004422D5">
          <w:rPr>
            <w:rStyle w:val="Hyperlink"/>
            <w:rFonts w:ascii="Times New Roman" w:hAnsi="Times New Roman"/>
            <w:i/>
            <w:sz w:val="24"/>
            <w:szCs w:val="24"/>
          </w:rPr>
          <w:t>https://www.nsi.bg/sites/default/files/files/publications/KID-2008.pdf</w:t>
        </w:r>
      </w:hyperlink>
    </w:p>
    <w:p w14:paraId="0D21B7C6" w14:textId="51A47487" w:rsidR="00BD3027" w:rsidRPr="00322A7C" w:rsidRDefault="00D6017C"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b/>
          <w:sz w:val="24"/>
          <w:szCs w:val="24"/>
        </w:rPr>
        <w:t>V</w:t>
      </w:r>
      <w:r w:rsidR="004D682E" w:rsidRPr="00322A7C">
        <w:rPr>
          <w:rFonts w:ascii="Times New Roman" w:hAnsi="Times New Roman"/>
          <w:b/>
          <w:sz w:val="24"/>
          <w:szCs w:val="24"/>
          <w:lang w:val="en-US"/>
        </w:rPr>
        <w:t>I</w:t>
      </w:r>
      <w:r w:rsidRPr="00322A7C">
        <w:rPr>
          <w:rFonts w:ascii="Times New Roman" w:hAnsi="Times New Roman"/>
          <w:b/>
          <w:sz w:val="24"/>
          <w:szCs w:val="24"/>
        </w:rPr>
        <w:t>. За целите на изпълнението и електронното отчитане на проектите</w:t>
      </w:r>
      <w:r w:rsidRPr="00322A7C">
        <w:rPr>
          <w:rFonts w:ascii="Times New Roman" w:hAnsi="Times New Roman"/>
          <w:sz w:val="24"/>
          <w:szCs w:val="24"/>
        </w:rPr>
        <w:t xml:space="preserve">, одобрените за финансиране бенефициенти следва самостоятелно </w:t>
      </w:r>
      <w:r w:rsidRPr="00322A7C">
        <w:rPr>
          <w:rFonts w:ascii="Times New Roman" w:hAnsi="Times New Roman"/>
          <w:b/>
          <w:sz w:val="24"/>
          <w:szCs w:val="24"/>
        </w:rPr>
        <w:t>да създадат потребителски профили</w:t>
      </w:r>
      <w:r w:rsidRPr="00322A7C">
        <w:rPr>
          <w:rFonts w:ascii="Times New Roman" w:hAnsi="Times New Roman"/>
          <w:sz w:val="24"/>
          <w:szCs w:val="24"/>
        </w:rPr>
        <w:t xml:space="preserve"> за достъп до ИСУН, като използват функционалностите на системата. Потребителските профили за електронно отчитане се създават от одобрените </w:t>
      </w:r>
      <w:r w:rsidR="00BD3027" w:rsidRPr="00322A7C">
        <w:rPr>
          <w:rFonts w:ascii="Times New Roman" w:hAnsi="Times New Roman"/>
          <w:sz w:val="24"/>
          <w:szCs w:val="24"/>
        </w:rPr>
        <w:t>бенефициенти</w:t>
      </w:r>
      <w:r w:rsidRPr="00322A7C">
        <w:rPr>
          <w:rFonts w:ascii="Times New Roman" w:hAnsi="Times New Roman"/>
          <w:sz w:val="24"/>
          <w:szCs w:val="24"/>
        </w:rPr>
        <w:t xml:space="preserve"> в модул „E-кандидатстване“, раздел „Проектни предложения“, секция (таб) „Профили за Е-отчитане“. За целта в системата следва да се прикачи </w:t>
      </w:r>
      <w:r w:rsidRPr="00322A7C">
        <w:rPr>
          <w:rFonts w:ascii="Times New Roman" w:hAnsi="Times New Roman"/>
          <w:b/>
          <w:sz w:val="24"/>
          <w:szCs w:val="24"/>
        </w:rPr>
        <w:t>Заявление за профил за достъп на ръководител на бенефициента</w:t>
      </w:r>
      <w:r w:rsidRPr="00322A7C">
        <w:rPr>
          <w:rFonts w:ascii="Times New Roman" w:hAnsi="Times New Roman"/>
          <w:sz w:val="24"/>
          <w:szCs w:val="24"/>
        </w:rPr>
        <w:t xml:space="preserve"> (Приложение </w:t>
      </w:r>
      <w:r w:rsidR="00B66FC0" w:rsidRPr="00322A7C">
        <w:rPr>
          <w:rFonts w:ascii="Times New Roman" w:hAnsi="Times New Roman"/>
          <w:sz w:val="24"/>
          <w:szCs w:val="24"/>
        </w:rPr>
        <w:t xml:space="preserve">16 </w:t>
      </w:r>
      <w:r w:rsidRPr="00322A7C">
        <w:rPr>
          <w:rFonts w:ascii="Times New Roman" w:hAnsi="Times New Roman"/>
          <w:sz w:val="24"/>
          <w:szCs w:val="24"/>
        </w:rPr>
        <w:t xml:space="preserve">към Условията за изпълнение) </w:t>
      </w:r>
      <w:r w:rsidRPr="00322A7C">
        <w:rPr>
          <w:rFonts w:ascii="Times New Roman" w:hAnsi="Times New Roman"/>
          <w:b/>
          <w:sz w:val="24"/>
          <w:szCs w:val="24"/>
        </w:rPr>
        <w:t>и/или Заявление за профил за достъп на упълномощени от бенефициента лица до ИСУН</w:t>
      </w:r>
      <w:r w:rsidRPr="00322A7C">
        <w:rPr>
          <w:rFonts w:ascii="Times New Roman" w:hAnsi="Times New Roman"/>
          <w:sz w:val="24"/>
          <w:szCs w:val="24"/>
        </w:rPr>
        <w:t xml:space="preserve"> (Приложение </w:t>
      </w:r>
      <w:r w:rsidR="00B66FC0" w:rsidRPr="00322A7C">
        <w:rPr>
          <w:rFonts w:ascii="Times New Roman" w:hAnsi="Times New Roman"/>
          <w:sz w:val="24"/>
          <w:szCs w:val="24"/>
        </w:rPr>
        <w:t xml:space="preserve">17 </w:t>
      </w:r>
      <w:r w:rsidRPr="00322A7C">
        <w:rPr>
          <w:rFonts w:ascii="Times New Roman" w:hAnsi="Times New Roman"/>
          <w:sz w:val="24"/>
          <w:szCs w:val="24"/>
        </w:rPr>
        <w:t xml:space="preserve">към Условията за изпълнение) – </w:t>
      </w:r>
      <w:r w:rsidRPr="00322A7C">
        <w:rPr>
          <w:rFonts w:ascii="Times New Roman" w:hAnsi="Times New Roman"/>
          <w:b/>
          <w:sz w:val="24"/>
          <w:szCs w:val="24"/>
        </w:rPr>
        <w:t>подписано с валиден КЕП от лице, което е официален представляващ</w:t>
      </w:r>
      <w:r w:rsidRPr="00322A7C">
        <w:rPr>
          <w:rFonts w:ascii="Times New Roman" w:hAnsi="Times New Roman"/>
          <w:sz w:val="24"/>
          <w:szCs w:val="24"/>
        </w:rPr>
        <w:t xml:space="preserve"> на </w:t>
      </w:r>
      <w:r w:rsidR="009C5464" w:rsidRPr="00322A7C">
        <w:rPr>
          <w:rFonts w:ascii="Times New Roman" w:hAnsi="Times New Roman"/>
          <w:sz w:val="24"/>
          <w:szCs w:val="24"/>
        </w:rPr>
        <w:t>бенефициента</w:t>
      </w:r>
      <w:r w:rsidRPr="00322A7C">
        <w:rPr>
          <w:rFonts w:ascii="Times New Roman" w:hAnsi="Times New Roman"/>
          <w:sz w:val="24"/>
          <w:szCs w:val="24"/>
        </w:rPr>
        <w:t xml:space="preserve"> и е вписан като такъв в ТР и регистъра на ЮЛНЦ. В случаите, когато </w:t>
      </w:r>
      <w:r w:rsidRPr="00322A7C">
        <w:rPr>
          <w:rFonts w:ascii="Times New Roman" w:hAnsi="Times New Roman"/>
          <w:sz w:val="24"/>
          <w:szCs w:val="24"/>
        </w:rPr>
        <w:lastRenderedPageBreak/>
        <w:t xml:space="preserve">бенефициентът се представлява САМО ЗАЕДНО от няколко физически лица, заявлението се попълва и подписва от всички тях. </w:t>
      </w:r>
    </w:p>
    <w:p w14:paraId="6193E33F" w14:textId="77777777" w:rsidR="00376FC9" w:rsidRPr="00322A7C" w:rsidRDefault="00D6017C"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 xml:space="preserve">След проверка на данните, въведени в ИСУН, </w:t>
      </w:r>
      <w:r w:rsidRPr="00322A7C">
        <w:rPr>
          <w:rFonts w:ascii="Times New Roman" w:hAnsi="Times New Roman"/>
          <w:b/>
          <w:sz w:val="24"/>
          <w:szCs w:val="24"/>
        </w:rPr>
        <w:t>УО активира създадения потребителски профил</w:t>
      </w:r>
      <w:r w:rsidRPr="00322A7C">
        <w:rPr>
          <w:rFonts w:ascii="Times New Roman" w:hAnsi="Times New Roman"/>
          <w:sz w:val="24"/>
          <w:szCs w:val="24"/>
        </w:rPr>
        <w:t xml:space="preserve"> след сключване на АДПБФП със съответния бенефициент.</w:t>
      </w:r>
    </w:p>
    <w:p w14:paraId="0181CA32" w14:textId="77777777" w:rsidR="00301565" w:rsidRPr="00322A7C" w:rsidRDefault="00301565"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 xml:space="preserve">Ако кандидат по одобрено за финансиране проектно предложение </w:t>
      </w:r>
      <w:r w:rsidRPr="00322A7C">
        <w:rPr>
          <w:rFonts w:ascii="Times New Roman" w:hAnsi="Times New Roman"/>
          <w:b/>
          <w:sz w:val="24"/>
          <w:szCs w:val="24"/>
        </w:rPr>
        <w:t xml:space="preserve">откаже сключване на </w:t>
      </w:r>
      <w:r w:rsidRPr="00322A7C">
        <w:rPr>
          <w:rFonts w:ascii="Times New Roman" w:hAnsi="Times New Roman"/>
          <w:b/>
          <w:sz w:val="24"/>
          <w:lang w:val="en-US"/>
        </w:rPr>
        <w:t>АДПБФП</w:t>
      </w:r>
      <w:r w:rsidRPr="00322A7C">
        <w:rPr>
          <w:rFonts w:ascii="Times New Roman" w:hAnsi="Times New Roman"/>
          <w:sz w:val="24"/>
          <w:szCs w:val="24"/>
        </w:rPr>
        <w:t>, се пристъпва към сключване на договор с кандидатите от резервния списък (в случай че такъв е съставен) по поредността на класирането им, до изчерпване на наличния бюджет по процедурата.</w:t>
      </w:r>
    </w:p>
    <w:p w14:paraId="6B369FA0" w14:textId="77777777" w:rsidR="00301565" w:rsidRPr="00322A7C" w:rsidRDefault="00301565"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 xml:space="preserve">Няма да бъде сключван административен договор с одобрен кандидат, по отношение на когото е налице </w:t>
      </w:r>
      <w:proofErr w:type="spellStart"/>
      <w:r w:rsidRPr="00322A7C">
        <w:rPr>
          <w:rFonts w:ascii="Times New Roman" w:hAnsi="Times New Roman"/>
          <w:sz w:val="24"/>
          <w:szCs w:val="24"/>
        </w:rPr>
        <w:t>неприключила</w:t>
      </w:r>
      <w:proofErr w:type="spellEnd"/>
      <w:r w:rsidRPr="00322A7C">
        <w:rPr>
          <w:rFonts w:ascii="Times New Roman" w:hAnsi="Times New Roman"/>
          <w:sz w:val="24"/>
          <w:szCs w:val="24"/>
        </w:rPr>
        <w:t xml:space="preserve"> проверка по сигнал за нередност. Административният договор ще бъде сключен, в случай че проверката по сигнала приключи с извод за липса на нередност.</w:t>
      </w:r>
    </w:p>
    <w:p w14:paraId="160CC6B0" w14:textId="6E2BFB5E" w:rsidR="00CE6714" w:rsidRPr="00322A7C" w:rsidRDefault="00301565"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b/>
          <w:sz w:val="24"/>
          <w:szCs w:val="24"/>
        </w:rPr>
      </w:pPr>
      <w:r w:rsidRPr="00322A7C">
        <w:rPr>
          <w:rFonts w:ascii="Times New Roman" w:hAnsi="Times New Roman"/>
          <w:b/>
          <w:sz w:val="24"/>
          <w:szCs w:val="24"/>
        </w:rPr>
        <w:t>При наличие на някое от посочените обстоятелства, покана по чл. 36, ал. 2 от ЗУСЕФСУ до съответния кандидат не се изпраща.</w:t>
      </w:r>
    </w:p>
    <w:p w14:paraId="2BF9C36A" w14:textId="77777777" w:rsidR="000843A2" w:rsidRPr="00322A7C" w:rsidRDefault="000843A2"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bookmarkStart w:id="78" w:name="_Toc149636665"/>
      <w:r w:rsidRPr="00322A7C">
        <w:rPr>
          <w:rFonts w:ascii="Times New Roman" w:hAnsi="Times New Roman"/>
          <w:sz w:val="24"/>
          <w:szCs w:val="24"/>
        </w:rPr>
        <w:t xml:space="preserve">Ръководителят на УО </w:t>
      </w:r>
      <w:r w:rsidRPr="00322A7C">
        <w:rPr>
          <w:rFonts w:ascii="Times New Roman" w:hAnsi="Times New Roman"/>
          <w:b/>
          <w:sz w:val="24"/>
          <w:szCs w:val="24"/>
        </w:rPr>
        <w:t>издава мотивирано решение, с което отказва предоставянето на безвъзмездна финансова помощ</w:t>
      </w:r>
      <w:r w:rsidRPr="00322A7C">
        <w:rPr>
          <w:rFonts w:ascii="Times New Roman" w:hAnsi="Times New Roman"/>
          <w:sz w:val="24"/>
          <w:szCs w:val="24"/>
        </w:rPr>
        <w:t>, в 14-дневен срок от одобряването на оценителния доклад, съответно от изтичането на срока по чл. 36, ал. 2 от ЗУСЕФСУ:</w:t>
      </w:r>
    </w:p>
    <w:p w14:paraId="27CA9094" w14:textId="77777777" w:rsidR="000843A2" w:rsidRPr="00322A7C" w:rsidRDefault="000843A2"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 за всяко проектно предложение, включено в Списък на предложените за отхвърляне проектни предложения и основанието/ята за отхвърлянето им;</w:t>
      </w:r>
    </w:p>
    <w:p w14:paraId="211933CB" w14:textId="77777777" w:rsidR="000843A2" w:rsidRPr="00322A7C" w:rsidRDefault="000843A2"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 за проектно предложение, включено в Списъка на предложените за финансиране проектни предложения, съответно Списъка с резервните проектни предложения, подредени по реда на тяхното класиране, които успешно са преминали оценяването, но за които не достига финансиране - при несъгласие на кандидата да сключи административен договор;</w:t>
      </w:r>
    </w:p>
    <w:p w14:paraId="5EE4A4CC" w14:textId="77777777" w:rsidR="000843A2" w:rsidRPr="00322A7C" w:rsidRDefault="000843A2"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 на кандидат, който не отговаря на изискванията за бенефициент или не е представил в срок доказателства за това;</w:t>
      </w:r>
    </w:p>
    <w:p w14:paraId="04930CD7" w14:textId="77777777" w:rsidR="000843A2" w:rsidRPr="00322A7C" w:rsidRDefault="000843A2"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 за проектни предложения, при които се предвижда финансиране в нарушение на чл. 4, ал. 4 от ЗУСЕФСУ;</w:t>
      </w:r>
    </w:p>
    <w:p w14:paraId="40D20EDC" w14:textId="2B7590BD" w:rsidR="000843A2" w:rsidRPr="00322A7C" w:rsidRDefault="000843A2"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 xml:space="preserve">Индивидуалните административни актове за отказ за предоставяне на безвъзмездна финансова помощ се издават на кандидата като електронни документи по реда на Закона за електронното управление и се съобщават на кандидатите чрез ИСУН. Към съобщението до съответния кандидат се прикачва и издаденият акт. </w:t>
      </w:r>
    </w:p>
    <w:p w14:paraId="5590F639" w14:textId="77777777" w:rsidR="000843A2" w:rsidRPr="00322A7C" w:rsidRDefault="000843A2"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b/>
          <w:sz w:val="24"/>
          <w:szCs w:val="24"/>
        </w:rPr>
      </w:pPr>
      <w:r w:rsidRPr="00322A7C">
        <w:rPr>
          <w:rFonts w:ascii="Times New Roman" w:hAnsi="Times New Roman"/>
          <w:sz w:val="24"/>
          <w:szCs w:val="24"/>
        </w:rPr>
        <w:t>При остатъчен финансов ресурс безвъзмездна финансова помощ може да бъде предоставена и за проектни предложения от списъка с резервните проектни предложения, подредени по реда на тяхното класиране, които успешно са преминали оценяването, но за които не достига финансиране (ако има съставен такъв) в съответствие с посоченото в т. 8 от Условията за кандидатстване.</w:t>
      </w:r>
    </w:p>
    <w:p w14:paraId="1906BCC0" w14:textId="77777777" w:rsidR="006A2DB8" w:rsidRPr="00322A7C" w:rsidRDefault="009E70F7" w:rsidP="00296F31">
      <w:pPr>
        <w:pStyle w:val="Heading2"/>
        <w:spacing w:before="120" w:line="240" w:lineRule="auto"/>
        <w:rPr>
          <w:rFonts w:ascii="Times New Roman" w:hAnsi="Times New Roman"/>
        </w:rPr>
      </w:pPr>
      <w:bookmarkStart w:id="79" w:name="_Toc179811493"/>
      <w:r w:rsidRPr="00322A7C">
        <w:rPr>
          <w:rFonts w:ascii="Times New Roman" w:hAnsi="Times New Roman"/>
        </w:rPr>
        <w:t>2</w:t>
      </w:r>
      <w:r w:rsidR="00E30379" w:rsidRPr="00322A7C">
        <w:rPr>
          <w:rFonts w:ascii="Times New Roman" w:hAnsi="Times New Roman"/>
        </w:rPr>
        <w:t>7</w:t>
      </w:r>
      <w:r w:rsidR="006A2DB8" w:rsidRPr="00322A7C">
        <w:rPr>
          <w:rFonts w:ascii="Times New Roman" w:hAnsi="Times New Roman"/>
        </w:rPr>
        <w:t xml:space="preserve">. Приложения към </w:t>
      </w:r>
      <w:r w:rsidR="00AF50F8" w:rsidRPr="00322A7C">
        <w:rPr>
          <w:rFonts w:ascii="Times New Roman" w:hAnsi="Times New Roman"/>
        </w:rPr>
        <w:t>Условията</w:t>
      </w:r>
      <w:r w:rsidR="006A2DB8" w:rsidRPr="00322A7C">
        <w:rPr>
          <w:rFonts w:ascii="Times New Roman" w:hAnsi="Times New Roman"/>
        </w:rPr>
        <w:t xml:space="preserve"> за кандидатстване:</w:t>
      </w:r>
      <w:bookmarkEnd w:id="78"/>
      <w:bookmarkEnd w:id="79"/>
    </w:p>
    <w:p w14:paraId="3283C035" w14:textId="77777777" w:rsidR="00E3746E" w:rsidRPr="00322A7C" w:rsidRDefault="00E3746E"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Изрично пълномощно за подаване на </w:t>
      </w:r>
      <w:r w:rsidR="00EE18B3" w:rsidRPr="00322A7C">
        <w:rPr>
          <w:rFonts w:ascii="Times New Roman" w:hAnsi="Times New Roman"/>
          <w:sz w:val="24"/>
        </w:rPr>
        <w:t>проектно</w:t>
      </w:r>
      <w:r w:rsidR="007A0E21" w:rsidRPr="00322A7C">
        <w:rPr>
          <w:rFonts w:ascii="Times New Roman" w:hAnsi="Times New Roman"/>
          <w:sz w:val="24"/>
        </w:rPr>
        <w:t>то</w:t>
      </w:r>
      <w:r w:rsidR="00EE18B3" w:rsidRPr="00322A7C">
        <w:rPr>
          <w:rFonts w:ascii="Times New Roman" w:hAnsi="Times New Roman"/>
          <w:sz w:val="24"/>
        </w:rPr>
        <w:t xml:space="preserve"> </w:t>
      </w:r>
      <w:r w:rsidRPr="00322A7C">
        <w:rPr>
          <w:rFonts w:ascii="Times New Roman" w:hAnsi="Times New Roman"/>
          <w:sz w:val="24"/>
        </w:rPr>
        <w:t>предложение (Приложение 1);</w:t>
      </w:r>
    </w:p>
    <w:p w14:paraId="03717C69" w14:textId="77777777" w:rsidR="00E3746E" w:rsidRPr="00322A7C" w:rsidRDefault="00E3746E"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Декларация при кандидатстване (Приложение </w:t>
      </w:r>
      <w:r w:rsidRPr="00322A7C">
        <w:rPr>
          <w:rFonts w:ascii="Times New Roman" w:hAnsi="Times New Roman"/>
          <w:sz w:val="24"/>
          <w:lang w:val="en-US"/>
        </w:rPr>
        <w:t>2</w:t>
      </w:r>
      <w:r w:rsidRPr="00322A7C">
        <w:rPr>
          <w:rFonts w:ascii="Times New Roman" w:hAnsi="Times New Roman"/>
          <w:sz w:val="24"/>
        </w:rPr>
        <w:t>);</w:t>
      </w:r>
    </w:p>
    <w:p w14:paraId="33BE82BD" w14:textId="1CD30986" w:rsidR="007B1DEA" w:rsidRPr="00322A7C" w:rsidRDefault="00E3746E"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Декларация за </w:t>
      </w:r>
      <w:r w:rsidR="001234F7" w:rsidRPr="00322A7C">
        <w:rPr>
          <w:rFonts w:ascii="Times New Roman" w:hAnsi="Times New Roman"/>
          <w:sz w:val="24"/>
        </w:rPr>
        <w:t>държавн</w:t>
      </w:r>
      <w:r w:rsidR="00876FB2" w:rsidRPr="00322A7C">
        <w:rPr>
          <w:rFonts w:ascii="Times New Roman" w:hAnsi="Times New Roman"/>
          <w:sz w:val="24"/>
        </w:rPr>
        <w:t>и</w:t>
      </w:r>
      <w:r w:rsidR="001234F7" w:rsidRPr="00322A7C">
        <w:rPr>
          <w:rFonts w:ascii="Times New Roman" w:hAnsi="Times New Roman"/>
          <w:sz w:val="24"/>
        </w:rPr>
        <w:t xml:space="preserve"> помощ</w:t>
      </w:r>
      <w:r w:rsidR="00876FB2" w:rsidRPr="00322A7C">
        <w:rPr>
          <w:rFonts w:ascii="Times New Roman" w:hAnsi="Times New Roman"/>
          <w:sz w:val="24"/>
        </w:rPr>
        <w:t>и</w:t>
      </w:r>
      <w:r w:rsidR="001234F7" w:rsidRPr="00322A7C">
        <w:rPr>
          <w:rFonts w:ascii="Times New Roman" w:hAnsi="Times New Roman"/>
          <w:sz w:val="24"/>
        </w:rPr>
        <w:t xml:space="preserve"> (Приложение </w:t>
      </w:r>
      <w:r w:rsidR="00876FB2" w:rsidRPr="00322A7C">
        <w:rPr>
          <w:rFonts w:ascii="Times New Roman" w:hAnsi="Times New Roman"/>
          <w:sz w:val="24"/>
        </w:rPr>
        <w:t>3</w:t>
      </w:r>
      <w:r w:rsidR="001234F7" w:rsidRPr="00322A7C">
        <w:rPr>
          <w:rFonts w:ascii="Times New Roman" w:hAnsi="Times New Roman"/>
          <w:sz w:val="24"/>
        </w:rPr>
        <w:t xml:space="preserve">) </w:t>
      </w:r>
      <w:r w:rsidR="00876FB2" w:rsidRPr="00322A7C">
        <w:rPr>
          <w:rFonts w:ascii="Times New Roman" w:hAnsi="Times New Roman"/>
          <w:sz w:val="24"/>
        </w:rPr>
        <w:t>и свързаните с нея приложения;</w:t>
      </w:r>
    </w:p>
    <w:p w14:paraId="2EAA6826" w14:textId="77777777" w:rsidR="00E3746E" w:rsidRPr="00322A7C" w:rsidRDefault="00E3746E"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Декларация за обстоятелствата по чл. 3 и чл. 4 от Закона за малките и средните предприятия (Приложение </w:t>
      </w:r>
      <w:r w:rsidR="00876FB2" w:rsidRPr="00322A7C">
        <w:rPr>
          <w:rFonts w:ascii="Times New Roman" w:hAnsi="Times New Roman"/>
          <w:sz w:val="24"/>
        </w:rPr>
        <w:t>4</w:t>
      </w:r>
      <w:r w:rsidRPr="00322A7C">
        <w:rPr>
          <w:rFonts w:ascii="Times New Roman" w:hAnsi="Times New Roman"/>
          <w:sz w:val="24"/>
        </w:rPr>
        <w:t>);</w:t>
      </w:r>
    </w:p>
    <w:p w14:paraId="3AD8A0F8" w14:textId="22B24337" w:rsidR="00DC2B1E" w:rsidRPr="00322A7C" w:rsidRDefault="00DC2B1E"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lastRenderedPageBreak/>
        <w:t xml:space="preserve">Критерии и методология за оценка на проектните предложения (Приложение </w:t>
      </w:r>
      <w:r w:rsidR="00D913D3" w:rsidRPr="00322A7C">
        <w:rPr>
          <w:rFonts w:ascii="Times New Roman" w:hAnsi="Times New Roman"/>
          <w:sz w:val="24"/>
          <w:lang w:val="en-US"/>
        </w:rPr>
        <w:t>5</w:t>
      </w:r>
      <w:r w:rsidRPr="00322A7C">
        <w:rPr>
          <w:rFonts w:ascii="Times New Roman" w:hAnsi="Times New Roman"/>
          <w:sz w:val="24"/>
        </w:rPr>
        <w:t>);</w:t>
      </w:r>
    </w:p>
    <w:p w14:paraId="23A42090" w14:textId="73EEF225" w:rsidR="00DC2B1E" w:rsidRPr="00322A7C" w:rsidRDefault="00DC2B1E"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Примерни указания за попълване на електронен Формуляр за кандидатстване (Приложение </w:t>
      </w:r>
      <w:r w:rsidR="00665BAC" w:rsidRPr="00322A7C">
        <w:rPr>
          <w:rFonts w:ascii="Times New Roman" w:hAnsi="Times New Roman"/>
          <w:sz w:val="24"/>
        </w:rPr>
        <w:t>6</w:t>
      </w:r>
      <w:r w:rsidRPr="00322A7C">
        <w:rPr>
          <w:rFonts w:ascii="Times New Roman" w:hAnsi="Times New Roman"/>
          <w:sz w:val="24"/>
        </w:rPr>
        <w:t>);</w:t>
      </w:r>
    </w:p>
    <w:p w14:paraId="182C9973" w14:textId="7F39D483" w:rsidR="00DC2B1E" w:rsidRPr="00322A7C" w:rsidRDefault="00DC2B1E"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Указания за подписване на Формуляра за кандидатстване и при</w:t>
      </w:r>
      <w:r w:rsidR="00707CBF" w:rsidRPr="00322A7C">
        <w:rPr>
          <w:rFonts w:ascii="Times New Roman" w:hAnsi="Times New Roman"/>
          <w:sz w:val="24"/>
        </w:rPr>
        <w:t>ложимите документи (Приложение 7</w:t>
      </w:r>
      <w:r w:rsidRPr="00322A7C">
        <w:rPr>
          <w:rFonts w:ascii="Times New Roman" w:hAnsi="Times New Roman"/>
          <w:sz w:val="24"/>
        </w:rPr>
        <w:t>);</w:t>
      </w:r>
    </w:p>
    <w:p w14:paraId="02078E26" w14:textId="412CA41E" w:rsidR="00DC2B1E" w:rsidRPr="00322A7C" w:rsidRDefault="00DC2B1E"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Използвани съкращения и основни определения (Приложение </w:t>
      </w:r>
      <w:r w:rsidR="00707CBF" w:rsidRPr="00322A7C">
        <w:rPr>
          <w:rFonts w:ascii="Times New Roman" w:hAnsi="Times New Roman"/>
          <w:sz w:val="24"/>
        </w:rPr>
        <w:t>8</w:t>
      </w:r>
      <w:r w:rsidRPr="00322A7C">
        <w:rPr>
          <w:rFonts w:ascii="Times New Roman" w:hAnsi="Times New Roman"/>
          <w:sz w:val="24"/>
        </w:rPr>
        <w:t>);</w:t>
      </w:r>
    </w:p>
    <w:p w14:paraId="00920AA4" w14:textId="63778F9F" w:rsidR="00DC2B1E" w:rsidRPr="00322A7C" w:rsidRDefault="00DC2B1E"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Списък на регионите за планиране в България и областите, попадащи в тях (Приложение </w:t>
      </w:r>
      <w:r w:rsidR="00707CBF" w:rsidRPr="00322A7C">
        <w:rPr>
          <w:rFonts w:ascii="Times New Roman" w:hAnsi="Times New Roman"/>
          <w:sz w:val="24"/>
        </w:rPr>
        <w:t>9</w:t>
      </w:r>
      <w:r w:rsidRPr="00322A7C">
        <w:rPr>
          <w:rFonts w:ascii="Times New Roman" w:hAnsi="Times New Roman"/>
          <w:sz w:val="24"/>
        </w:rPr>
        <w:t>);</w:t>
      </w:r>
    </w:p>
    <w:p w14:paraId="3BCA9D44" w14:textId="191588AB" w:rsidR="00DC2B1E" w:rsidRPr="00322A7C" w:rsidRDefault="00DC2B1E"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Таблица „Интелигентна специализация на България по райони“ (Приложение </w:t>
      </w:r>
      <w:r w:rsidR="00447E88" w:rsidRPr="00322A7C">
        <w:rPr>
          <w:rFonts w:ascii="Times New Roman" w:hAnsi="Times New Roman"/>
          <w:sz w:val="24"/>
        </w:rPr>
        <w:t>10</w:t>
      </w:r>
      <w:r w:rsidRPr="00322A7C">
        <w:rPr>
          <w:rFonts w:ascii="Times New Roman" w:hAnsi="Times New Roman"/>
          <w:sz w:val="24"/>
        </w:rPr>
        <w:t>)</w:t>
      </w:r>
      <w:r w:rsidR="008F392F" w:rsidRPr="00322A7C">
        <w:rPr>
          <w:rFonts w:ascii="Times New Roman" w:hAnsi="Times New Roman"/>
          <w:sz w:val="24"/>
        </w:rPr>
        <w:t>;</w:t>
      </w:r>
    </w:p>
    <w:p w14:paraId="09A1A9B6" w14:textId="1697DC1A" w:rsidR="004D46C2" w:rsidRPr="00322A7C" w:rsidRDefault="004D46C2"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Списък на тематичните области и подобласти от „Иновационна стратегия за интелигентна специализация на България“ 2021-2027 (Приложение </w:t>
      </w:r>
      <w:r w:rsidR="00DB450A" w:rsidRPr="00322A7C">
        <w:rPr>
          <w:rFonts w:ascii="Times New Roman" w:hAnsi="Times New Roman"/>
          <w:sz w:val="24"/>
        </w:rPr>
        <w:t>11</w:t>
      </w:r>
      <w:r w:rsidRPr="00322A7C">
        <w:rPr>
          <w:rFonts w:ascii="Times New Roman" w:hAnsi="Times New Roman"/>
          <w:sz w:val="24"/>
        </w:rPr>
        <w:t>);</w:t>
      </w:r>
    </w:p>
    <w:p w14:paraId="089311D4" w14:textId="1C87371D" w:rsidR="00517704" w:rsidRPr="00322A7C" w:rsidRDefault="00517704"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Приложение I към Директива 2003/87/ЕО </w:t>
      </w:r>
      <w:r w:rsidR="00550D31" w:rsidRPr="00322A7C">
        <w:rPr>
          <w:rFonts w:ascii="Times New Roman" w:hAnsi="Times New Roman"/>
          <w:sz w:val="24"/>
        </w:rPr>
        <w:t xml:space="preserve">относно установяване на схема за търговия с квоти за емисии на парникови газове </w:t>
      </w:r>
      <w:r w:rsidRPr="00322A7C">
        <w:rPr>
          <w:rFonts w:ascii="Times New Roman" w:hAnsi="Times New Roman"/>
          <w:sz w:val="24"/>
        </w:rPr>
        <w:t xml:space="preserve">(Приложение </w:t>
      </w:r>
      <w:r w:rsidR="00DB450A" w:rsidRPr="00322A7C">
        <w:rPr>
          <w:rFonts w:ascii="Times New Roman" w:hAnsi="Times New Roman"/>
          <w:sz w:val="24"/>
        </w:rPr>
        <w:t>12</w:t>
      </w:r>
      <w:r w:rsidRPr="00322A7C">
        <w:rPr>
          <w:rFonts w:ascii="Times New Roman" w:hAnsi="Times New Roman"/>
          <w:sz w:val="24"/>
        </w:rPr>
        <w:t>);</w:t>
      </w:r>
    </w:p>
    <w:p w14:paraId="0D1F9FF3" w14:textId="282317CF" w:rsidR="00DC2B1E" w:rsidRPr="00322A7C" w:rsidRDefault="00DC2B1E"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Информация относно спазване на принципа за „</w:t>
      </w:r>
      <w:proofErr w:type="spellStart"/>
      <w:r w:rsidRPr="00322A7C">
        <w:rPr>
          <w:rFonts w:ascii="Times New Roman" w:hAnsi="Times New Roman"/>
          <w:sz w:val="24"/>
        </w:rPr>
        <w:t>ненанасяне</w:t>
      </w:r>
      <w:proofErr w:type="spellEnd"/>
      <w:r w:rsidRPr="00322A7C">
        <w:rPr>
          <w:rFonts w:ascii="Times New Roman" w:hAnsi="Times New Roman"/>
          <w:sz w:val="24"/>
        </w:rPr>
        <w:t xml:space="preserve"> на значителни вреди“ (Приложение </w:t>
      </w:r>
      <w:r w:rsidR="00DB450A" w:rsidRPr="00322A7C">
        <w:rPr>
          <w:rFonts w:ascii="Times New Roman" w:hAnsi="Times New Roman"/>
          <w:sz w:val="24"/>
        </w:rPr>
        <w:t>13</w:t>
      </w:r>
      <w:r w:rsidRPr="00322A7C">
        <w:rPr>
          <w:rFonts w:ascii="Times New Roman" w:hAnsi="Times New Roman"/>
          <w:sz w:val="24"/>
        </w:rPr>
        <w:t>)</w:t>
      </w:r>
      <w:r w:rsidR="002720F7">
        <w:rPr>
          <w:rFonts w:ascii="Times New Roman" w:hAnsi="Times New Roman"/>
          <w:sz w:val="24"/>
        </w:rPr>
        <w:t>;</w:t>
      </w:r>
    </w:p>
    <w:p w14:paraId="478BBBD7" w14:textId="4B735AC4" w:rsidR="00240876" w:rsidRPr="00322A7C" w:rsidRDefault="00B73A56"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Таблица за съответствие с правилата за прилагането на еднократни суми за услуги на МСП за научноизследователска и развойна дейност (Приложение </w:t>
      </w:r>
      <w:r w:rsidR="00B81D1F" w:rsidRPr="00322A7C">
        <w:rPr>
          <w:rFonts w:ascii="Times New Roman" w:hAnsi="Times New Roman"/>
          <w:sz w:val="24"/>
        </w:rPr>
        <w:t>14</w:t>
      </w:r>
      <w:r w:rsidRPr="00322A7C">
        <w:rPr>
          <w:rFonts w:ascii="Times New Roman" w:hAnsi="Times New Roman"/>
          <w:sz w:val="24"/>
        </w:rPr>
        <w:t>)</w:t>
      </w:r>
      <w:r w:rsidR="002720F7">
        <w:rPr>
          <w:rFonts w:ascii="Times New Roman" w:hAnsi="Times New Roman"/>
          <w:sz w:val="24"/>
        </w:rPr>
        <w:t>;</w:t>
      </w:r>
    </w:p>
    <w:p w14:paraId="73967C7F" w14:textId="64B2DAAB" w:rsidR="00B73A56" w:rsidRPr="0033146F" w:rsidRDefault="00240876"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Примерни услуги в областта на знанието и Услуги за достъп до научни инфраструктури/специализирани лабораторни комплекси</w:t>
      </w:r>
      <w:r w:rsidR="002720F7">
        <w:rPr>
          <w:rFonts w:ascii="Times New Roman" w:hAnsi="Times New Roman"/>
          <w:sz w:val="24"/>
        </w:rPr>
        <w:t xml:space="preserve"> или уникално научно оборудване</w:t>
      </w:r>
      <w:r w:rsidRPr="00322A7C">
        <w:rPr>
          <w:rFonts w:ascii="Times New Roman" w:hAnsi="Times New Roman"/>
          <w:sz w:val="24"/>
        </w:rPr>
        <w:t xml:space="preserve"> (Приложение </w:t>
      </w:r>
      <w:r w:rsidR="00B81D1F" w:rsidRPr="00322A7C">
        <w:rPr>
          <w:rFonts w:ascii="Times New Roman" w:hAnsi="Times New Roman"/>
          <w:sz w:val="24"/>
        </w:rPr>
        <w:t>14А</w:t>
      </w:r>
      <w:r w:rsidRPr="00322A7C">
        <w:rPr>
          <w:rFonts w:ascii="Times New Roman" w:hAnsi="Times New Roman"/>
          <w:sz w:val="24"/>
        </w:rPr>
        <w:t>)</w:t>
      </w:r>
      <w:r w:rsidR="002720F7">
        <w:rPr>
          <w:rFonts w:ascii="Times New Roman" w:hAnsi="Times New Roman"/>
          <w:sz w:val="24"/>
        </w:rPr>
        <w:t>;</w:t>
      </w:r>
    </w:p>
    <w:sectPr w:rsidR="00B73A56" w:rsidRPr="0033146F" w:rsidSect="0020768A">
      <w:headerReference w:type="default" r:id="rId16"/>
      <w:footerReference w:type="default" r:id="rId17"/>
      <w:pgSz w:w="11907" w:h="16840"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5C4840" w14:textId="77777777" w:rsidR="009C337C" w:rsidRDefault="009C337C" w:rsidP="002325A3">
      <w:pPr>
        <w:spacing w:after="0" w:line="240" w:lineRule="auto"/>
      </w:pPr>
      <w:r>
        <w:separator/>
      </w:r>
    </w:p>
  </w:endnote>
  <w:endnote w:type="continuationSeparator" w:id="0">
    <w:p w14:paraId="5BD8EAAC" w14:textId="77777777" w:rsidR="009C337C" w:rsidRDefault="009C337C" w:rsidP="002325A3">
      <w:pPr>
        <w:spacing w:after="0" w:line="240" w:lineRule="auto"/>
      </w:pPr>
      <w:r>
        <w:continuationSeparator/>
      </w:r>
    </w:p>
  </w:endnote>
  <w:endnote w:type="continuationNotice" w:id="1">
    <w:p w14:paraId="0C51F78F" w14:textId="77777777" w:rsidR="009C337C" w:rsidRDefault="009C33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oto Sans Symbols">
    <w:altName w:val="MV Boli"/>
    <w:charset w:val="00"/>
    <w:family w:val="auto"/>
    <w:pitch w:val="default"/>
  </w:font>
  <w:font w:name="Noto Sans">
    <w:altName w:val="Arial"/>
    <w:charset w:val="00"/>
    <w:family w:val="swiss"/>
    <w:pitch w:val="variable"/>
    <w:sig w:usb0="00000001" w:usb1="400078FF" w:usb2="00000021" w:usb3="00000000" w:csb0="0000019F" w:csb1="00000000"/>
  </w:font>
  <w:font w:name="Calibri Light">
    <w:panose1 w:val="020F03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1FA9A" w14:textId="3732F828" w:rsidR="00C92DC3" w:rsidRPr="00463D60" w:rsidRDefault="009C337C">
    <w:pPr>
      <w:pStyle w:val="Footer"/>
      <w:jc w:val="center"/>
      <w:rPr>
        <w:rFonts w:ascii="Times New Roman" w:hAnsi="Times New Roman"/>
        <w:sz w:val="20"/>
        <w:szCs w:val="20"/>
      </w:rPr>
    </w:pPr>
    <w:r>
      <w:rPr>
        <w:rFonts w:ascii="Times New Roman" w:hAnsi="Times New Roman"/>
        <w:noProof/>
        <w:sz w:val="20"/>
        <w:szCs w:val="20"/>
        <w:lang w:eastAsia="bg-BG"/>
      </w:rPr>
      <w:pict w14:anchorId="00FAA92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1917142" o:spid="_x0000_s2049" type="#_x0000_t136" style="position:absolute;left:0;text-align:left;margin-left:0;margin-top:0;width:517.1pt;height:172.35pt;rotation:315;z-index:-251658752;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r w:rsidR="00C92DC3" w:rsidRPr="00463D60">
      <w:rPr>
        <w:rFonts w:ascii="Times New Roman" w:hAnsi="Times New Roman"/>
        <w:sz w:val="20"/>
        <w:szCs w:val="20"/>
      </w:rPr>
      <w:fldChar w:fldCharType="begin"/>
    </w:r>
    <w:r w:rsidR="00C92DC3" w:rsidRPr="00DE2BC4">
      <w:rPr>
        <w:rFonts w:ascii="Times New Roman" w:hAnsi="Times New Roman"/>
        <w:sz w:val="20"/>
        <w:szCs w:val="20"/>
      </w:rPr>
      <w:instrText xml:space="preserve"> PAGE   \* MERGEFORMAT </w:instrText>
    </w:r>
    <w:r w:rsidR="00C92DC3" w:rsidRPr="00463D60">
      <w:rPr>
        <w:rFonts w:ascii="Times New Roman" w:hAnsi="Times New Roman"/>
        <w:sz w:val="20"/>
        <w:szCs w:val="20"/>
      </w:rPr>
      <w:fldChar w:fldCharType="separate"/>
    </w:r>
    <w:r w:rsidR="00A87642">
      <w:rPr>
        <w:rFonts w:ascii="Times New Roman" w:hAnsi="Times New Roman"/>
        <w:noProof/>
        <w:sz w:val="20"/>
        <w:szCs w:val="20"/>
      </w:rPr>
      <w:t>40</w:t>
    </w:r>
    <w:r w:rsidR="00C92DC3" w:rsidRPr="00463D60">
      <w:rPr>
        <w:rFonts w:ascii="Times New Roman" w:hAnsi="Times New Roman"/>
        <w:noProof/>
        <w:sz w:val="20"/>
        <w:szCs w:val="20"/>
      </w:rPr>
      <w:fldChar w:fldCharType="end"/>
    </w:r>
  </w:p>
  <w:p w14:paraId="0877A14B" w14:textId="77777777" w:rsidR="00C92DC3" w:rsidRPr="008C0317" w:rsidRDefault="00C92DC3" w:rsidP="008C031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C889FB" w14:textId="77777777" w:rsidR="009C337C" w:rsidRDefault="009C337C" w:rsidP="002325A3">
      <w:pPr>
        <w:spacing w:after="0" w:line="240" w:lineRule="auto"/>
      </w:pPr>
      <w:r>
        <w:separator/>
      </w:r>
    </w:p>
  </w:footnote>
  <w:footnote w:type="continuationSeparator" w:id="0">
    <w:p w14:paraId="17B94BEE" w14:textId="77777777" w:rsidR="009C337C" w:rsidRDefault="009C337C" w:rsidP="002325A3">
      <w:pPr>
        <w:spacing w:after="0" w:line="240" w:lineRule="auto"/>
      </w:pPr>
      <w:r>
        <w:continuationSeparator/>
      </w:r>
    </w:p>
  </w:footnote>
  <w:footnote w:type="continuationNotice" w:id="1">
    <w:p w14:paraId="0C150D3C" w14:textId="77777777" w:rsidR="009C337C" w:rsidRDefault="009C337C">
      <w:pPr>
        <w:spacing w:after="0" w:line="240" w:lineRule="auto"/>
      </w:pPr>
    </w:p>
  </w:footnote>
  <w:footnote w:id="2">
    <w:p w14:paraId="01058821" w14:textId="77777777" w:rsidR="00C92DC3" w:rsidRPr="00322A7C" w:rsidRDefault="00C92DC3" w:rsidP="00392C56">
      <w:pPr>
        <w:pStyle w:val="FootnoteText"/>
        <w:jc w:val="both"/>
        <w:rPr>
          <w:rFonts w:ascii="Times New Roman" w:hAnsi="Times New Roman"/>
        </w:rPr>
      </w:pPr>
      <w:r w:rsidRPr="00322A7C">
        <w:rPr>
          <w:rStyle w:val="FootnoteReference"/>
          <w:rFonts w:ascii="Times New Roman" w:hAnsi="Times New Roman"/>
        </w:rPr>
        <w:footnoteRef/>
      </w:r>
      <w:r w:rsidRPr="00322A7C">
        <w:rPr>
          <w:rFonts w:ascii="Times New Roman" w:hAnsi="Times New Roman"/>
        </w:rPr>
        <w:t xml:space="preserve"> За целите на процедурата посочените организации/институции са „изпълнител на услугата“, съгласно определението в Приложение 8 към Условията за кандидатстване.</w:t>
      </w:r>
    </w:p>
  </w:footnote>
  <w:footnote w:id="3">
    <w:p w14:paraId="2FA15999" w14:textId="77777777" w:rsidR="00C92DC3" w:rsidRPr="00322A7C" w:rsidRDefault="00C92DC3" w:rsidP="00D65AEF">
      <w:pPr>
        <w:pStyle w:val="FootnoteText"/>
        <w:jc w:val="both"/>
        <w:rPr>
          <w:rFonts w:ascii="Times New Roman" w:hAnsi="Times New Roman"/>
        </w:rPr>
      </w:pPr>
      <w:r w:rsidRPr="00322A7C">
        <w:rPr>
          <w:rStyle w:val="FootnoteReference"/>
          <w:rFonts w:ascii="Times New Roman" w:hAnsi="Times New Roman"/>
        </w:rPr>
        <w:footnoteRef/>
      </w:r>
      <w:r w:rsidRPr="00322A7C">
        <w:rPr>
          <w:rFonts w:ascii="Times New Roman" w:hAnsi="Times New Roman"/>
        </w:rPr>
        <w:t xml:space="preserve"> В Република България по-слабо развити региони са: Северозападен регион (СЗР), Северен централен регион (СЦР), Североизточен регион (СИР), Югоизточен регион (ЮИР) и Южен централен регион (ЮЦР).</w:t>
      </w:r>
    </w:p>
  </w:footnote>
  <w:footnote w:id="4">
    <w:p w14:paraId="5BF71FCB" w14:textId="77777777" w:rsidR="00C92DC3" w:rsidRPr="00322A7C" w:rsidRDefault="00C92DC3" w:rsidP="00D65AEF">
      <w:pPr>
        <w:pStyle w:val="FootnoteText"/>
        <w:jc w:val="both"/>
        <w:rPr>
          <w:rFonts w:ascii="Times New Roman" w:hAnsi="Times New Roman"/>
        </w:rPr>
      </w:pPr>
      <w:r w:rsidRPr="00322A7C">
        <w:rPr>
          <w:rStyle w:val="FootnoteReference"/>
          <w:rFonts w:ascii="Times New Roman" w:hAnsi="Times New Roman"/>
        </w:rPr>
        <w:footnoteRef/>
      </w:r>
      <w:r w:rsidRPr="00322A7C">
        <w:rPr>
          <w:rFonts w:ascii="Times New Roman" w:hAnsi="Times New Roman"/>
        </w:rPr>
        <w:t xml:space="preserve"> В Република България регион в преход е: Югозападен регион (ЮЗР).</w:t>
      </w:r>
    </w:p>
  </w:footnote>
  <w:footnote w:id="5">
    <w:p w14:paraId="5C676044" w14:textId="02CC607D" w:rsidR="00C92DC3" w:rsidRPr="00322A7C" w:rsidRDefault="00C92DC3" w:rsidP="00D65AEF">
      <w:pPr>
        <w:pStyle w:val="FootnoteText"/>
        <w:jc w:val="both"/>
        <w:rPr>
          <w:rFonts w:ascii="Times New Roman" w:hAnsi="Times New Roman"/>
        </w:rPr>
      </w:pPr>
      <w:r w:rsidRPr="00322A7C">
        <w:rPr>
          <w:rStyle w:val="FootnoteReference"/>
          <w:rFonts w:ascii="Times New Roman" w:hAnsi="Times New Roman"/>
        </w:rPr>
        <w:footnoteRef/>
      </w:r>
      <w:r w:rsidRPr="00322A7C">
        <w:rPr>
          <w:rFonts w:ascii="Times New Roman" w:hAnsi="Times New Roman"/>
        </w:rPr>
        <w:t xml:space="preserve"> За допълнителна информация вж. определенията за „Консултантски услуги в областта на иновациите“ и „Услуги в подкрепа на иновациите“, посочени в Приложение 8 към Условията за кандидатстване.</w:t>
      </w:r>
    </w:p>
    <w:p w14:paraId="0F162ED8" w14:textId="356AE11B" w:rsidR="00C92DC3" w:rsidRPr="00322A7C" w:rsidRDefault="00C92DC3">
      <w:pPr>
        <w:pStyle w:val="FootnoteText"/>
        <w:rPr>
          <w:rFonts w:ascii="Times New Roman" w:hAnsi="Times New Roman"/>
        </w:rPr>
      </w:pPr>
    </w:p>
  </w:footnote>
  <w:footnote w:id="6">
    <w:p w14:paraId="4ACA2419" w14:textId="77777777" w:rsidR="00C92DC3" w:rsidRPr="00322A7C" w:rsidRDefault="00C92DC3" w:rsidP="005101D7">
      <w:pPr>
        <w:pStyle w:val="FootnoteText"/>
        <w:jc w:val="both"/>
        <w:rPr>
          <w:rFonts w:ascii="Times New Roman" w:hAnsi="Times New Roman"/>
        </w:rPr>
      </w:pPr>
      <w:r w:rsidRPr="00322A7C">
        <w:rPr>
          <w:rStyle w:val="FootnoteReference"/>
          <w:rFonts w:ascii="Times New Roman" w:hAnsi="Times New Roman"/>
        </w:rPr>
        <w:footnoteRef/>
      </w:r>
      <w:r w:rsidRPr="00322A7C">
        <w:rPr>
          <w:rFonts w:ascii="Times New Roman" w:hAnsi="Times New Roman"/>
        </w:rPr>
        <w:t xml:space="preserve"> Регламент (ЕС) 2021/1060 на Европейския парламент и на Съвета от 24 юни 2021 година за установяване на </w:t>
      </w:r>
      <w:proofErr w:type="spellStart"/>
      <w:r w:rsidRPr="00322A7C">
        <w:rPr>
          <w:rFonts w:ascii="Times New Roman" w:hAnsi="Times New Roman"/>
        </w:rPr>
        <w:t>общоприложимите</w:t>
      </w:r>
      <w:proofErr w:type="spellEnd"/>
      <w:r w:rsidRPr="00322A7C">
        <w:rPr>
          <w:rFonts w:ascii="Times New Roman" w:hAnsi="Times New Roman"/>
        </w:rPr>
        <w:t xml:space="preserve">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w:t>
      </w:r>
      <w:proofErr w:type="spellStart"/>
      <w:r w:rsidRPr="00322A7C">
        <w:rPr>
          <w:rFonts w:ascii="Times New Roman" w:hAnsi="Times New Roman"/>
        </w:rPr>
        <w:t>аквакултури</w:t>
      </w:r>
      <w:proofErr w:type="spellEnd"/>
      <w:r w:rsidRPr="00322A7C">
        <w:rPr>
          <w:rFonts w:ascii="Times New Roman" w:hAnsi="Times New Roman"/>
        </w:rPr>
        <w:t>,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p>
  </w:footnote>
  <w:footnote w:id="7">
    <w:p w14:paraId="7F9B3361" w14:textId="77777777" w:rsidR="00C92DC3" w:rsidRPr="00322A7C" w:rsidRDefault="00C92DC3" w:rsidP="00A14410">
      <w:pPr>
        <w:pStyle w:val="FootnoteText"/>
        <w:jc w:val="both"/>
        <w:rPr>
          <w:rFonts w:ascii="Times New Roman" w:hAnsi="Times New Roman"/>
        </w:rPr>
      </w:pPr>
      <w:r w:rsidRPr="00322A7C">
        <w:rPr>
          <w:rStyle w:val="FootnoteReference"/>
          <w:rFonts w:ascii="Times New Roman" w:hAnsi="Times New Roman"/>
        </w:rPr>
        <w:footnoteRef/>
      </w:r>
      <w:r w:rsidRPr="00322A7C">
        <w:rPr>
          <w:rFonts w:ascii="Times New Roman" w:hAnsi="Times New Roman"/>
        </w:rPr>
        <w:t xml:space="preserve"> Отчет за приходите и разходите за 2023 г. на предприятието-кандидат: стойността по ред „Нетни приходи от продажби“ (код на реда 15100, колона 1).</w:t>
      </w:r>
    </w:p>
  </w:footnote>
  <w:footnote w:id="8">
    <w:p w14:paraId="25CCB230" w14:textId="3EE1E0E9" w:rsidR="00C92DC3" w:rsidRPr="00322A7C" w:rsidRDefault="00C92DC3" w:rsidP="00047FBC">
      <w:pPr>
        <w:pStyle w:val="FootnoteText"/>
        <w:jc w:val="both"/>
        <w:rPr>
          <w:rFonts w:ascii="Times New Roman" w:hAnsi="Times New Roman"/>
        </w:rPr>
      </w:pPr>
      <w:r w:rsidRPr="00322A7C">
        <w:rPr>
          <w:rStyle w:val="FootnoteReference"/>
          <w:rFonts w:ascii="Times New Roman" w:hAnsi="Times New Roman"/>
        </w:rPr>
        <w:footnoteRef/>
      </w:r>
      <w:r w:rsidRPr="00322A7C">
        <w:rPr>
          <w:rFonts w:ascii="Times New Roman" w:hAnsi="Times New Roman"/>
        </w:rPr>
        <w:t xml:space="preserve"> Отчет за заетите лица, средствата за работна заплата и други разходи за труд за 202</w:t>
      </w:r>
      <w:r w:rsidRPr="00322A7C">
        <w:rPr>
          <w:rFonts w:ascii="Times New Roman" w:hAnsi="Times New Roman"/>
          <w:lang w:val="en-US"/>
        </w:rPr>
        <w:t>3</w:t>
      </w:r>
      <w:r w:rsidRPr="00322A7C">
        <w:rPr>
          <w:rFonts w:ascii="Times New Roman" w:hAnsi="Times New Roman"/>
        </w:rPr>
        <w:t xml:space="preserve"> г. на предприятието-кандидат – сборът от стойността по ред „Наети лица по трудово или служебно правоотношение без лицата в отпуск по майчинство“ (код 1001), стойността по ред „Наети лица по договори за управление и контрол (код 1400) и стойността по ред „Работещи собственици“ (код 1600). В случай на предприятия, </w:t>
      </w:r>
      <w:proofErr w:type="spellStart"/>
      <w:r w:rsidRPr="00322A7C">
        <w:rPr>
          <w:rFonts w:ascii="Times New Roman" w:hAnsi="Times New Roman"/>
        </w:rPr>
        <w:t>несъставящи</w:t>
      </w:r>
      <w:proofErr w:type="spellEnd"/>
      <w:r w:rsidRPr="00322A7C">
        <w:rPr>
          <w:rFonts w:ascii="Times New Roman" w:hAnsi="Times New Roman"/>
        </w:rPr>
        <w:t xml:space="preserve"> баланс (ЕТ), данните за редовете с посочените кодове от Отчета за заетите лица, средствата за работна заплата и други разходи за труд за 202</w:t>
      </w:r>
      <w:r w:rsidRPr="00322A7C">
        <w:rPr>
          <w:rFonts w:ascii="Times New Roman" w:hAnsi="Times New Roman"/>
          <w:lang w:val="en-US"/>
        </w:rPr>
        <w:t>3</w:t>
      </w:r>
      <w:r w:rsidRPr="00322A7C">
        <w:rPr>
          <w:rFonts w:ascii="Times New Roman" w:hAnsi="Times New Roman"/>
        </w:rPr>
        <w:t xml:space="preserve"> г. се вземат от Справка 2 „Заети лица“, част от Отчета за приходите и разходите за 202</w:t>
      </w:r>
      <w:r w:rsidRPr="00322A7C">
        <w:rPr>
          <w:rFonts w:ascii="Times New Roman" w:hAnsi="Times New Roman"/>
          <w:lang w:val="en-US"/>
        </w:rPr>
        <w:t>3</w:t>
      </w:r>
      <w:r w:rsidRPr="00322A7C">
        <w:rPr>
          <w:rFonts w:ascii="Times New Roman" w:hAnsi="Times New Roman"/>
        </w:rPr>
        <w:t xml:space="preserve"> г., съответно ред „Наети по трудов договор“ (код 1001), ред „Наети лица по договори за управление и контрол“ (код 1400) и ред „Работещи собственици“ (код 1600).</w:t>
      </w:r>
    </w:p>
  </w:footnote>
  <w:footnote w:id="9">
    <w:p w14:paraId="7E7BC2E1" w14:textId="77777777" w:rsidR="00C92DC3" w:rsidRPr="00322A7C" w:rsidRDefault="00C92DC3" w:rsidP="00D01845">
      <w:pPr>
        <w:pStyle w:val="FootnoteText"/>
        <w:spacing w:before="60" w:after="60"/>
        <w:jc w:val="both"/>
        <w:rPr>
          <w:rFonts w:ascii="Times New Roman" w:hAnsi="Times New Roman"/>
        </w:rPr>
      </w:pPr>
      <w:r w:rsidRPr="00322A7C">
        <w:rPr>
          <w:rStyle w:val="FootnoteReference"/>
          <w:rFonts w:ascii="Times New Roman" w:hAnsi="Times New Roman"/>
        </w:rPr>
        <w:footnoteRef/>
      </w:r>
      <w:r w:rsidRPr="00322A7C">
        <w:rPr>
          <w:rFonts w:ascii="Times New Roman" w:hAnsi="Times New Roman"/>
        </w:rPr>
        <w:t xml:space="preserve"> Постановление № 23 на Министерския съвет от 13.02.2023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w:t>
      </w:r>
    </w:p>
  </w:footnote>
  <w:footnote w:id="10">
    <w:p w14:paraId="6367E7AC" w14:textId="77777777" w:rsidR="00C92DC3" w:rsidRPr="00322A7C" w:rsidRDefault="00C92DC3" w:rsidP="003F5F73">
      <w:pPr>
        <w:pStyle w:val="FootnoteText"/>
        <w:jc w:val="both"/>
        <w:rPr>
          <w:rFonts w:ascii="Times New Roman" w:hAnsi="Times New Roman"/>
        </w:rPr>
      </w:pPr>
      <w:r w:rsidRPr="00322A7C">
        <w:rPr>
          <w:rStyle w:val="FootnoteReference"/>
          <w:rFonts w:ascii="Times New Roman" w:hAnsi="Times New Roman"/>
        </w:rPr>
        <w:footnoteRef/>
      </w:r>
      <w:r w:rsidRPr="00322A7C">
        <w:rPr>
          <w:rFonts w:ascii="Times New Roman" w:hAnsi="Times New Roman"/>
        </w:rPr>
        <w:t xml:space="preserve"> Класификация на икономическите дейности (КИД) 2008 е публикувана на интернет страницата на Националния статистически институт (НСИ</w:t>
      </w:r>
      <w:r w:rsidRPr="00322A7C">
        <w:rPr>
          <w:rFonts w:ascii="Times New Roman" w:hAnsi="Times New Roman"/>
          <w:lang w:val="en-US"/>
        </w:rPr>
        <w:t>)</w:t>
      </w:r>
      <w:r w:rsidRPr="00322A7C">
        <w:rPr>
          <w:rFonts w:ascii="Times New Roman" w:hAnsi="Times New Roman"/>
        </w:rPr>
        <w:t xml:space="preserve"> на адрес: </w:t>
      </w:r>
      <w:hyperlink r:id="rId1" w:history="1">
        <w:r w:rsidRPr="00322A7C">
          <w:rPr>
            <w:rStyle w:val="Hyperlink"/>
            <w:rFonts w:ascii="Times New Roman" w:hAnsi="Times New Roman"/>
          </w:rPr>
          <w:t>https://www.nsi.bg/sites/default/files/files/publications/KID-2008.pdf</w:t>
        </w:r>
      </w:hyperlink>
      <w:r w:rsidRPr="00322A7C">
        <w:rPr>
          <w:rFonts w:ascii="Times New Roman" w:hAnsi="Times New Roman"/>
        </w:rPr>
        <w:t xml:space="preserve"> </w:t>
      </w:r>
    </w:p>
  </w:footnote>
  <w:footnote w:id="11">
    <w:p w14:paraId="481E2529" w14:textId="3E446617" w:rsidR="00C92DC3" w:rsidRPr="00296190" w:rsidRDefault="00C92DC3" w:rsidP="001353EA">
      <w:pPr>
        <w:pStyle w:val="FootnoteText"/>
        <w:jc w:val="both"/>
        <w:rPr>
          <w:rFonts w:ascii="Times New Roman" w:hAnsi="Times New Roman"/>
          <w:lang w:val="en-US"/>
        </w:rPr>
      </w:pPr>
      <w:r w:rsidRPr="00322A7C">
        <w:rPr>
          <w:rStyle w:val="FootnoteReference"/>
          <w:rFonts w:ascii="Times New Roman" w:hAnsi="Times New Roman"/>
        </w:rPr>
        <w:footnoteRef/>
      </w:r>
      <w:r w:rsidRPr="00322A7C">
        <w:rPr>
          <w:rFonts w:ascii="Times New Roman" w:hAnsi="Times New Roman"/>
        </w:rPr>
        <w:t xml:space="preserve"> Допустимата дейност „Услуги в подкрепа на иновациите“, включва</w:t>
      </w:r>
      <w:r w:rsidR="00296190">
        <w:rPr>
          <w:rFonts w:ascii="Times New Roman" w:hAnsi="Times New Roman"/>
          <w:lang w:val="en-US"/>
        </w:rPr>
        <w:t>:</w:t>
      </w:r>
    </w:p>
    <w:p w14:paraId="4FE5D9B7" w14:textId="478AE196" w:rsidR="00C92DC3" w:rsidRPr="00322A7C" w:rsidRDefault="00C92DC3" w:rsidP="001353EA">
      <w:pPr>
        <w:pStyle w:val="FootnoteText"/>
        <w:jc w:val="both"/>
        <w:rPr>
          <w:rFonts w:ascii="Times New Roman" w:hAnsi="Times New Roman"/>
        </w:rPr>
      </w:pPr>
      <w:r w:rsidRPr="00322A7C">
        <w:rPr>
          <w:rFonts w:ascii="Times New Roman" w:hAnsi="Times New Roman"/>
        </w:rPr>
        <w:t xml:space="preserve">1) „Консултантски услуги в областта на иновациите“, съгласно чл. 2, </w:t>
      </w:r>
      <w:proofErr w:type="spellStart"/>
      <w:r w:rsidRPr="00322A7C">
        <w:rPr>
          <w:rFonts w:ascii="Times New Roman" w:hAnsi="Times New Roman"/>
        </w:rPr>
        <w:t>пар</w:t>
      </w:r>
      <w:proofErr w:type="spellEnd"/>
      <w:r w:rsidRPr="00322A7C">
        <w:rPr>
          <w:rFonts w:ascii="Times New Roman" w:hAnsi="Times New Roman"/>
        </w:rPr>
        <w:t xml:space="preserve">. 94 от Регламент (ЕС) № 651/2014. </w:t>
      </w:r>
    </w:p>
    <w:p w14:paraId="163B48CA" w14:textId="2818B35B" w:rsidR="00C92DC3" w:rsidRPr="00322A7C" w:rsidRDefault="00C92DC3" w:rsidP="00253B85">
      <w:pPr>
        <w:pStyle w:val="FootnoteText"/>
        <w:jc w:val="both"/>
        <w:rPr>
          <w:rFonts w:ascii="Times New Roman" w:hAnsi="Times New Roman"/>
        </w:rPr>
      </w:pPr>
      <w:r w:rsidRPr="00322A7C">
        <w:rPr>
          <w:rFonts w:ascii="Times New Roman" w:hAnsi="Times New Roman"/>
        </w:rPr>
        <w:t xml:space="preserve">2) Услуги и/или достъп до научни инфраструктури/специализирани лабораторни комплекси или уникално научно оборудване, за което МСП заявяват необходимост от подкрепа. Услугите ще се предоставят от “изпълнител на услуги“, съгласно определението в Приложение 8 към Условията за кандидатстване </w:t>
      </w:r>
    </w:p>
  </w:footnote>
  <w:footnote w:id="12">
    <w:p w14:paraId="33939C82" w14:textId="2A51A51F" w:rsidR="00C92DC3" w:rsidRPr="00322A7C" w:rsidRDefault="00C92DC3" w:rsidP="0026450D">
      <w:pPr>
        <w:pStyle w:val="FootnoteText"/>
        <w:jc w:val="both"/>
        <w:rPr>
          <w:rFonts w:ascii="Times New Roman" w:hAnsi="Times New Roman"/>
        </w:rPr>
      </w:pPr>
      <w:r w:rsidRPr="00322A7C">
        <w:rPr>
          <w:rStyle w:val="FootnoteReference"/>
          <w:rFonts w:ascii="Times New Roman" w:hAnsi="Times New Roman"/>
        </w:rPr>
        <w:footnoteRef/>
      </w:r>
      <w:r w:rsidRPr="00322A7C">
        <w:rPr>
          <w:rFonts w:ascii="Times New Roman" w:hAnsi="Times New Roman"/>
        </w:rPr>
        <w:t xml:space="preserve"> В случай че допустимата дейност по проекта, включва повече от една услуга, които попадат в повече от една област на ИСИС 2021-2027, за целите на настоящата процедура, </w:t>
      </w:r>
      <w:r w:rsidRPr="00322A7C">
        <w:rPr>
          <w:rFonts w:ascii="Times New Roman" w:hAnsi="Times New Roman"/>
          <w:b/>
        </w:rPr>
        <w:t>следва да се избере и посочи във Формуляра за кандидатстване в раздел „Финансова информация – кодове по измерения“, САМО ЕДНА тематична област като водеща</w:t>
      </w:r>
      <w:r w:rsidRPr="00322A7C">
        <w:rPr>
          <w:rFonts w:ascii="Times New Roman" w:hAnsi="Times New Roman"/>
        </w:rPr>
        <w:t>.</w:t>
      </w:r>
    </w:p>
  </w:footnote>
  <w:footnote w:id="13">
    <w:p w14:paraId="4B1C6B91" w14:textId="285731DF" w:rsidR="00C92DC3" w:rsidRPr="00322A7C" w:rsidRDefault="00C92DC3" w:rsidP="0058067E">
      <w:pPr>
        <w:pStyle w:val="FootnoteText"/>
        <w:jc w:val="both"/>
        <w:rPr>
          <w:rFonts w:ascii="Times New Roman" w:hAnsi="Times New Roman"/>
        </w:rPr>
      </w:pPr>
      <w:r w:rsidRPr="00322A7C">
        <w:rPr>
          <w:rStyle w:val="FootnoteReference"/>
          <w:rFonts w:ascii="Times New Roman" w:hAnsi="Times New Roman"/>
        </w:rPr>
        <w:footnoteRef/>
      </w:r>
      <w:r w:rsidRPr="00322A7C">
        <w:rPr>
          <w:rFonts w:ascii="Times New Roman" w:hAnsi="Times New Roman"/>
        </w:rPr>
        <w:t xml:space="preserve"> Определение и допълнителна информация относно спазване на принципа за „</w:t>
      </w:r>
      <w:proofErr w:type="spellStart"/>
      <w:r w:rsidRPr="00322A7C">
        <w:rPr>
          <w:rFonts w:ascii="Times New Roman" w:hAnsi="Times New Roman"/>
        </w:rPr>
        <w:t>ненанасяне</w:t>
      </w:r>
      <w:proofErr w:type="spellEnd"/>
      <w:r w:rsidRPr="00322A7C">
        <w:rPr>
          <w:rFonts w:ascii="Times New Roman" w:hAnsi="Times New Roman"/>
        </w:rPr>
        <w:t xml:space="preserve"> на значителни вреди“ са представени в Приложение 8 и Приложение 1</w:t>
      </w:r>
      <w:r w:rsidRPr="00322A7C">
        <w:rPr>
          <w:rFonts w:ascii="Times New Roman" w:hAnsi="Times New Roman"/>
          <w:lang w:val="en-US"/>
        </w:rPr>
        <w:t>3</w:t>
      </w:r>
      <w:r w:rsidRPr="00322A7C">
        <w:rPr>
          <w:rFonts w:ascii="Times New Roman" w:hAnsi="Times New Roman"/>
        </w:rPr>
        <w:t xml:space="preserve"> към Условията за кандидатстване.</w:t>
      </w:r>
    </w:p>
  </w:footnote>
  <w:footnote w:id="14">
    <w:p w14:paraId="14D476B8" w14:textId="77777777" w:rsidR="00C92DC3" w:rsidRPr="00322A7C" w:rsidRDefault="00C92DC3" w:rsidP="000A7B5A">
      <w:pPr>
        <w:pStyle w:val="FootnoteText"/>
        <w:jc w:val="both"/>
        <w:rPr>
          <w:rFonts w:ascii="Times New Roman" w:hAnsi="Times New Roman"/>
        </w:rPr>
      </w:pPr>
      <w:r w:rsidRPr="00322A7C">
        <w:rPr>
          <w:rStyle w:val="FootnoteReference"/>
          <w:rFonts w:ascii="Times New Roman" w:hAnsi="Times New Roman"/>
        </w:rPr>
        <w:footnoteRef/>
      </w:r>
      <w:r w:rsidRPr="00322A7C">
        <w:rPr>
          <w:rFonts w:ascii="Times New Roman" w:hAnsi="Times New Roman"/>
        </w:rPr>
        <w:t xml:space="preserve"> В съответствие с чл. 192, </w:t>
      </w:r>
      <w:proofErr w:type="spellStart"/>
      <w:r w:rsidRPr="00322A7C">
        <w:rPr>
          <w:rFonts w:ascii="Times New Roman" w:hAnsi="Times New Roman"/>
        </w:rPr>
        <w:t>пар</w:t>
      </w:r>
      <w:proofErr w:type="spellEnd"/>
      <w:r w:rsidRPr="00322A7C">
        <w:rPr>
          <w:rFonts w:ascii="Times New Roman" w:hAnsi="Times New Roman"/>
        </w:rPr>
        <w:t xml:space="preserve">. 2 от Регламент (ЕС, </w:t>
      </w:r>
      <w:proofErr w:type="spellStart"/>
      <w:r w:rsidRPr="00322A7C">
        <w:rPr>
          <w:rFonts w:ascii="Times New Roman" w:hAnsi="Times New Roman"/>
        </w:rPr>
        <w:t>Евратом</w:t>
      </w:r>
      <w:proofErr w:type="spellEnd"/>
      <w:r w:rsidRPr="00322A7C">
        <w:rPr>
          <w:rFonts w:ascii="Times New Roman" w:hAnsi="Times New Roman"/>
        </w:rPr>
        <w:t xml:space="preserve">) 2018/1046 на Европейския парламент и на Съвета от 18 юли 2018 година, </w:t>
      </w:r>
      <w:r w:rsidRPr="00322A7C">
        <w:rPr>
          <w:rFonts w:ascii="Times New Roman" w:hAnsi="Times New Roman"/>
          <w:bCs/>
        </w:rPr>
        <w:t xml:space="preserve">печалбата се определя като надвишаването на постъпленията спрямо допустимите разходи направени от бенефициента по съответното проектно предложение в момента на предявяване на искане за окончателно плащане на отпусната по проекта безвъзмездна помощ. </w:t>
      </w:r>
      <w:r w:rsidRPr="00322A7C">
        <w:rPr>
          <w:rFonts w:ascii="Times New Roman" w:hAnsi="Times New Roman"/>
        </w:rPr>
        <w:t>Посочените постъпления се ограничават до прихода, генериран от дейностите по проекта.</w:t>
      </w:r>
    </w:p>
  </w:footnote>
  <w:footnote w:id="15">
    <w:p w14:paraId="79598440" w14:textId="3B16EFA9" w:rsidR="00C92DC3" w:rsidRPr="00322A7C" w:rsidRDefault="00C92DC3">
      <w:pPr>
        <w:pStyle w:val="FootnoteText"/>
        <w:rPr>
          <w:rFonts w:ascii="Times New Roman" w:hAnsi="Times New Roman"/>
          <w:lang w:val="en-US"/>
        </w:rPr>
      </w:pPr>
      <w:r w:rsidRPr="00322A7C">
        <w:rPr>
          <w:rStyle w:val="FootnoteReference"/>
          <w:rFonts w:ascii="Times New Roman" w:hAnsi="Times New Roman"/>
        </w:rPr>
        <w:footnoteRef/>
      </w:r>
      <w:r w:rsidRPr="00322A7C">
        <w:rPr>
          <w:rFonts w:ascii="Times New Roman" w:hAnsi="Times New Roman"/>
        </w:rPr>
        <w:t xml:space="preserve"> </w:t>
      </w:r>
      <w:hyperlink r:id="rId2" w:history="1">
        <w:r w:rsidRPr="00322A7C">
          <w:rPr>
            <w:rStyle w:val="Hyperlink"/>
            <w:rFonts w:ascii="Times New Roman" w:hAnsi="Times New Roman"/>
          </w:rPr>
          <w:t>https://ec.europa.eu/regional_policy/information-sources/publications/studies/2023/study-to-develop-eu-level-simplified-cost-options-scos-and-other-eu-level-results-based-tools-in-the-programming-period-2021-2027_en</w:t>
        </w:r>
      </w:hyperlink>
      <w:r w:rsidRPr="00322A7C">
        <w:rPr>
          <w:rFonts w:ascii="Times New Roman" w:hAnsi="Times New Roman"/>
        </w:rPr>
        <w:t xml:space="preserve"> </w:t>
      </w:r>
    </w:p>
  </w:footnote>
  <w:footnote w:id="16">
    <w:p w14:paraId="79DC718A" w14:textId="77777777" w:rsidR="00C92DC3" w:rsidRPr="00322A7C" w:rsidRDefault="00C92DC3" w:rsidP="00921862">
      <w:pPr>
        <w:pStyle w:val="FootnoteText"/>
        <w:rPr>
          <w:rFonts w:ascii="Times New Roman" w:hAnsi="Times New Roman"/>
        </w:rPr>
      </w:pPr>
      <w:r w:rsidRPr="00322A7C">
        <w:rPr>
          <w:rStyle w:val="FootnoteReference"/>
          <w:rFonts w:ascii="Times New Roman" w:hAnsi="Times New Roman"/>
        </w:rPr>
        <w:footnoteRef/>
      </w:r>
      <w:r w:rsidRPr="00322A7C">
        <w:rPr>
          <w:rFonts w:ascii="Times New Roman" w:hAnsi="Times New Roman"/>
        </w:rPr>
        <w:t xml:space="preserve"> Съгласно определението за „започване на работите по проекта“, посочено в Приложение 8 към Условията за кандидатстване.</w:t>
      </w:r>
    </w:p>
  </w:footnote>
  <w:footnote w:id="17">
    <w:p w14:paraId="11E0FF2F" w14:textId="34210111" w:rsidR="00C92DC3" w:rsidRPr="00322A7C" w:rsidRDefault="00C92DC3" w:rsidP="00D9714A">
      <w:pPr>
        <w:pStyle w:val="FootnoteText"/>
        <w:jc w:val="both"/>
        <w:rPr>
          <w:rFonts w:ascii="Times New Roman" w:hAnsi="Times New Roman"/>
        </w:rPr>
      </w:pPr>
      <w:r w:rsidRPr="00322A7C">
        <w:rPr>
          <w:rStyle w:val="FootnoteReference"/>
          <w:rFonts w:ascii="Times New Roman" w:hAnsi="Times New Roman"/>
        </w:rPr>
        <w:footnoteRef/>
      </w:r>
      <w:r w:rsidRPr="00322A7C">
        <w:rPr>
          <w:rFonts w:ascii="Times New Roman" w:hAnsi="Times New Roman"/>
        </w:rPr>
        <w:t xml:space="preserve"> Определение и допълнителна информация относно спазване на принципа за „</w:t>
      </w:r>
      <w:proofErr w:type="spellStart"/>
      <w:r w:rsidRPr="00322A7C">
        <w:rPr>
          <w:rFonts w:ascii="Times New Roman" w:hAnsi="Times New Roman"/>
        </w:rPr>
        <w:t>ненанасяне</w:t>
      </w:r>
      <w:proofErr w:type="spellEnd"/>
      <w:r w:rsidRPr="00322A7C">
        <w:rPr>
          <w:rFonts w:ascii="Times New Roman" w:hAnsi="Times New Roman"/>
        </w:rPr>
        <w:t xml:space="preserve"> на значителни вреди“ са представени в Приложение 8 и Приложение 13 към Условията за кандидатстване.</w:t>
      </w:r>
    </w:p>
  </w:footnote>
  <w:footnote w:id="18">
    <w:p w14:paraId="677BBD5B" w14:textId="77777777" w:rsidR="00C92DC3" w:rsidRPr="00322A7C" w:rsidRDefault="00C92DC3" w:rsidP="00511560">
      <w:pPr>
        <w:pStyle w:val="FootnoteText"/>
        <w:rPr>
          <w:rFonts w:ascii="Times New Roman" w:hAnsi="Times New Roman"/>
        </w:rPr>
      </w:pPr>
      <w:r w:rsidRPr="00322A7C">
        <w:rPr>
          <w:rStyle w:val="FootnoteReference"/>
          <w:rFonts w:ascii="Times New Roman" w:hAnsi="Times New Roman"/>
        </w:rPr>
        <w:footnoteRef/>
      </w:r>
      <w:r w:rsidRPr="00322A7C">
        <w:rPr>
          <w:rFonts w:ascii="Times New Roman" w:hAnsi="Times New Roman"/>
        </w:rPr>
        <w:t xml:space="preserve"> Периодът от датата на предоставяне на помощта по настоящата процедура до същата дата три години назад</w:t>
      </w:r>
    </w:p>
  </w:footnote>
  <w:footnote w:id="19">
    <w:p w14:paraId="7FAA73D4" w14:textId="7132C6D5" w:rsidR="00C92DC3" w:rsidRPr="00322A7C" w:rsidRDefault="00C92DC3" w:rsidP="007A4616">
      <w:pPr>
        <w:pStyle w:val="FootnoteText"/>
        <w:jc w:val="both"/>
        <w:rPr>
          <w:rFonts w:ascii="Times New Roman" w:hAnsi="Times New Roman"/>
        </w:rPr>
      </w:pPr>
      <w:r w:rsidRPr="00322A7C">
        <w:rPr>
          <w:rStyle w:val="FootnoteReference"/>
          <w:rFonts w:ascii="Times New Roman" w:hAnsi="Times New Roman"/>
        </w:rPr>
        <w:footnoteRef/>
      </w:r>
      <w:r w:rsidRPr="00322A7C">
        <w:rPr>
          <w:rFonts w:ascii="Times New Roman" w:hAnsi="Times New Roman"/>
        </w:rPr>
        <w:t xml:space="preserve"> Съгласно информацията за „Харта на основните права на Европейския съюз”, посочена в Приложение 8 към Условията за кандидатстване и Насоките за прилагане на Хартата на основните права на ЕС, публикувани на интернет адрес - </w:t>
      </w:r>
      <w:hyperlink r:id="rId3" w:history="1">
        <w:r w:rsidRPr="00322A7C">
          <w:rPr>
            <w:rStyle w:val="Hyperlink"/>
            <w:rFonts w:ascii="Times New Roman" w:hAnsi="Times New Roman"/>
          </w:rPr>
          <w:t>https://www.eufunds.bg/bg/node/8223</w:t>
        </w:r>
      </w:hyperlink>
    </w:p>
  </w:footnote>
  <w:footnote w:id="20">
    <w:p w14:paraId="492A9057" w14:textId="4402DB88" w:rsidR="00C92DC3" w:rsidRPr="00322A7C" w:rsidRDefault="00C92DC3" w:rsidP="007A4616">
      <w:pPr>
        <w:pStyle w:val="FootnoteText"/>
        <w:jc w:val="both"/>
        <w:rPr>
          <w:rFonts w:ascii="Times New Roman" w:hAnsi="Times New Roman"/>
        </w:rPr>
      </w:pPr>
      <w:r w:rsidRPr="00322A7C">
        <w:rPr>
          <w:rStyle w:val="FootnoteReference"/>
          <w:rFonts w:ascii="Times New Roman" w:hAnsi="Times New Roman"/>
        </w:rPr>
        <w:footnoteRef/>
      </w:r>
      <w:r w:rsidRPr="00322A7C">
        <w:rPr>
          <w:rFonts w:ascii="Times New Roman" w:hAnsi="Times New Roman"/>
        </w:rPr>
        <w:t xml:space="preserve"> Съгласно информацията за „Конвенция на ООН за правата на хората с увреждания”, посочена в Приложение 8 към Условията за кандидатстване и Насоките за прилагане на Конвенцията на ООН за правата на хората с увреждания, публикувани на интернет адрес - </w:t>
      </w:r>
      <w:hyperlink r:id="rId4" w:history="1">
        <w:r w:rsidRPr="00322A7C">
          <w:rPr>
            <w:rStyle w:val="Hyperlink"/>
            <w:rFonts w:ascii="Times New Roman" w:hAnsi="Times New Roman"/>
          </w:rPr>
          <w:t>https://www.eufunds.bg/bg/node/8224</w:t>
        </w:r>
      </w:hyperlink>
      <w:r w:rsidRPr="00322A7C">
        <w:rPr>
          <w:rFonts w:ascii="Times New Roman" w:hAnsi="Times New Roman"/>
        </w:rPr>
        <w:t xml:space="preserve"> </w:t>
      </w:r>
    </w:p>
  </w:footnote>
  <w:footnote w:id="21">
    <w:p w14:paraId="00F02B0F" w14:textId="77777777" w:rsidR="00C92DC3" w:rsidRPr="00322A7C" w:rsidRDefault="00C92DC3" w:rsidP="00AB0F0C">
      <w:pPr>
        <w:pStyle w:val="FootnoteText"/>
        <w:jc w:val="both"/>
        <w:rPr>
          <w:rFonts w:ascii="Times New Roman" w:hAnsi="Times New Roman"/>
        </w:rPr>
      </w:pPr>
      <w:r w:rsidRPr="00322A7C">
        <w:rPr>
          <w:rStyle w:val="FootnoteReference"/>
          <w:rFonts w:ascii="Times New Roman" w:hAnsi="Times New Roman"/>
        </w:rPr>
        <w:footnoteRef/>
      </w:r>
      <w:r w:rsidRPr="00322A7C">
        <w:rPr>
          <w:rFonts w:ascii="Times New Roman" w:hAnsi="Times New Roman"/>
        </w:rPr>
        <w:t xml:space="preserve"> Ръководството може да бъде намерено на интернет адрес: </w:t>
      </w:r>
      <w:hyperlink r:id="rId5" w:history="1">
        <w:r w:rsidRPr="00322A7C">
          <w:rPr>
            <w:rStyle w:val="Hyperlink"/>
            <w:rFonts w:ascii="Times New Roman" w:hAnsi="Times New Roman"/>
          </w:rPr>
          <w:t>https://eumis2020.government.bg/bg/s/Help/Index</w:t>
        </w:r>
      </w:hyperlink>
      <w:r w:rsidRPr="00322A7C">
        <w:rPr>
          <w:rStyle w:val="Hyperlink"/>
          <w:rFonts w:ascii="Times New Roman" w:hAnsi="Times New Roman"/>
        </w:rPr>
        <w:t xml:space="preserve">, </w:t>
      </w:r>
      <w:r w:rsidRPr="00322A7C">
        <w:rPr>
          <w:rFonts w:ascii="Times New Roman" w:hAnsi="Times New Roman"/>
        </w:rPr>
        <w:t xml:space="preserve"> раздел "Ръководство за работа със системата", файл „Ръководство за подаване на проектни предложения“. </w:t>
      </w:r>
    </w:p>
  </w:footnote>
  <w:footnote w:id="22">
    <w:p w14:paraId="18B07C93" w14:textId="0C76B199" w:rsidR="00C92DC3" w:rsidRPr="00322A7C" w:rsidRDefault="00C92DC3" w:rsidP="00AB0F0C">
      <w:pPr>
        <w:pStyle w:val="FootnoteText"/>
        <w:jc w:val="both"/>
        <w:rPr>
          <w:rFonts w:ascii="Times New Roman" w:hAnsi="Times New Roman"/>
        </w:rPr>
      </w:pPr>
      <w:r w:rsidRPr="00322A7C">
        <w:rPr>
          <w:rStyle w:val="FootnoteReference"/>
          <w:rFonts w:ascii="Times New Roman" w:hAnsi="Times New Roman"/>
        </w:rPr>
        <w:footnoteRef/>
      </w:r>
      <w:r w:rsidRPr="00322A7C">
        <w:rPr>
          <w:rFonts w:ascii="Times New Roman" w:hAnsi="Times New Roman"/>
        </w:rPr>
        <w:t xml:space="preserve"> Подробна информация относно критериите за оценка, точките, които се присъждат по всеки един от тях и източниците на проверка, е посочена в Критерии и методология за оценка на проектните предложения (Приложение 5).</w:t>
      </w:r>
    </w:p>
  </w:footnote>
  <w:footnote w:id="23">
    <w:p w14:paraId="1F5BCF43" w14:textId="3AF299A2" w:rsidR="00C92DC3" w:rsidRPr="00795106" w:rsidRDefault="00C92DC3" w:rsidP="00795106">
      <w:pPr>
        <w:pStyle w:val="FootnoteText"/>
        <w:jc w:val="both"/>
        <w:rPr>
          <w:rFonts w:ascii="Times New Roman" w:hAnsi="Times New Roman"/>
        </w:rPr>
      </w:pPr>
      <w:r>
        <w:rPr>
          <w:rStyle w:val="FootnoteReference"/>
        </w:rPr>
        <w:footnoteRef/>
      </w:r>
      <w:r>
        <w:t xml:space="preserve"> </w:t>
      </w:r>
      <w:r w:rsidRPr="00795106">
        <w:rPr>
          <w:rFonts w:ascii="Times New Roman" w:hAnsi="Times New Roman"/>
        </w:rPr>
        <w:t>Валиден КЕП е КЕП с титуляр и автор - физическото лице, което е официален представител на кандидата, или КЕП с титуляр юридическото лице-кандидат, като автор на подписа в този случай следва да е официалния представител на предприятието-кандидат.</w:t>
      </w:r>
    </w:p>
  </w:footnote>
  <w:footnote w:id="24">
    <w:p w14:paraId="45A7C7A1" w14:textId="5F4E3FAF" w:rsidR="00C92DC3" w:rsidRPr="00322A7C" w:rsidRDefault="00C92DC3" w:rsidP="00D31108">
      <w:pPr>
        <w:pStyle w:val="FootnoteText"/>
        <w:jc w:val="both"/>
        <w:rPr>
          <w:rFonts w:ascii="Times New Roman" w:hAnsi="Times New Roman"/>
        </w:rPr>
      </w:pPr>
      <w:r w:rsidRPr="00322A7C">
        <w:rPr>
          <w:rStyle w:val="FootnoteReference"/>
          <w:rFonts w:ascii="Times New Roman" w:hAnsi="Times New Roman"/>
        </w:rPr>
        <w:footnoteRef/>
      </w:r>
      <w:r w:rsidRPr="00322A7C">
        <w:rPr>
          <w:rFonts w:ascii="Times New Roman" w:hAnsi="Times New Roman"/>
        </w:rPr>
        <w:t xml:space="preserve"> За целите на настоящите Условия за кандидатстване под „лице, което е официален представляващ на кандидата и е вписан като такъв в ТР и Регистъра на ЮЛНЦ“ следва да се разбира официален представител на предприятието, който е вписан като такъв в ТР и Регистъра на ЮЛНЦ.</w:t>
      </w:r>
    </w:p>
  </w:footnote>
  <w:footnote w:id="25">
    <w:p w14:paraId="7D79164D" w14:textId="77777777" w:rsidR="00C92DC3" w:rsidRPr="00322A7C" w:rsidRDefault="00C92DC3" w:rsidP="00824F4D">
      <w:pPr>
        <w:pStyle w:val="FootnoteText"/>
        <w:jc w:val="both"/>
        <w:rPr>
          <w:rFonts w:ascii="Times New Roman" w:hAnsi="Times New Roman"/>
        </w:rPr>
      </w:pPr>
      <w:r w:rsidRPr="00322A7C">
        <w:rPr>
          <w:rStyle w:val="FootnoteReference"/>
          <w:rFonts w:ascii="Times New Roman" w:hAnsi="Times New Roman"/>
        </w:rPr>
        <w:footnoteRef/>
      </w:r>
      <w:r w:rsidRPr="00322A7C">
        <w:rPr>
          <w:rFonts w:ascii="Times New Roman" w:hAnsi="Times New Roman"/>
        </w:rPr>
        <w:t xml:space="preserve"> В случай че един и същи кандидат е подал повече от едно проектно предложение, Оценителната комисия разглежда само последното постъпило предложение, а предходните се считат за оттеглени.</w:t>
      </w:r>
    </w:p>
  </w:footnote>
  <w:footnote w:id="26">
    <w:p w14:paraId="27C2EB2F" w14:textId="77777777" w:rsidR="00C92DC3" w:rsidRPr="00322A7C" w:rsidRDefault="00C92DC3" w:rsidP="00756E05">
      <w:pPr>
        <w:pStyle w:val="FootnoteText"/>
        <w:rPr>
          <w:rFonts w:ascii="Times New Roman" w:hAnsi="Times New Roman"/>
        </w:rPr>
      </w:pPr>
      <w:r w:rsidRPr="00322A7C">
        <w:rPr>
          <w:rStyle w:val="FootnoteReference"/>
          <w:rFonts w:ascii="Times New Roman" w:hAnsi="Times New Roman"/>
        </w:rPr>
        <w:footnoteRef/>
      </w:r>
      <w:r w:rsidRPr="00322A7C">
        <w:rPr>
          <w:rFonts w:ascii="Times New Roman" w:hAnsi="Times New Roman"/>
        </w:rPr>
        <w:t xml:space="preserve"> Актуална Декларация при кандидатстване (Приложение 2).</w:t>
      </w:r>
    </w:p>
  </w:footnote>
  <w:footnote w:id="27">
    <w:p w14:paraId="25E6E4CD" w14:textId="0CF22E1A" w:rsidR="00C92DC3" w:rsidRPr="00322A7C" w:rsidRDefault="00C92DC3" w:rsidP="00756E05">
      <w:pPr>
        <w:pStyle w:val="FootnoteText"/>
        <w:jc w:val="both"/>
        <w:rPr>
          <w:rFonts w:ascii="Times New Roman" w:hAnsi="Times New Roman"/>
        </w:rPr>
      </w:pPr>
      <w:r w:rsidRPr="00322A7C">
        <w:rPr>
          <w:rStyle w:val="FootnoteReference"/>
          <w:rFonts w:ascii="Times New Roman" w:hAnsi="Times New Roman"/>
        </w:rPr>
        <w:footnoteRef/>
      </w:r>
      <w:r w:rsidRPr="00322A7C">
        <w:rPr>
          <w:rFonts w:ascii="Times New Roman" w:hAnsi="Times New Roman"/>
        </w:rPr>
        <w:t xml:space="preserve"> Актуална Декларация за държавни помощи (Приложение 3).</w:t>
      </w:r>
    </w:p>
  </w:footnote>
  <w:footnote w:id="28">
    <w:p w14:paraId="755C3E8E" w14:textId="70F9E705" w:rsidR="00C92DC3" w:rsidRPr="00322A7C" w:rsidRDefault="00C92DC3" w:rsidP="00756E05">
      <w:pPr>
        <w:pStyle w:val="FootnoteText"/>
        <w:jc w:val="both"/>
        <w:rPr>
          <w:rFonts w:ascii="Times New Roman" w:hAnsi="Times New Roman"/>
        </w:rPr>
      </w:pPr>
      <w:r w:rsidRPr="00322A7C">
        <w:rPr>
          <w:rStyle w:val="FootnoteReference"/>
          <w:rFonts w:ascii="Times New Roman" w:hAnsi="Times New Roman"/>
        </w:rPr>
        <w:footnoteRef/>
      </w:r>
      <w:r w:rsidRPr="00322A7C">
        <w:rPr>
          <w:rFonts w:ascii="Times New Roman" w:hAnsi="Times New Roman"/>
        </w:rPr>
        <w:t xml:space="preserve"> Актуална Декларация за обстоятелствата по чл. 3 и чл. 4 от Закона за малките и средните предприятия (Приложение </w:t>
      </w:r>
      <w:r w:rsidRPr="00322A7C">
        <w:rPr>
          <w:rFonts w:ascii="Times New Roman" w:hAnsi="Times New Roman"/>
          <w:lang w:val="en-US"/>
        </w:rPr>
        <w:t>4</w:t>
      </w:r>
      <w:r w:rsidRPr="00322A7C">
        <w:rPr>
          <w:rFonts w:ascii="Times New Roman" w:hAnsi="Times New Roman"/>
        </w:rPr>
        <w:t>).</w:t>
      </w:r>
    </w:p>
  </w:footnote>
  <w:footnote w:id="29">
    <w:p w14:paraId="6E9F99BD" w14:textId="77777777" w:rsidR="00C92DC3" w:rsidRPr="00322A7C" w:rsidRDefault="00C92DC3" w:rsidP="000843A2">
      <w:pPr>
        <w:pStyle w:val="FootnoteText"/>
        <w:rPr>
          <w:rFonts w:ascii="Times New Roman" w:hAnsi="Times New Roman"/>
        </w:rPr>
      </w:pPr>
      <w:r w:rsidRPr="00322A7C">
        <w:rPr>
          <w:rStyle w:val="FootnoteReference"/>
          <w:rFonts w:ascii="Times New Roman" w:hAnsi="Times New Roman"/>
        </w:rPr>
        <w:footnoteRef/>
      </w:r>
      <w:r w:rsidRPr="00322A7C">
        <w:rPr>
          <w:rFonts w:ascii="Times New Roman" w:hAnsi="Times New Roman"/>
        </w:rPr>
        <w:t xml:space="preserve"> Периодът от датата на предоставяне на помощта по настоящата процедура до същата дата три години назад</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insideH w:val="single" w:sz="4" w:space="0" w:color="auto"/>
      </w:tblBorders>
      <w:tblLook w:val="04A0" w:firstRow="1" w:lastRow="0" w:firstColumn="1" w:lastColumn="0" w:noHBand="0" w:noVBand="1"/>
    </w:tblPr>
    <w:tblGrid>
      <w:gridCol w:w="4677"/>
      <w:gridCol w:w="4962"/>
    </w:tblGrid>
    <w:tr w:rsidR="00C92DC3" w:rsidRPr="00934C1B" w14:paraId="014AE100" w14:textId="77777777" w:rsidTr="00CF0439">
      <w:tc>
        <w:tcPr>
          <w:tcW w:w="2426" w:type="pct"/>
          <w:shd w:val="clear" w:color="auto" w:fill="auto"/>
        </w:tcPr>
        <w:p w14:paraId="012EB590" w14:textId="73D19E37" w:rsidR="00C92DC3" w:rsidRPr="00934C1B" w:rsidRDefault="00C92DC3" w:rsidP="005768A2">
          <w:pPr>
            <w:pStyle w:val="Header"/>
            <w:tabs>
              <w:tab w:val="clear" w:pos="4536"/>
              <w:tab w:val="clear" w:pos="9072"/>
              <w:tab w:val="left" w:pos="5828"/>
            </w:tabs>
          </w:pPr>
          <w:r>
            <w:rPr>
              <w:i/>
              <w:noProof/>
              <w:lang w:val="en-US"/>
            </w:rPr>
            <w:drawing>
              <wp:inline distT="0" distB="0" distL="0" distR="0" wp14:anchorId="1C55EB61" wp14:editId="16812769">
                <wp:extent cx="2047875" cy="4762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7875" cy="476250"/>
                        </a:xfrm>
                        <a:prstGeom prst="rect">
                          <a:avLst/>
                        </a:prstGeom>
                        <a:noFill/>
                        <a:ln>
                          <a:noFill/>
                        </a:ln>
                      </pic:spPr>
                    </pic:pic>
                  </a:graphicData>
                </a:graphic>
              </wp:inline>
            </w:drawing>
          </w:r>
        </w:p>
      </w:tc>
      <w:tc>
        <w:tcPr>
          <w:tcW w:w="2574" w:type="pct"/>
          <w:shd w:val="clear" w:color="auto" w:fill="auto"/>
        </w:tcPr>
        <w:p w14:paraId="77F807A9" w14:textId="4AAA5297" w:rsidR="00C92DC3" w:rsidRPr="00934C1B" w:rsidRDefault="00C92DC3" w:rsidP="005768A2">
          <w:pPr>
            <w:pStyle w:val="Header"/>
            <w:tabs>
              <w:tab w:val="clear" w:pos="4536"/>
              <w:tab w:val="clear" w:pos="9072"/>
              <w:tab w:val="left" w:pos="5828"/>
            </w:tabs>
            <w:jc w:val="right"/>
          </w:pPr>
          <w:r>
            <w:rPr>
              <w:noProof/>
              <w:lang w:val="en-US"/>
            </w:rPr>
            <w:drawing>
              <wp:inline distT="0" distB="0" distL="0" distR="0" wp14:anchorId="273396D8" wp14:editId="6A6E580D">
                <wp:extent cx="2085860" cy="589448"/>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0121" cy="599130"/>
                        </a:xfrm>
                        <a:prstGeom prst="rect">
                          <a:avLst/>
                        </a:prstGeom>
                        <a:noFill/>
                        <a:ln>
                          <a:noFill/>
                        </a:ln>
                      </pic:spPr>
                    </pic:pic>
                  </a:graphicData>
                </a:graphic>
              </wp:inline>
            </w:drawing>
          </w:r>
        </w:p>
      </w:tc>
    </w:tr>
  </w:tbl>
  <w:p w14:paraId="30A66CBB" w14:textId="77777777" w:rsidR="00C92DC3" w:rsidRDefault="00C92DC3" w:rsidP="005768A2">
    <w:pPr>
      <w:pStyle w:val="Header"/>
    </w:pPr>
  </w:p>
  <w:p w14:paraId="5D051486" w14:textId="77777777" w:rsidR="00C92DC3" w:rsidRDefault="00C92DC3" w:rsidP="008E4F5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946BF"/>
    <w:multiLevelType w:val="hybridMultilevel"/>
    <w:tmpl w:val="B1C69C3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7A3339A"/>
    <w:multiLevelType w:val="hybridMultilevel"/>
    <w:tmpl w:val="907C5F30"/>
    <w:lvl w:ilvl="0" w:tplc="4FC80290">
      <w:start w:val="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94E0BD6"/>
    <w:multiLevelType w:val="hybridMultilevel"/>
    <w:tmpl w:val="4AC870C0"/>
    <w:lvl w:ilvl="0" w:tplc="9C061202">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1CF928F3"/>
    <w:multiLevelType w:val="multilevel"/>
    <w:tmpl w:val="3B0A3C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1D51589"/>
    <w:multiLevelType w:val="hybridMultilevel"/>
    <w:tmpl w:val="931E4A0A"/>
    <w:lvl w:ilvl="0" w:tplc="404294DE">
      <w:start w:val="15"/>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257F31B4"/>
    <w:multiLevelType w:val="multilevel"/>
    <w:tmpl w:val="F7E21FC0"/>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6"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7" w15:restartNumberingAfterBreak="0">
    <w:nsid w:val="27FB75A5"/>
    <w:multiLevelType w:val="hybridMultilevel"/>
    <w:tmpl w:val="0F663FAE"/>
    <w:lvl w:ilvl="0" w:tplc="0409000F">
      <w:start w:val="1"/>
      <w:numFmt w:val="decimal"/>
      <w:lvlText w:val="%1."/>
      <w:lvlJc w:val="left"/>
      <w:pPr>
        <w:ind w:left="360" w:hanging="360"/>
      </w:pPr>
      <w:rPr>
        <w:rFont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8" w15:restartNumberingAfterBreak="0">
    <w:nsid w:val="2A6E0903"/>
    <w:multiLevelType w:val="hybridMultilevel"/>
    <w:tmpl w:val="D3168EB2"/>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2AB04BF7"/>
    <w:multiLevelType w:val="hybridMultilevel"/>
    <w:tmpl w:val="775A1D5A"/>
    <w:lvl w:ilvl="0" w:tplc="04090001">
      <w:start w:val="1"/>
      <w:numFmt w:val="bullet"/>
      <w:lvlText w:val=""/>
      <w:lvlJc w:val="left"/>
      <w:pPr>
        <w:ind w:left="720" w:hanging="360"/>
      </w:pPr>
      <w:rPr>
        <w:rFonts w:ascii="Symbol" w:hAnsi="Symbol" w:hint="default"/>
      </w:rPr>
    </w:lvl>
    <w:lvl w:ilvl="1" w:tplc="5D3C5172">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5B084E"/>
    <w:multiLevelType w:val="hybridMultilevel"/>
    <w:tmpl w:val="66A68B10"/>
    <w:lvl w:ilvl="0" w:tplc="E03637C2">
      <w:start w:val="54"/>
      <w:numFmt w:val="bullet"/>
      <w:lvlText w:val="-"/>
      <w:lvlJc w:val="left"/>
      <w:pPr>
        <w:ind w:left="720" w:hanging="360"/>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FC14C5D"/>
    <w:multiLevelType w:val="hybridMultilevel"/>
    <w:tmpl w:val="3C22534A"/>
    <w:lvl w:ilvl="0" w:tplc="040CB668">
      <w:start w:val="1"/>
      <w:numFmt w:val="upperRoman"/>
      <w:lvlText w:val="%1."/>
      <w:lvlJc w:val="left"/>
      <w:pPr>
        <w:ind w:left="720" w:hanging="72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2" w15:restartNumberingAfterBreak="0">
    <w:nsid w:val="338C3B80"/>
    <w:multiLevelType w:val="hybridMultilevel"/>
    <w:tmpl w:val="A42A8DC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368A02A4"/>
    <w:multiLevelType w:val="hybridMultilevel"/>
    <w:tmpl w:val="F3162F2E"/>
    <w:lvl w:ilvl="0" w:tplc="04020003">
      <w:start w:val="1"/>
      <w:numFmt w:val="bullet"/>
      <w:lvlText w:val="o"/>
      <w:lvlJc w:val="left"/>
      <w:pPr>
        <w:ind w:left="360" w:hanging="360"/>
      </w:pPr>
      <w:rPr>
        <w:rFonts w:ascii="Courier New" w:hAnsi="Courier New" w:cs="Courier New"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4" w15:restartNumberingAfterBreak="0">
    <w:nsid w:val="3691113A"/>
    <w:multiLevelType w:val="hybridMultilevel"/>
    <w:tmpl w:val="F7D44C96"/>
    <w:lvl w:ilvl="0" w:tplc="993619F0">
      <w:start w:val="1"/>
      <w:numFmt w:val="decimal"/>
      <w:lvlText w:val="%1)"/>
      <w:lvlJc w:val="left"/>
      <w:pPr>
        <w:ind w:left="360" w:hanging="360"/>
      </w:pPr>
      <w:rPr>
        <w:b/>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5" w15:restartNumberingAfterBreak="0">
    <w:nsid w:val="3EBB51AC"/>
    <w:multiLevelType w:val="hybridMultilevel"/>
    <w:tmpl w:val="0E180C98"/>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6" w15:restartNumberingAfterBreak="0">
    <w:nsid w:val="3F1554CD"/>
    <w:multiLevelType w:val="hybridMultilevel"/>
    <w:tmpl w:val="50402B06"/>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7" w15:restartNumberingAfterBreak="0">
    <w:nsid w:val="40320257"/>
    <w:multiLevelType w:val="hybridMultilevel"/>
    <w:tmpl w:val="D0CCD9E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407165A1"/>
    <w:multiLevelType w:val="hybridMultilevel"/>
    <w:tmpl w:val="7AA81FE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40EA0F38"/>
    <w:multiLevelType w:val="multilevel"/>
    <w:tmpl w:val="12D83C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4420458B"/>
    <w:multiLevelType w:val="hybridMultilevel"/>
    <w:tmpl w:val="49BE9664"/>
    <w:lvl w:ilvl="0" w:tplc="0402000D">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1" w15:restartNumberingAfterBreak="0">
    <w:nsid w:val="48511173"/>
    <w:multiLevelType w:val="hybridMultilevel"/>
    <w:tmpl w:val="0D084730"/>
    <w:lvl w:ilvl="0" w:tplc="E602962E">
      <w:start w:val="1"/>
      <w:numFmt w:val="decimal"/>
      <w:lvlText w:val="%1."/>
      <w:lvlJc w:val="left"/>
      <w:pPr>
        <w:ind w:left="405" w:hanging="360"/>
      </w:pPr>
      <w:rPr>
        <w:rFonts w:hint="default"/>
      </w:rPr>
    </w:lvl>
    <w:lvl w:ilvl="1" w:tplc="04020019" w:tentative="1">
      <w:start w:val="1"/>
      <w:numFmt w:val="lowerLetter"/>
      <w:lvlText w:val="%2."/>
      <w:lvlJc w:val="left"/>
      <w:pPr>
        <w:ind w:left="1125" w:hanging="360"/>
      </w:pPr>
    </w:lvl>
    <w:lvl w:ilvl="2" w:tplc="0402001B" w:tentative="1">
      <w:start w:val="1"/>
      <w:numFmt w:val="lowerRoman"/>
      <w:lvlText w:val="%3."/>
      <w:lvlJc w:val="right"/>
      <w:pPr>
        <w:ind w:left="1845" w:hanging="180"/>
      </w:pPr>
    </w:lvl>
    <w:lvl w:ilvl="3" w:tplc="0402000F" w:tentative="1">
      <w:start w:val="1"/>
      <w:numFmt w:val="decimal"/>
      <w:lvlText w:val="%4."/>
      <w:lvlJc w:val="left"/>
      <w:pPr>
        <w:ind w:left="2565" w:hanging="360"/>
      </w:pPr>
    </w:lvl>
    <w:lvl w:ilvl="4" w:tplc="04020019" w:tentative="1">
      <w:start w:val="1"/>
      <w:numFmt w:val="lowerLetter"/>
      <w:lvlText w:val="%5."/>
      <w:lvlJc w:val="left"/>
      <w:pPr>
        <w:ind w:left="3285" w:hanging="360"/>
      </w:pPr>
    </w:lvl>
    <w:lvl w:ilvl="5" w:tplc="0402001B" w:tentative="1">
      <w:start w:val="1"/>
      <w:numFmt w:val="lowerRoman"/>
      <w:lvlText w:val="%6."/>
      <w:lvlJc w:val="right"/>
      <w:pPr>
        <w:ind w:left="4005" w:hanging="180"/>
      </w:pPr>
    </w:lvl>
    <w:lvl w:ilvl="6" w:tplc="0402000F" w:tentative="1">
      <w:start w:val="1"/>
      <w:numFmt w:val="decimal"/>
      <w:lvlText w:val="%7."/>
      <w:lvlJc w:val="left"/>
      <w:pPr>
        <w:ind w:left="4725" w:hanging="360"/>
      </w:pPr>
    </w:lvl>
    <w:lvl w:ilvl="7" w:tplc="04020019" w:tentative="1">
      <w:start w:val="1"/>
      <w:numFmt w:val="lowerLetter"/>
      <w:lvlText w:val="%8."/>
      <w:lvlJc w:val="left"/>
      <w:pPr>
        <w:ind w:left="5445" w:hanging="360"/>
      </w:pPr>
    </w:lvl>
    <w:lvl w:ilvl="8" w:tplc="0402001B" w:tentative="1">
      <w:start w:val="1"/>
      <w:numFmt w:val="lowerRoman"/>
      <w:lvlText w:val="%9."/>
      <w:lvlJc w:val="right"/>
      <w:pPr>
        <w:ind w:left="6165" w:hanging="180"/>
      </w:pPr>
    </w:lvl>
  </w:abstractNum>
  <w:abstractNum w:abstractNumId="22" w15:restartNumberingAfterBreak="0">
    <w:nsid w:val="48DD79CD"/>
    <w:multiLevelType w:val="hybridMultilevel"/>
    <w:tmpl w:val="F952538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3" w15:restartNumberingAfterBreak="0">
    <w:nsid w:val="496F723D"/>
    <w:multiLevelType w:val="multilevel"/>
    <w:tmpl w:val="C1349AA8"/>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24" w15:restartNumberingAfterBreak="0">
    <w:nsid w:val="4A8A443B"/>
    <w:multiLevelType w:val="hybridMultilevel"/>
    <w:tmpl w:val="91E80F56"/>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5" w15:restartNumberingAfterBreak="0">
    <w:nsid w:val="4AD214D0"/>
    <w:multiLevelType w:val="hybridMultilevel"/>
    <w:tmpl w:val="51160F78"/>
    <w:lvl w:ilvl="0" w:tplc="0402000B">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6" w15:restartNumberingAfterBreak="0">
    <w:nsid w:val="50B87728"/>
    <w:multiLevelType w:val="multilevel"/>
    <w:tmpl w:val="19E00982"/>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27"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8" w15:restartNumberingAfterBreak="0">
    <w:nsid w:val="55BF59C4"/>
    <w:multiLevelType w:val="hybridMultilevel"/>
    <w:tmpl w:val="07EE891A"/>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9" w15:restartNumberingAfterBreak="0">
    <w:nsid w:val="567B736E"/>
    <w:multiLevelType w:val="multilevel"/>
    <w:tmpl w:val="2F12252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5BD84771"/>
    <w:multiLevelType w:val="hybridMultilevel"/>
    <w:tmpl w:val="E052449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5D7E7FC2"/>
    <w:multiLevelType w:val="hybridMultilevel"/>
    <w:tmpl w:val="034CE3D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2" w15:restartNumberingAfterBreak="0">
    <w:nsid w:val="627A4111"/>
    <w:multiLevelType w:val="multilevel"/>
    <w:tmpl w:val="B14ACF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68195CE3"/>
    <w:multiLevelType w:val="hybridMultilevel"/>
    <w:tmpl w:val="5336BF14"/>
    <w:lvl w:ilvl="0" w:tplc="2C1EE2BE">
      <w:start w:val="1"/>
      <w:numFmt w:val="bullet"/>
      <w:lvlText w:val="-"/>
      <w:lvlJc w:val="left"/>
      <w:pPr>
        <w:ind w:left="360" w:hanging="360"/>
      </w:pPr>
      <w:rPr>
        <w:rFonts w:ascii="Times New Roman" w:eastAsia="Calibri" w:hAnsi="Times New Roman" w:cs="Times New Roman"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4" w15:restartNumberingAfterBreak="0">
    <w:nsid w:val="7167493D"/>
    <w:multiLevelType w:val="multilevel"/>
    <w:tmpl w:val="F80EFC6E"/>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74232AC8"/>
    <w:multiLevelType w:val="multilevel"/>
    <w:tmpl w:val="E4FE63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748B3855"/>
    <w:multiLevelType w:val="hybridMultilevel"/>
    <w:tmpl w:val="96445360"/>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76D76B6C"/>
    <w:multiLevelType w:val="hybridMultilevel"/>
    <w:tmpl w:val="BA2CDD3E"/>
    <w:lvl w:ilvl="0" w:tplc="40322CDC">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79A7568E"/>
    <w:multiLevelType w:val="hybridMultilevel"/>
    <w:tmpl w:val="B21C4A9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7"/>
  </w:num>
  <w:num w:numId="2">
    <w:abstractNumId w:val="6"/>
  </w:num>
  <w:num w:numId="3">
    <w:abstractNumId w:val="36"/>
  </w:num>
  <w:num w:numId="4">
    <w:abstractNumId w:val="8"/>
  </w:num>
  <w:num w:numId="5">
    <w:abstractNumId w:val="17"/>
  </w:num>
  <w:num w:numId="6">
    <w:abstractNumId w:val="0"/>
  </w:num>
  <w:num w:numId="7">
    <w:abstractNumId w:val="29"/>
  </w:num>
  <w:num w:numId="8">
    <w:abstractNumId w:val="34"/>
  </w:num>
  <w:num w:numId="9">
    <w:abstractNumId w:val="32"/>
  </w:num>
  <w:num w:numId="10">
    <w:abstractNumId w:val="3"/>
  </w:num>
  <w:num w:numId="11">
    <w:abstractNumId w:val="19"/>
  </w:num>
  <w:num w:numId="12">
    <w:abstractNumId w:val="28"/>
  </w:num>
  <w:num w:numId="13">
    <w:abstractNumId w:val="15"/>
  </w:num>
  <w:num w:numId="14">
    <w:abstractNumId w:val="31"/>
  </w:num>
  <w:num w:numId="15">
    <w:abstractNumId w:val="30"/>
  </w:num>
  <w:num w:numId="16">
    <w:abstractNumId w:val="20"/>
  </w:num>
  <w:num w:numId="17">
    <w:abstractNumId w:val="38"/>
  </w:num>
  <w:num w:numId="18">
    <w:abstractNumId w:val="12"/>
  </w:num>
  <w:num w:numId="19">
    <w:abstractNumId w:val="23"/>
  </w:num>
  <w:num w:numId="20">
    <w:abstractNumId w:val="5"/>
  </w:num>
  <w:num w:numId="21">
    <w:abstractNumId w:val="26"/>
  </w:num>
  <w:num w:numId="22">
    <w:abstractNumId w:val="1"/>
  </w:num>
  <w:num w:numId="23">
    <w:abstractNumId w:val="22"/>
  </w:num>
  <w:num w:numId="24">
    <w:abstractNumId w:val="24"/>
  </w:num>
  <w:num w:numId="25">
    <w:abstractNumId w:val="37"/>
  </w:num>
  <w:num w:numId="26">
    <w:abstractNumId w:val="9"/>
  </w:num>
  <w:num w:numId="27">
    <w:abstractNumId w:val="25"/>
  </w:num>
  <w:num w:numId="28">
    <w:abstractNumId w:val="7"/>
  </w:num>
  <w:num w:numId="29">
    <w:abstractNumId w:val="10"/>
  </w:num>
  <w:num w:numId="30">
    <w:abstractNumId w:val="35"/>
  </w:num>
  <w:num w:numId="31">
    <w:abstractNumId w:val="18"/>
  </w:num>
  <w:num w:numId="32">
    <w:abstractNumId w:val="14"/>
  </w:num>
  <w:num w:numId="33">
    <w:abstractNumId w:val="11"/>
  </w:num>
  <w:num w:numId="34">
    <w:abstractNumId w:val="33"/>
  </w:num>
  <w:num w:numId="35">
    <w:abstractNumId w:val="4"/>
  </w:num>
  <w:num w:numId="36">
    <w:abstractNumId w:val="13"/>
  </w:num>
  <w:num w:numId="37">
    <w:abstractNumId w:val="2"/>
  </w:num>
  <w:num w:numId="38">
    <w:abstractNumId w:val="21"/>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activeWritingStyle w:appName="MSWord" w:lang="en-US" w:vendorID="64" w:dllVersion="131078" w:nlCheck="1" w:checkStyle="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0392"/>
    <w:rsid w:val="0000042F"/>
    <w:rsid w:val="000005A3"/>
    <w:rsid w:val="000006BD"/>
    <w:rsid w:val="00000873"/>
    <w:rsid w:val="0000098A"/>
    <w:rsid w:val="000009BA"/>
    <w:rsid w:val="00000A38"/>
    <w:rsid w:val="00000AD1"/>
    <w:rsid w:val="00000B14"/>
    <w:rsid w:val="00000B47"/>
    <w:rsid w:val="00000FD2"/>
    <w:rsid w:val="00000FFD"/>
    <w:rsid w:val="00001184"/>
    <w:rsid w:val="000013A5"/>
    <w:rsid w:val="00001A03"/>
    <w:rsid w:val="00001D0E"/>
    <w:rsid w:val="00002007"/>
    <w:rsid w:val="00002055"/>
    <w:rsid w:val="000020EC"/>
    <w:rsid w:val="000024C4"/>
    <w:rsid w:val="0000253D"/>
    <w:rsid w:val="000028E7"/>
    <w:rsid w:val="00002BD1"/>
    <w:rsid w:val="00002C96"/>
    <w:rsid w:val="00002DE0"/>
    <w:rsid w:val="00002F84"/>
    <w:rsid w:val="000030D9"/>
    <w:rsid w:val="00004164"/>
    <w:rsid w:val="00004213"/>
    <w:rsid w:val="0000437B"/>
    <w:rsid w:val="00004A95"/>
    <w:rsid w:val="00004C96"/>
    <w:rsid w:val="00004FC4"/>
    <w:rsid w:val="0000551B"/>
    <w:rsid w:val="0000552A"/>
    <w:rsid w:val="0000571D"/>
    <w:rsid w:val="000058CA"/>
    <w:rsid w:val="00005CD2"/>
    <w:rsid w:val="00005D80"/>
    <w:rsid w:val="00006551"/>
    <w:rsid w:val="000065A5"/>
    <w:rsid w:val="00006812"/>
    <w:rsid w:val="00006CB3"/>
    <w:rsid w:val="00006D65"/>
    <w:rsid w:val="00006FC7"/>
    <w:rsid w:val="00007206"/>
    <w:rsid w:val="000073E4"/>
    <w:rsid w:val="0000760C"/>
    <w:rsid w:val="00007667"/>
    <w:rsid w:val="0000787C"/>
    <w:rsid w:val="00007903"/>
    <w:rsid w:val="00007DD6"/>
    <w:rsid w:val="00007E4A"/>
    <w:rsid w:val="00007F7E"/>
    <w:rsid w:val="000102FC"/>
    <w:rsid w:val="00010426"/>
    <w:rsid w:val="0001068D"/>
    <w:rsid w:val="00010761"/>
    <w:rsid w:val="000108C6"/>
    <w:rsid w:val="000109AF"/>
    <w:rsid w:val="00010A70"/>
    <w:rsid w:val="00010B91"/>
    <w:rsid w:val="00010DB6"/>
    <w:rsid w:val="00011370"/>
    <w:rsid w:val="00011388"/>
    <w:rsid w:val="00011391"/>
    <w:rsid w:val="000115A9"/>
    <w:rsid w:val="0001177D"/>
    <w:rsid w:val="0001178D"/>
    <w:rsid w:val="000118AF"/>
    <w:rsid w:val="00011A9A"/>
    <w:rsid w:val="00011F8C"/>
    <w:rsid w:val="00012333"/>
    <w:rsid w:val="000124A2"/>
    <w:rsid w:val="0001270F"/>
    <w:rsid w:val="00012817"/>
    <w:rsid w:val="00012C73"/>
    <w:rsid w:val="0001325E"/>
    <w:rsid w:val="0001334C"/>
    <w:rsid w:val="000137AE"/>
    <w:rsid w:val="00013815"/>
    <w:rsid w:val="00013989"/>
    <w:rsid w:val="00013E97"/>
    <w:rsid w:val="00013EC1"/>
    <w:rsid w:val="00013F13"/>
    <w:rsid w:val="00013F17"/>
    <w:rsid w:val="00013FB4"/>
    <w:rsid w:val="00014159"/>
    <w:rsid w:val="000141FD"/>
    <w:rsid w:val="00014321"/>
    <w:rsid w:val="00014B32"/>
    <w:rsid w:val="00015974"/>
    <w:rsid w:val="000159E5"/>
    <w:rsid w:val="00015C13"/>
    <w:rsid w:val="00015DE1"/>
    <w:rsid w:val="00015E8D"/>
    <w:rsid w:val="0001636E"/>
    <w:rsid w:val="00016382"/>
    <w:rsid w:val="0001639E"/>
    <w:rsid w:val="00016846"/>
    <w:rsid w:val="000168B4"/>
    <w:rsid w:val="000168F6"/>
    <w:rsid w:val="00017299"/>
    <w:rsid w:val="000176F1"/>
    <w:rsid w:val="000178CF"/>
    <w:rsid w:val="00017D3F"/>
    <w:rsid w:val="00017DDB"/>
    <w:rsid w:val="00017E07"/>
    <w:rsid w:val="00017F3A"/>
    <w:rsid w:val="00017F9C"/>
    <w:rsid w:val="0002003E"/>
    <w:rsid w:val="00020B9B"/>
    <w:rsid w:val="00020E59"/>
    <w:rsid w:val="0002115E"/>
    <w:rsid w:val="00021596"/>
    <w:rsid w:val="000215FE"/>
    <w:rsid w:val="0002165A"/>
    <w:rsid w:val="0002193E"/>
    <w:rsid w:val="00021B5C"/>
    <w:rsid w:val="000220AE"/>
    <w:rsid w:val="00022207"/>
    <w:rsid w:val="00022311"/>
    <w:rsid w:val="000223C4"/>
    <w:rsid w:val="00022956"/>
    <w:rsid w:val="0002295F"/>
    <w:rsid w:val="00022C2B"/>
    <w:rsid w:val="00023432"/>
    <w:rsid w:val="0002352D"/>
    <w:rsid w:val="000235A6"/>
    <w:rsid w:val="000239A1"/>
    <w:rsid w:val="00023B07"/>
    <w:rsid w:val="00023CEC"/>
    <w:rsid w:val="00023E49"/>
    <w:rsid w:val="00023FD6"/>
    <w:rsid w:val="000245EE"/>
    <w:rsid w:val="000245F0"/>
    <w:rsid w:val="0002464B"/>
    <w:rsid w:val="00024841"/>
    <w:rsid w:val="00024C66"/>
    <w:rsid w:val="00024E8C"/>
    <w:rsid w:val="0002513F"/>
    <w:rsid w:val="00025472"/>
    <w:rsid w:val="000255BF"/>
    <w:rsid w:val="00025644"/>
    <w:rsid w:val="00025765"/>
    <w:rsid w:val="000257CC"/>
    <w:rsid w:val="00025A88"/>
    <w:rsid w:val="00025B2D"/>
    <w:rsid w:val="00025D4E"/>
    <w:rsid w:val="00026121"/>
    <w:rsid w:val="00026597"/>
    <w:rsid w:val="000266EB"/>
    <w:rsid w:val="00026CDC"/>
    <w:rsid w:val="00026D0B"/>
    <w:rsid w:val="000275C0"/>
    <w:rsid w:val="0002787D"/>
    <w:rsid w:val="00027C99"/>
    <w:rsid w:val="000302AF"/>
    <w:rsid w:val="000302E7"/>
    <w:rsid w:val="00030313"/>
    <w:rsid w:val="000307FE"/>
    <w:rsid w:val="000308ED"/>
    <w:rsid w:val="00030978"/>
    <w:rsid w:val="00030B95"/>
    <w:rsid w:val="00030BBB"/>
    <w:rsid w:val="000313E5"/>
    <w:rsid w:val="00031476"/>
    <w:rsid w:val="0003166C"/>
    <w:rsid w:val="000317AF"/>
    <w:rsid w:val="00031D4A"/>
    <w:rsid w:val="00032093"/>
    <w:rsid w:val="000320B9"/>
    <w:rsid w:val="00032849"/>
    <w:rsid w:val="00032AB7"/>
    <w:rsid w:val="00032B93"/>
    <w:rsid w:val="00032BC5"/>
    <w:rsid w:val="00032EC6"/>
    <w:rsid w:val="0003305B"/>
    <w:rsid w:val="00033131"/>
    <w:rsid w:val="0003322A"/>
    <w:rsid w:val="00033307"/>
    <w:rsid w:val="000335C7"/>
    <w:rsid w:val="00033D00"/>
    <w:rsid w:val="00033F65"/>
    <w:rsid w:val="0003420D"/>
    <w:rsid w:val="0003437B"/>
    <w:rsid w:val="000343D0"/>
    <w:rsid w:val="00034861"/>
    <w:rsid w:val="00034A30"/>
    <w:rsid w:val="00035355"/>
    <w:rsid w:val="000353BC"/>
    <w:rsid w:val="00035559"/>
    <w:rsid w:val="00035843"/>
    <w:rsid w:val="000358A1"/>
    <w:rsid w:val="000358CD"/>
    <w:rsid w:val="00035958"/>
    <w:rsid w:val="00035C6D"/>
    <w:rsid w:val="00035EF8"/>
    <w:rsid w:val="000360BA"/>
    <w:rsid w:val="00036662"/>
    <w:rsid w:val="00036811"/>
    <w:rsid w:val="000369D7"/>
    <w:rsid w:val="00036A09"/>
    <w:rsid w:val="00036AE8"/>
    <w:rsid w:val="000373A4"/>
    <w:rsid w:val="00037550"/>
    <w:rsid w:val="000377E0"/>
    <w:rsid w:val="00037C18"/>
    <w:rsid w:val="00040036"/>
    <w:rsid w:val="00040282"/>
    <w:rsid w:val="00040494"/>
    <w:rsid w:val="000404C9"/>
    <w:rsid w:val="00040986"/>
    <w:rsid w:val="00040DA9"/>
    <w:rsid w:val="00040FBE"/>
    <w:rsid w:val="00041484"/>
    <w:rsid w:val="00041504"/>
    <w:rsid w:val="0004194F"/>
    <w:rsid w:val="00041F72"/>
    <w:rsid w:val="00041FA7"/>
    <w:rsid w:val="000420FA"/>
    <w:rsid w:val="000423E3"/>
    <w:rsid w:val="000426FA"/>
    <w:rsid w:val="000429C0"/>
    <w:rsid w:val="00042AE4"/>
    <w:rsid w:val="00043433"/>
    <w:rsid w:val="000437CD"/>
    <w:rsid w:val="00043A75"/>
    <w:rsid w:val="00043B1C"/>
    <w:rsid w:val="00043EE5"/>
    <w:rsid w:val="00043F42"/>
    <w:rsid w:val="00043FD0"/>
    <w:rsid w:val="0004401E"/>
    <w:rsid w:val="000447D5"/>
    <w:rsid w:val="00044CF9"/>
    <w:rsid w:val="00044D20"/>
    <w:rsid w:val="00044F59"/>
    <w:rsid w:val="0004538D"/>
    <w:rsid w:val="00045A02"/>
    <w:rsid w:val="00045D28"/>
    <w:rsid w:val="0004629F"/>
    <w:rsid w:val="000464C1"/>
    <w:rsid w:val="0004655C"/>
    <w:rsid w:val="00046CEC"/>
    <w:rsid w:val="00046FC6"/>
    <w:rsid w:val="00047010"/>
    <w:rsid w:val="00047114"/>
    <w:rsid w:val="0004711E"/>
    <w:rsid w:val="00047618"/>
    <w:rsid w:val="0004772D"/>
    <w:rsid w:val="00047888"/>
    <w:rsid w:val="000478D0"/>
    <w:rsid w:val="0004797D"/>
    <w:rsid w:val="00047DB5"/>
    <w:rsid w:val="00047FBC"/>
    <w:rsid w:val="000500AB"/>
    <w:rsid w:val="000504D6"/>
    <w:rsid w:val="00050588"/>
    <w:rsid w:val="0005088E"/>
    <w:rsid w:val="00050AA5"/>
    <w:rsid w:val="00050AC6"/>
    <w:rsid w:val="00050CB6"/>
    <w:rsid w:val="00051141"/>
    <w:rsid w:val="00051573"/>
    <w:rsid w:val="00051B15"/>
    <w:rsid w:val="00051DFF"/>
    <w:rsid w:val="00051EE0"/>
    <w:rsid w:val="00051FC5"/>
    <w:rsid w:val="000520AD"/>
    <w:rsid w:val="00052353"/>
    <w:rsid w:val="00052675"/>
    <w:rsid w:val="0005277F"/>
    <w:rsid w:val="000527EA"/>
    <w:rsid w:val="0005297C"/>
    <w:rsid w:val="000529BE"/>
    <w:rsid w:val="00052BDC"/>
    <w:rsid w:val="00052C5B"/>
    <w:rsid w:val="00052D1E"/>
    <w:rsid w:val="0005337A"/>
    <w:rsid w:val="000533B3"/>
    <w:rsid w:val="00053514"/>
    <w:rsid w:val="00053635"/>
    <w:rsid w:val="00054164"/>
    <w:rsid w:val="0005437A"/>
    <w:rsid w:val="00054388"/>
    <w:rsid w:val="00054B2A"/>
    <w:rsid w:val="00054EA3"/>
    <w:rsid w:val="0005507B"/>
    <w:rsid w:val="0005507D"/>
    <w:rsid w:val="00055268"/>
    <w:rsid w:val="000552F2"/>
    <w:rsid w:val="000553B8"/>
    <w:rsid w:val="00055858"/>
    <w:rsid w:val="00055863"/>
    <w:rsid w:val="00055ADB"/>
    <w:rsid w:val="00055B0D"/>
    <w:rsid w:val="00055E10"/>
    <w:rsid w:val="00055F2D"/>
    <w:rsid w:val="0005635C"/>
    <w:rsid w:val="000563FA"/>
    <w:rsid w:val="000565A1"/>
    <w:rsid w:val="000566B8"/>
    <w:rsid w:val="00056CFC"/>
    <w:rsid w:val="00057255"/>
    <w:rsid w:val="00057343"/>
    <w:rsid w:val="000577ED"/>
    <w:rsid w:val="00057A06"/>
    <w:rsid w:val="00057C19"/>
    <w:rsid w:val="00057D40"/>
    <w:rsid w:val="00057FD9"/>
    <w:rsid w:val="00060961"/>
    <w:rsid w:val="00060B1D"/>
    <w:rsid w:val="00060B9B"/>
    <w:rsid w:val="00060BEC"/>
    <w:rsid w:val="00060CB4"/>
    <w:rsid w:val="00060F41"/>
    <w:rsid w:val="0006131A"/>
    <w:rsid w:val="00061397"/>
    <w:rsid w:val="000613C6"/>
    <w:rsid w:val="00061882"/>
    <w:rsid w:val="00061942"/>
    <w:rsid w:val="00061B4A"/>
    <w:rsid w:val="00061C21"/>
    <w:rsid w:val="0006207A"/>
    <w:rsid w:val="0006219A"/>
    <w:rsid w:val="000624F5"/>
    <w:rsid w:val="00062908"/>
    <w:rsid w:val="0006297D"/>
    <w:rsid w:val="00062DEE"/>
    <w:rsid w:val="00063300"/>
    <w:rsid w:val="0006345D"/>
    <w:rsid w:val="00063A3C"/>
    <w:rsid w:val="000640EA"/>
    <w:rsid w:val="0006413D"/>
    <w:rsid w:val="0006414D"/>
    <w:rsid w:val="000643CC"/>
    <w:rsid w:val="0006448C"/>
    <w:rsid w:val="0006478B"/>
    <w:rsid w:val="00064A31"/>
    <w:rsid w:val="00064B4A"/>
    <w:rsid w:val="00064BB7"/>
    <w:rsid w:val="00064DBE"/>
    <w:rsid w:val="00064DD8"/>
    <w:rsid w:val="00064E1C"/>
    <w:rsid w:val="00064F0E"/>
    <w:rsid w:val="00065083"/>
    <w:rsid w:val="00065AB9"/>
    <w:rsid w:val="00065C87"/>
    <w:rsid w:val="00065FA3"/>
    <w:rsid w:val="00066140"/>
    <w:rsid w:val="00066367"/>
    <w:rsid w:val="00066520"/>
    <w:rsid w:val="00066779"/>
    <w:rsid w:val="00066979"/>
    <w:rsid w:val="00066A44"/>
    <w:rsid w:val="00066C72"/>
    <w:rsid w:val="00066EFB"/>
    <w:rsid w:val="00067079"/>
    <w:rsid w:val="00067106"/>
    <w:rsid w:val="00067158"/>
    <w:rsid w:val="000675C7"/>
    <w:rsid w:val="00067864"/>
    <w:rsid w:val="00067EF7"/>
    <w:rsid w:val="00067EFA"/>
    <w:rsid w:val="0007015D"/>
    <w:rsid w:val="0007018C"/>
    <w:rsid w:val="000706DA"/>
    <w:rsid w:val="00070B53"/>
    <w:rsid w:val="000711A8"/>
    <w:rsid w:val="00071229"/>
    <w:rsid w:val="00071237"/>
    <w:rsid w:val="000714BA"/>
    <w:rsid w:val="00071CE4"/>
    <w:rsid w:val="00071D18"/>
    <w:rsid w:val="00072E76"/>
    <w:rsid w:val="00072E9E"/>
    <w:rsid w:val="00072F02"/>
    <w:rsid w:val="00073231"/>
    <w:rsid w:val="00073363"/>
    <w:rsid w:val="00073B0B"/>
    <w:rsid w:val="00073C4A"/>
    <w:rsid w:val="00074229"/>
    <w:rsid w:val="00074311"/>
    <w:rsid w:val="0007445C"/>
    <w:rsid w:val="0007484A"/>
    <w:rsid w:val="00074857"/>
    <w:rsid w:val="00074D19"/>
    <w:rsid w:val="00074F2E"/>
    <w:rsid w:val="00075080"/>
    <w:rsid w:val="000757CF"/>
    <w:rsid w:val="00075D23"/>
    <w:rsid w:val="00075DA3"/>
    <w:rsid w:val="00075EC2"/>
    <w:rsid w:val="00076166"/>
    <w:rsid w:val="00076485"/>
    <w:rsid w:val="00076493"/>
    <w:rsid w:val="00076969"/>
    <w:rsid w:val="00076C93"/>
    <w:rsid w:val="00076D5A"/>
    <w:rsid w:val="00076E10"/>
    <w:rsid w:val="00076EE4"/>
    <w:rsid w:val="00077799"/>
    <w:rsid w:val="00077A5D"/>
    <w:rsid w:val="000802FC"/>
    <w:rsid w:val="0008036F"/>
    <w:rsid w:val="00080594"/>
    <w:rsid w:val="00080814"/>
    <w:rsid w:val="000810E3"/>
    <w:rsid w:val="00081413"/>
    <w:rsid w:val="0008146F"/>
    <w:rsid w:val="00082475"/>
    <w:rsid w:val="00082959"/>
    <w:rsid w:val="00082C40"/>
    <w:rsid w:val="00082D6C"/>
    <w:rsid w:val="00082E45"/>
    <w:rsid w:val="000834F6"/>
    <w:rsid w:val="000838F3"/>
    <w:rsid w:val="000839A0"/>
    <w:rsid w:val="00083D48"/>
    <w:rsid w:val="00083DBB"/>
    <w:rsid w:val="00083F0F"/>
    <w:rsid w:val="00084017"/>
    <w:rsid w:val="000840BB"/>
    <w:rsid w:val="00084275"/>
    <w:rsid w:val="000843A2"/>
    <w:rsid w:val="00084572"/>
    <w:rsid w:val="00085243"/>
    <w:rsid w:val="000852E4"/>
    <w:rsid w:val="000852E6"/>
    <w:rsid w:val="00085791"/>
    <w:rsid w:val="000858F8"/>
    <w:rsid w:val="00085A05"/>
    <w:rsid w:val="00085ED7"/>
    <w:rsid w:val="000864CF"/>
    <w:rsid w:val="000864E3"/>
    <w:rsid w:val="000866F3"/>
    <w:rsid w:val="0008696D"/>
    <w:rsid w:val="00086BFB"/>
    <w:rsid w:val="00086E45"/>
    <w:rsid w:val="0008764F"/>
    <w:rsid w:val="000876CC"/>
    <w:rsid w:val="00087921"/>
    <w:rsid w:val="00087E20"/>
    <w:rsid w:val="00090181"/>
    <w:rsid w:val="000906DA"/>
    <w:rsid w:val="0009071D"/>
    <w:rsid w:val="00090A09"/>
    <w:rsid w:val="00090B68"/>
    <w:rsid w:val="00090C02"/>
    <w:rsid w:val="00090EE4"/>
    <w:rsid w:val="00090F19"/>
    <w:rsid w:val="000915C2"/>
    <w:rsid w:val="00091B09"/>
    <w:rsid w:val="00091B94"/>
    <w:rsid w:val="00091BAC"/>
    <w:rsid w:val="000922B7"/>
    <w:rsid w:val="00092426"/>
    <w:rsid w:val="000928BC"/>
    <w:rsid w:val="00092920"/>
    <w:rsid w:val="00092CB6"/>
    <w:rsid w:val="00092FDE"/>
    <w:rsid w:val="0009302D"/>
    <w:rsid w:val="000934DF"/>
    <w:rsid w:val="00093585"/>
    <w:rsid w:val="000937FC"/>
    <w:rsid w:val="00093C47"/>
    <w:rsid w:val="00093FA0"/>
    <w:rsid w:val="00094337"/>
    <w:rsid w:val="0009435F"/>
    <w:rsid w:val="0009438D"/>
    <w:rsid w:val="00094765"/>
    <w:rsid w:val="00095142"/>
    <w:rsid w:val="000951C0"/>
    <w:rsid w:val="00095523"/>
    <w:rsid w:val="00095573"/>
    <w:rsid w:val="00095891"/>
    <w:rsid w:val="00095B1C"/>
    <w:rsid w:val="00095B56"/>
    <w:rsid w:val="00095DE3"/>
    <w:rsid w:val="000960B6"/>
    <w:rsid w:val="000960EB"/>
    <w:rsid w:val="00096722"/>
    <w:rsid w:val="00096974"/>
    <w:rsid w:val="00096FA6"/>
    <w:rsid w:val="00097392"/>
    <w:rsid w:val="0009745B"/>
    <w:rsid w:val="000977BA"/>
    <w:rsid w:val="00097E69"/>
    <w:rsid w:val="00097E7E"/>
    <w:rsid w:val="00097E93"/>
    <w:rsid w:val="000A0264"/>
    <w:rsid w:val="000A0774"/>
    <w:rsid w:val="000A0795"/>
    <w:rsid w:val="000A08E1"/>
    <w:rsid w:val="000A0958"/>
    <w:rsid w:val="000A109A"/>
    <w:rsid w:val="000A1326"/>
    <w:rsid w:val="000A16D7"/>
    <w:rsid w:val="000A1706"/>
    <w:rsid w:val="000A1B4E"/>
    <w:rsid w:val="000A1B53"/>
    <w:rsid w:val="000A2310"/>
    <w:rsid w:val="000A2700"/>
    <w:rsid w:val="000A2983"/>
    <w:rsid w:val="000A2A4F"/>
    <w:rsid w:val="000A2AEF"/>
    <w:rsid w:val="000A2B39"/>
    <w:rsid w:val="000A2D18"/>
    <w:rsid w:val="000A2E36"/>
    <w:rsid w:val="000A305B"/>
    <w:rsid w:val="000A3072"/>
    <w:rsid w:val="000A340D"/>
    <w:rsid w:val="000A34F0"/>
    <w:rsid w:val="000A3907"/>
    <w:rsid w:val="000A3EB7"/>
    <w:rsid w:val="000A3FD1"/>
    <w:rsid w:val="000A40C7"/>
    <w:rsid w:val="000A4122"/>
    <w:rsid w:val="000A4316"/>
    <w:rsid w:val="000A486F"/>
    <w:rsid w:val="000A488B"/>
    <w:rsid w:val="000A48CD"/>
    <w:rsid w:val="000A4C62"/>
    <w:rsid w:val="000A4D18"/>
    <w:rsid w:val="000A4E4D"/>
    <w:rsid w:val="000A5408"/>
    <w:rsid w:val="000A54EB"/>
    <w:rsid w:val="000A5EEE"/>
    <w:rsid w:val="000A6111"/>
    <w:rsid w:val="000A671E"/>
    <w:rsid w:val="000A695E"/>
    <w:rsid w:val="000A6D84"/>
    <w:rsid w:val="000A6DCA"/>
    <w:rsid w:val="000A6E5C"/>
    <w:rsid w:val="000A711A"/>
    <w:rsid w:val="000A71AC"/>
    <w:rsid w:val="000A76B0"/>
    <w:rsid w:val="000A76FD"/>
    <w:rsid w:val="000A7B5A"/>
    <w:rsid w:val="000A7D1C"/>
    <w:rsid w:val="000A7F71"/>
    <w:rsid w:val="000B057B"/>
    <w:rsid w:val="000B086B"/>
    <w:rsid w:val="000B0A30"/>
    <w:rsid w:val="000B0EC0"/>
    <w:rsid w:val="000B0EEC"/>
    <w:rsid w:val="000B1056"/>
    <w:rsid w:val="000B10B1"/>
    <w:rsid w:val="000B1656"/>
    <w:rsid w:val="000B17A8"/>
    <w:rsid w:val="000B1917"/>
    <w:rsid w:val="000B1CD9"/>
    <w:rsid w:val="000B2A01"/>
    <w:rsid w:val="000B2B43"/>
    <w:rsid w:val="000B2C34"/>
    <w:rsid w:val="000B2DE7"/>
    <w:rsid w:val="000B333C"/>
    <w:rsid w:val="000B3588"/>
    <w:rsid w:val="000B35C3"/>
    <w:rsid w:val="000B380B"/>
    <w:rsid w:val="000B387C"/>
    <w:rsid w:val="000B3CFC"/>
    <w:rsid w:val="000B3D47"/>
    <w:rsid w:val="000B3E9F"/>
    <w:rsid w:val="000B41FB"/>
    <w:rsid w:val="000B4690"/>
    <w:rsid w:val="000B4AD9"/>
    <w:rsid w:val="000B4CC8"/>
    <w:rsid w:val="000B4D47"/>
    <w:rsid w:val="000B4F0C"/>
    <w:rsid w:val="000B4FAB"/>
    <w:rsid w:val="000B50CB"/>
    <w:rsid w:val="000B5152"/>
    <w:rsid w:val="000B5342"/>
    <w:rsid w:val="000B5603"/>
    <w:rsid w:val="000B5AEF"/>
    <w:rsid w:val="000B5CCE"/>
    <w:rsid w:val="000B5CD1"/>
    <w:rsid w:val="000B5D9E"/>
    <w:rsid w:val="000B5E6B"/>
    <w:rsid w:val="000B5EE5"/>
    <w:rsid w:val="000B5FE4"/>
    <w:rsid w:val="000B61CC"/>
    <w:rsid w:val="000B6210"/>
    <w:rsid w:val="000B65E3"/>
    <w:rsid w:val="000B6DE2"/>
    <w:rsid w:val="000B7337"/>
    <w:rsid w:val="000B74C1"/>
    <w:rsid w:val="000B754E"/>
    <w:rsid w:val="000B77B1"/>
    <w:rsid w:val="000B78DD"/>
    <w:rsid w:val="000B791A"/>
    <w:rsid w:val="000B7C47"/>
    <w:rsid w:val="000B7E5C"/>
    <w:rsid w:val="000B7E8B"/>
    <w:rsid w:val="000B7F62"/>
    <w:rsid w:val="000C054B"/>
    <w:rsid w:val="000C057B"/>
    <w:rsid w:val="000C05DE"/>
    <w:rsid w:val="000C0693"/>
    <w:rsid w:val="000C09BA"/>
    <w:rsid w:val="000C09CF"/>
    <w:rsid w:val="000C0C01"/>
    <w:rsid w:val="000C0E7E"/>
    <w:rsid w:val="000C0F8D"/>
    <w:rsid w:val="000C108B"/>
    <w:rsid w:val="000C1624"/>
    <w:rsid w:val="000C1BAC"/>
    <w:rsid w:val="000C1CBF"/>
    <w:rsid w:val="000C1D25"/>
    <w:rsid w:val="000C1D43"/>
    <w:rsid w:val="000C1D78"/>
    <w:rsid w:val="000C2900"/>
    <w:rsid w:val="000C2942"/>
    <w:rsid w:val="000C2E63"/>
    <w:rsid w:val="000C2E91"/>
    <w:rsid w:val="000C3197"/>
    <w:rsid w:val="000C325A"/>
    <w:rsid w:val="000C32F0"/>
    <w:rsid w:val="000C35DB"/>
    <w:rsid w:val="000C3642"/>
    <w:rsid w:val="000C3D3A"/>
    <w:rsid w:val="000C40AB"/>
    <w:rsid w:val="000C40C5"/>
    <w:rsid w:val="000C431C"/>
    <w:rsid w:val="000C43C1"/>
    <w:rsid w:val="000C4745"/>
    <w:rsid w:val="000C4B20"/>
    <w:rsid w:val="000C4D70"/>
    <w:rsid w:val="000C5060"/>
    <w:rsid w:val="000C51D1"/>
    <w:rsid w:val="000C568A"/>
    <w:rsid w:val="000C5935"/>
    <w:rsid w:val="000C5A82"/>
    <w:rsid w:val="000C5B27"/>
    <w:rsid w:val="000C5CA3"/>
    <w:rsid w:val="000C5CF4"/>
    <w:rsid w:val="000C611F"/>
    <w:rsid w:val="000C6236"/>
    <w:rsid w:val="000C64F5"/>
    <w:rsid w:val="000C651F"/>
    <w:rsid w:val="000C652C"/>
    <w:rsid w:val="000C6D85"/>
    <w:rsid w:val="000C6FB3"/>
    <w:rsid w:val="000C7116"/>
    <w:rsid w:val="000C716D"/>
    <w:rsid w:val="000C71DA"/>
    <w:rsid w:val="000C7326"/>
    <w:rsid w:val="000C73A0"/>
    <w:rsid w:val="000C73B1"/>
    <w:rsid w:val="000C7645"/>
    <w:rsid w:val="000C7668"/>
    <w:rsid w:val="000C7D21"/>
    <w:rsid w:val="000D0011"/>
    <w:rsid w:val="000D0273"/>
    <w:rsid w:val="000D043C"/>
    <w:rsid w:val="000D0559"/>
    <w:rsid w:val="000D05C1"/>
    <w:rsid w:val="000D05E0"/>
    <w:rsid w:val="000D089B"/>
    <w:rsid w:val="000D0B4D"/>
    <w:rsid w:val="000D0E2D"/>
    <w:rsid w:val="000D0EB5"/>
    <w:rsid w:val="000D0EFA"/>
    <w:rsid w:val="000D0F48"/>
    <w:rsid w:val="000D10A3"/>
    <w:rsid w:val="000D12D6"/>
    <w:rsid w:val="000D132D"/>
    <w:rsid w:val="000D1632"/>
    <w:rsid w:val="000D185F"/>
    <w:rsid w:val="000D19C1"/>
    <w:rsid w:val="000D1BBE"/>
    <w:rsid w:val="000D1C30"/>
    <w:rsid w:val="000D1C9D"/>
    <w:rsid w:val="000D2039"/>
    <w:rsid w:val="000D23DD"/>
    <w:rsid w:val="000D263E"/>
    <w:rsid w:val="000D27B7"/>
    <w:rsid w:val="000D2960"/>
    <w:rsid w:val="000D2BBF"/>
    <w:rsid w:val="000D2F88"/>
    <w:rsid w:val="000D3271"/>
    <w:rsid w:val="000D3A43"/>
    <w:rsid w:val="000D3B1D"/>
    <w:rsid w:val="000D4155"/>
    <w:rsid w:val="000D420E"/>
    <w:rsid w:val="000D44E2"/>
    <w:rsid w:val="000D44E3"/>
    <w:rsid w:val="000D474C"/>
    <w:rsid w:val="000D4975"/>
    <w:rsid w:val="000D4C6C"/>
    <w:rsid w:val="000D4EE4"/>
    <w:rsid w:val="000D5270"/>
    <w:rsid w:val="000D52FA"/>
    <w:rsid w:val="000D6218"/>
    <w:rsid w:val="000D64E3"/>
    <w:rsid w:val="000D65E2"/>
    <w:rsid w:val="000D667A"/>
    <w:rsid w:val="000D6A83"/>
    <w:rsid w:val="000D758F"/>
    <w:rsid w:val="000D79CF"/>
    <w:rsid w:val="000D7D00"/>
    <w:rsid w:val="000D7D04"/>
    <w:rsid w:val="000D7EF7"/>
    <w:rsid w:val="000D7FA5"/>
    <w:rsid w:val="000D7FD9"/>
    <w:rsid w:val="000E0225"/>
    <w:rsid w:val="000E0549"/>
    <w:rsid w:val="000E0667"/>
    <w:rsid w:val="000E0A9A"/>
    <w:rsid w:val="000E0D93"/>
    <w:rsid w:val="000E0EC2"/>
    <w:rsid w:val="000E1161"/>
    <w:rsid w:val="000E19C7"/>
    <w:rsid w:val="000E1A6D"/>
    <w:rsid w:val="000E1D0A"/>
    <w:rsid w:val="000E290C"/>
    <w:rsid w:val="000E29DA"/>
    <w:rsid w:val="000E2D37"/>
    <w:rsid w:val="000E2DCD"/>
    <w:rsid w:val="000E35D6"/>
    <w:rsid w:val="000E3867"/>
    <w:rsid w:val="000E39E6"/>
    <w:rsid w:val="000E4077"/>
    <w:rsid w:val="000E43FC"/>
    <w:rsid w:val="000E460E"/>
    <w:rsid w:val="000E465B"/>
    <w:rsid w:val="000E4AAF"/>
    <w:rsid w:val="000E4B50"/>
    <w:rsid w:val="000E4C2A"/>
    <w:rsid w:val="000E4D49"/>
    <w:rsid w:val="000E4E58"/>
    <w:rsid w:val="000E512C"/>
    <w:rsid w:val="000E5166"/>
    <w:rsid w:val="000E5342"/>
    <w:rsid w:val="000E550D"/>
    <w:rsid w:val="000E5863"/>
    <w:rsid w:val="000E5B1F"/>
    <w:rsid w:val="000E5CFE"/>
    <w:rsid w:val="000E629B"/>
    <w:rsid w:val="000E6615"/>
    <w:rsid w:val="000E6634"/>
    <w:rsid w:val="000E68C0"/>
    <w:rsid w:val="000E68F2"/>
    <w:rsid w:val="000E69C8"/>
    <w:rsid w:val="000E6A90"/>
    <w:rsid w:val="000E6BE8"/>
    <w:rsid w:val="000E6DB3"/>
    <w:rsid w:val="000E6E0E"/>
    <w:rsid w:val="000E6EEA"/>
    <w:rsid w:val="000E72AE"/>
    <w:rsid w:val="000E74B9"/>
    <w:rsid w:val="000E74FD"/>
    <w:rsid w:val="000F008D"/>
    <w:rsid w:val="000F0354"/>
    <w:rsid w:val="000F052F"/>
    <w:rsid w:val="000F05B9"/>
    <w:rsid w:val="000F0704"/>
    <w:rsid w:val="000F0C23"/>
    <w:rsid w:val="000F0DB0"/>
    <w:rsid w:val="000F0DBE"/>
    <w:rsid w:val="000F120F"/>
    <w:rsid w:val="000F1543"/>
    <w:rsid w:val="000F1845"/>
    <w:rsid w:val="000F1946"/>
    <w:rsid w:val="000F1C78"/>
    <w:rsid w:val="000F1FAD"/>
    <w:rsid w:val="000F215F"/>
    <w:rsid w:val="000F224F"/>
    <w:rsid w:val="000F2A8C"/>
    <w:rsid w:val="000F2D71"/>
    <w:rsid w:val="000F30D8"/>
    <w:rsid w:val="000F33C9"/>
    <w:rsid w:val="000F35F1"/>
    <w:rsid w:val="000F394F"/>
    <w:rsid w:val="000F3EC5"/>
    <w:rsid w:val="000F4167"/>
    <w:rsid w:val="000F45F4"/>
    <w:rsid w:val="000F4A4F"/>
    <w:rsid w:val="000F4CA8"/>
    <w:rsid w:val="000F51C5"/>
    <w:rsid w:val="000F536B"/>
    <w:rsid w:val="000F542F"/>
    <w:rsid w:val="000F5925"/>
    <w:rsid w:val="000F65E1"/>
    <w:rsid w:val="000F6CDC"/>
    <w:rsid w:val="000F6D7A"/>
    <w:rsid w:val="000F6F16"/>
    <w:rsid w:val="000F6F4A"/>
    <w:rsid w:val="000F76F7"/>
    <w:rsid w:val="000F7806"/>
    <w:rsid w:val="000F786F"/>
    <w:rsid w:val="000F7933"/>
    <w:rsid w:val="000F7B2B"/>
    <w:rsid w:val="000F7E92"/>
    <w:rsid w:val="0010018A"/>
    <w:rsid w:val="00100226"/>
    <w:rsid w:val="0010026E"/>
    <w:rsid w:val="00100332"/>
    <w:rsid w:val="0010045D"/>
    <w:rsid w:val="00100B1D"/>
    <w:rsid w:val="00100C00"/>
    <w:rsid w:val="00100EF3"/>
    <w:rsid w:val="00100F61"/>
    <w:rsid w:val="00101035"/>
    <w:rsid w:val="001010C7"/>
    <w:rsid w:val="001013BF"/>
    <w:rsid w:val="00101596"/>
    <w:rsid w:val="00101C6E"/>
    <w:rsid w:val="00101D32"/>
    <w:rsid w:val="00101D68"/>
    <w:rsid w:val="00101EC8"/>
    <w:rsid w:val="00102209"/>
    <w:rsid w:val="0010255F"/>
    <w:rsid w:val="0010298E"/>
    <w:rsid w:val="00102A73"/>
    <w:rsid w:val="00102BAC"/>
    <w:rsid w:val="001030DF"/>
    <w:rsid w:val="001033CE"/>
    <w:rsid w:val="00103B3B"/>
    <w:rsid w:val="00103D69"/>
    <w:rsid w:val="00103E96"/>
    <w:rsid w:val="001041A0"/>
    <w:rsid w:val="001042E8"/>
    <w:rsid w:val="001045B4"/>
    <w:rsid w:val="00104660"/>
    <w:rsid w:val="001048A0"/>
    <w:rsid w:val="0010492D"/>
    <w:rsid w:val="001049F5"/>
    <w:rsid w:val="00104B35"/>
    <w:rsid w:val="00104C42"/>
    <w:rsid w:val="00104CBF"/>
    <w:rsid w:val="00104DE9"/>
    <w:rsid w:val="00104F0A"/>
    <w:rsid w:val="0010510E"/>
    <w:rsid w:val="001056E1"/>
    <w:rsid w:val="00105C9C"/>
    <w:rsid w:val="00105E3F"/>
    <w:rsid w:val="00105F95"/>
    <w:rsid w:val="0010662B"/>
    <w:rsid w:val="00106BB5"/>
    <w:rsid w:val="00106BC6"/>
    <w:rsid w:val="00106C15"/>
    <w:rsid w:val="00106CD0"/>
    <w:rsid w:val="00106DF4"/>
    <w:rsid w:val="0010739B"/>
    <w:rsid w:val="001077EF"/>
    <w:rsid w:val="00107950"/>
    <w:rsid w:val="00107982"/>
    <w:rsid w:val="00107C2A"/>
    <w:rsid w:val="00107CC4"/>
    <w:rsid w:val="001102ED"/>
    <w:rsid w:val="001109EA"/>
    <w:rsid w:val="00110C84"/>
    <w:rsid w:val="00110E06"/>
    <w:rsid w:val="00111414"/>
    <w:rsid w:val="0011169F"/>
    <w:rsid w:val="001118AA"/>
    <w:rsid w:val="00111906"/>
    <w:rsid w:val="00111A86"/>
    <w:rsid w:val="00111C40"/>
    <w:rsid w:val="00111D0D"/>
    <w:rsid w:val="00111F12"/>
    <w:rsid w:val="0011208F"/>
    <w:rsid w:val="00112097"/>
    <w:rsid w:val="00112291"/>
    <w:rsid w:val="00112413"/>
    <w:rsid w:val="001127AA"/>
    <w:rsid w:val="001129A0"/>
    <w:rsid w:val="00112E40"/>
    <w:rsid w:val="00113282"/>
    <w:rsid w:val="00113493"/>
    <w:rsid w:val="00113675"/>
    <w:rsid w:val="00113AC7"/>
    <w:rsid w:val="00113B88"/>
    <w:rsid w:val="00113D85"/>
    <w:rsid w:val="00113E5A"/>
    <w:rsid w:val="00113F1B"/>
    <w:rsid w:val="00113F33"/>
    <w:rsid w:val="00113FDC"/>
    <w:rsid w:val="0011426F"/>
    <w:rsid w:val="00114272"/>
    <w:rsid w:val="00114C06"/>
    <w:rsid w:val="00114C40"/>
    <w:rsid w:val="00114D06"/>
    <w:rsid w:val="00114DDF"/>
    <w:rsid w:val="00114DF4"/>
    <w:rsid w:val="00115099"/>
    <w:rsid w:val="00115314"/>
    <w:rsid w:val="0011533D"/>
    <w:rsid w:val="0011540C"/>
    <w:rsid w:val="00115700"/>
    <w:rsid w:val="001157A2"/>
    <w:rsid w:val="00115B8E"/>
    <w:rsid w:val="00115D71"/>
    <w:rsid w:val="00116054"/>
    <w:rsid w:val="00116178"/>
    <w:rsid w:val="00116417"/>
    <w:rsid w:val="00116709"/>
    <w:rsid w:val="00116EE1"/>
    <w:rsid w:val="001172D3"/>
    <w:rsid w:val="001179FA"/>
    <w:rsid w:val="00117D72"/>
    <w:rsid w:val="00117FC6"/>
    <w:rsid w:val="00120016"/>
    <w:rsid w:val="00120140"/>
    <w:rsid w:val="00120333"/>
    <w:rsid w:val="001207A4"/>
    <w:rsid w:val="0012081E"/>
    <w:rsid w:val="00120868"/>
    <w:rsid w:val="001209AF"/>
    <w:rsid w:val="00120B9D"/>
    <w:rsid w:val="00120D57"/>
    <w:rsid w:val="00120D62"/>
    <w:rsid w:val="00120ECC"/>
    <w:rsid w:val="001211F8"/>
    <w:rsid w:val="0012123B"/>
    <w:rsid w:val="00121DA0"/>
    <w:rsid w:val="00121FE3"/>
    <w:rsid w:val="00122060"/>
    <w:rsid w:val="001221B2"/>
    <w:rsid w:val="0012246C"/>
    <w:rsid w:val="00122548"/>
    <w:rsid w:val="0012260D"/>
    <w:rsid w:val="0012267F"/>
    <w:rsid w:val="0012292A"/>
    <w:rsid w:val="00122EA9"/>
    <w:rsid w:val="001230B4"/>
    <w:rsid w:val="0012317D"/>
    <w:rsid w:val="001234F4"/>
    <w:rsid w:val="001234F7"/>
    <w:rsid w:val="001237C4"/>
    <w:rsid w:val="00123894"/>
    <w:rsid w:val="001238B0"/>
    <w:rsid w:val="001241E8"/>
    <w:rsid w:val="0012433F"/>
    <w:rsid w:val="00124354"/>
    <w:rsid w:val="001243A3"/>
    <w:rsid w:val="00124516"/>
    <w:rsid w:val="0012489C"/>
    <w:rsid w:val="00124A14"/>
    <w:rsid w:val="00124E8A"/>
    <w:rsid w:val="00125A5D"/>
    <w:rsid w:val="00125DF6"/>
    <w:rsid w:val="0012668B"/>
    <w:rsid w:val="00126867"/>
    <w:rsid w:val="001269E0"/>
    <w:rsid w:val="00126AF6"/>
    <w:rsid w:val="00126C6F"/>
    <w:rsid w:val="00126E68"/>
    <w:rsid w:val="001274F8"/>
    <w:rsid w:val="001277CD"/>
    <w:rsid w:val="00127BFC"/>
    <w:rsid w:val="00127C19"/>
    <w:rsid w:val="00127DB6"/>
    <w:rsid w:val="001300C6"/>
    <w:rsid w:val="0013093F"/>
    <w:rsid w:val="00130BC0"/>
    <w:rsid w:val="00130CB0"/>
    <w:rsid w:val="001311CA"/>
    <w:rsid w:val="00131759"/>
    <w:rsid w:val="00131771"/>
    <w:rsid w:val="00131DA3"/>
    <w:rsid w:val="00131FBC"/>
    <w:rsid w:val="00132014"/>
    <w:rsid w:val="00132567"/>
    <w:rsid w:val="001329FC"/>
    <w:rsid w:val="00132A7B"/>
    <w:rsid w:val="00132A82"/>
    <w:rsid w:val="00132AEB"/>
    <w:rsid w:val="00132D5C"/>
    <w:rsid w:val="00133266"/>
    <w:rsid w:val="00133302"/>
    <w:rsid w:val="001338D3"/>
    <w:rsid w:val="00133CD4"/>
    <w:rsid w:val="00133CF6"/>
    <w:rsid w:val="00133D60"/>
    <w:rsid w:val="0013429B"/>
    <w:rsid w:val="001342C0"/>
    <w:rsid w:val="0013447B"/>
    <w:rsid w:val="001347E9"/>
    <w:rsid w:val="00134B6A"/>
    <w:rsid w:val="00134DD6"/>
    <w:rsid w:val="00134E69"/>
    <w:rsid w:val="001353EA"/>
    <w:rsid w:val="001357FA"/>
    <w:rsid w:val="00135C4C"/>
    <w:rsid w:val="00135CF3"/>
    <w:rsid w:val="001365BD"/>
    <w:rsid w:val="00136655"/>
    <w:rsid w:val="001367F3"/>
    <w:rsid w:val="0013681A"/>
    <w:rsid w:val="00136A8F"/>
    <w:rsid w:val="00136B0C"/>
    <w:rsid w:val="00136B6D"/>
    <w:rsid w:val="00136E0E"/>
    <w:rsid w:val="00136EFE"/>
    <w:rsid w:val="00137118"/>
    <w:rsid w:val="001371EB"/>
    <w:rsid w:val="0013737A"/>
    <w:rsid w:val="00137544"/>
    <w:rsid w:val="001378F0"/>
    <w:rsid w:val="00137DD9"/>
    <w:rsid w:val="00140161"/>
    <w:rsid w:val="001404BB"/>
    <w:rsid w:val="001405E8"/>
    <w:rsid w:val="00140A94"/>
    <w:rsid w:val="00140BEF"/>
    <w:rsid w:val="00140D0E"/>
    <w:rsid w:val="00140DEB"/>
    <w:rsid w:val="00140EAD"/>
    <w:rsid w:val="00140ED0"/>
    <w:rsid w:val="00140EF8"/>
    <w:rsid w:val="00140EF9"/>
    <w:rsid w:val="00141422"/>
    <w:rsid w:val="00141479"/>
    <w:rsid w:val="00141804"/>
    <w:rsid w:val="00141D59"/>
    <w:rsid w:val="00142006"/>
    <w:rsid w:val="0014204B"/>
    <w:rsid w:val="0014255B"/>
    <w:rsid w:val="0014270E"/>
    <w:rsid w:val="00142C3E"/>
    <w:rsid w:val="00143129"/>
    <w:rsid w:val="0014323B"/>
    <w:rsid w:val="001434DB"/>
    <w:rsid w:val="0014352C"/>
    <w:rsid w:val="00143716"/>
    <w:rsid w:val="001437A7"/>
    <w:rsid w:val="0014396F"/>
    <w:rsid w:val="001439F1"/>
    <w:rsid w:val="00143B47"/>
    <w:rsid w:val="00143C14"/>
    <w:rsid w:val="00143E4C"/>
    <w:rsid w:val="00143FEF"/>
    <w:rsid w:val="00144EDD"/>
    <w:rsid w:val="001451CE"/>
    <w:rsid w:val="0014551D"/>
    <w:rsid w:val="001456E6"/>
    <w:rsid w:val="00145749"/>
    <w:rsid w:val="00145AE4"/>
    <w:rsid w:val="00145CD3"/>
    <w:rsid w:val="0014612A"/>
    <w:rsid w:val="00146374"/>
    <w:rsid w:val="001465DE"/>
    <w:rsid w:val="0014666D"/>
    <w:rsid w:val="0014668C"/>
    <w:rsid w:val="0014672F"/>
    <w:rsid w:val="00146A0C"/>
    <w:rsid w:val="00146D16"/>
    <w:rsid w:val="0014710F"/>
    <w:rsid w:val="00147225"/>
    <w:rsid w:val="00147278"/>
    <w:rsid w:val="0014788D"/>
    <w:rsid w:val="00147A41"/>
    <w:rsid w:val="00147AAB"/>
    <w:rsid w:val="001502BE"/>
    <w:rsid w:val="001502F4"/>
    <w:rsid w:val="00150473"/>
    <w:rsid w:val="0015061F"/>
    <w:rsid w:val="00150DB4"/>
    <w:rsid w:val="00150E70"/>
    <w:rsid w:val="00150F8B"/>
    <w:rsid w:val="001510E1"/>
    <w:rsid w:val="001511BC"/>
    <w:rsid w:val="001511E4"/>
    <w:rsid w:val="00151343"/>
    <w:rsid w:val="00151431"/>
    <w:rsid w:val="00151588"/>
    <w:rsid w:val="001517FE"/>
    <w:rsid w:val="00151845"/>
    <w:rsid w:val="001518E7"/>
    <w:rsid w:val="00151B5B"/>
    <w:rsid w:val="00151CE7"/>
    <w:rsid w:val="00151D1C"/>
    <w:rsid w:val="0015202C"/>
    <w:rsid w:val="0015207C"/>
    <w:rsid w:val="001521A1"/>
    <w:rsid w:val="001524A6"/>
    <w:rsid w:val="00152651"/>
    <w:rsid w:val="00152666"/>
    <w:rsid w:val="00152746"/>
    <w:rsid w:val="00152FAB"/>
    <w:rsid w:val="00153727"/>
    <w:rsid w:val="00153734"/>
    <w:rsid w:val="00153A56"/>
    <w:rsid w:val="00153AF4"/>
    <w:rsid w:val="00153B60"/>
    <w:rsid w:val="00153C9B"/>
    <w:rsid w:val="00153D0A"/>
    <w:rsid w:val="00153E9B"/>
    <w:rsid w:val="00154137"/>
    <w:rsid w:val="001541F5"/>
    <w:rsid w:val="00154DE0"/>
    <w:rsid w:val="00155420"/>
    <w:rsid w:val="00155959"/>
    <w:rsid w:val="00155CEF"/>
    <w:rsid w:val="00155CF7"/>
    <w:rsid w:val="0015634F"/>
    <w:rsid w:val="00156492"/>
    <w:rsid w:val="00156523"/>
    <w:rsid w:val="001566BF"/>
    <w:rsid w:val="0015678B"/>
    <w:rsid w:val="0015684C"/>
    <w:rsid w:val="001568DB"/>
    <w:rsid w:val="00157234"/>
    <w:rsid w:val="00157431"/>
    <w:rsid w:val="00157670"/>
    <w:rsid w:val="00157774"/>
    <w:rsid w:val="001577E2"/>
    <w:rsid w:val="00157A84"/>
    <w:rsid w:val="00157ABA"/>
    <w:rsid w:val="00157B99"/>
    <w:rsid w:val="00157EDC"/>
    <w:rsid w:val="0016021F"/>
    <w:rsid w:val="00160615"/>
    <w:rsid w:val="0016078D"/>
    <w:rsid w:val="00160C7B"/>
    <w:rsid w:val="001610D6"/>
    <w:rsid w:val="00161445"/>
    <w:rsid w:val="00161A7F"/>
    <w:rsid w:val="00161B07"/>
    <w:rsid w:val="00161B78"/>
    <w:rsid w:val="00161C1D"/>
    <w:rsid w:val="00161C7A"/>
    <w:rsid w:val="00161D96"/>
    <w:rsid w:val="00161FD5"/>
    <w:rsid w:val="00162008"/>
    <w:rsid w:val="001620FB"/>
    <w:rsid w:val="0016243E"/>
    <w:rsid w:val="001624D4"/>
    <w:rsid w:val="00162658"/>
    <w:rsid w:val="0016277A"/>
    <w:rsid w:val="00162C0B"/>
    <w:rsid w:val="00162FCC"/>
    <w:rsid w:val="00163470"/>
    <w:rsid w:val="00163690"/>
    <w:rsid w:val="00163848"/>
    <w:rsid w:val="001639C1"/>
    <w:rsid w:val="00163C0B"/>
    <w:rsid w:val="00163CB2"/>
    <w:rsid w:val="00163EE0"/>
    <w:rsid w:val="00163F76"/>
    <w:rsid w:val="00164486"/>
    <w:rsid w:val="0016465D"/>
    <w:rsid w:val="001646C4"/>
    <w:rsid w:val="0016488E"/>
    <w:rsid w:val="0016489F"/>
    <w:rsid w:val="0016535D"/>
    <w:rsid w:val="001654B0"/>
    <w:rsid w:val="001658FC"/>
    <w:rsid w:val="00165A2B"/>
    <w:rsid w:val="00165A44"/>
    <w:rsid w:val="001668BF"/>
    <w:rsid w:val="00166D3E"/>
    <w:rsid w:val="001670FC"/>
    <w:rsid w:val="00167418"/>
    <w:rsid w:val="00167478"/>
    <w:rsid w:val="00167681"/>
    <w:rsid w:val="001676C7"/>
    <w:rsid w:val="00167789"/>
    <w:rsid w:val="001678F8"/>
    <w:rsid w:val="00167D6E"/>
    <w:rsid w:val="00167E42"/>
    <w:rsid w:val="001703AB"/>
    <w:rsid w:val="0017050A"/>
    <w:rsid w:val="001705C7"/>
    <w:rsid w:val="00170725"/>
    <w:rsid w:val="00170979"/>
    <w:rsid w:val="00170A61"/>
    <w:rsid w:val="00170E38"/>
    <w:rsid w:val="00170EDB"/>
    <w:rsid w:val="00171499"/>
    <w:rsid w:val="00171AA8"/>
    <w:rsid w:val="00171DD0"/>
    <w:rsid w:val="00171E6C"/>
    <w:rsid w:val="001720EA"/>
    <w:rsid w:val="00172900"/>
    <w:rsid w:val="00172E7A"/>
    <w:rsid w:val="00172FF3"/>
    <w:rsid w:val="001731A8"/>
    <w:rsid w:val="0017324A"/>
    <w:rsid w:val="0017374A"/>
    <w:rsid w:val="0017381F"/>
    <w:rsid w:val="0017437B"/>
    <w:rsid w:val="001743E9"/>
    <w:rsid w:val="00174BA7"/>
    <w:rsid w:val="0017530D"/>
    <w:rsid w:val="001757D5"/>
    <w:rsid w:val="0017590E"/>
    <w:rsid w:val="00175A4A"/>
    <w:rsid w:val="00175D15"/>
    <w:rsid w:val="00175E4F"/>
    <w:rsid w:val="00175F55"/>
    <w:rsid w:val="00175FEF"/>
    <w:rsid w:val="001760F2"/>
    <w:rsid w:val="001763FA"/>
    <w:rsid w:val="0017675F"/>
    <w:rsid w:val="001767C1"/>
    <w:rsid w:val="00176A44"/>
    <w:rsid w:val="00176FB2"/>
    <w:rsid w:val="0017704D"/>
    <w:rsid w:val="0017706A"/>
    <w:rsid w:val="0017729F"/>
    <w:rsid w:val="0017756C"/>
    <w:rsid w:val="00177752"/>
    <w:rsid w:val="00177868"/>
    <w:rsid w:val="0017789F"/>
    <w:rsid w:val="00177AC6"/>
    <w:rsid w:val="00177CE4"/>
    <w:rsid w:val="00177E7D"/>
    <w:rsid w:val="00177F0F"/>
    <w:rsid w:val="00180321"/>
    <w:rsid w:val="001803D5"/>
    <w:rsid w:val="00180716"/>
    <w:rsid w:val="001807ED"/>
    <w:rsid w:val="00180987"/>
    <w:rsid w:val="00180AF3"/>
    <w:rsid w:val="00180CE5"/>
    <w:rsid w:val="00180D45"/>
    <w:rsid w:val="00181A34"/>
    <w:rsid w:val="00181AB8"/>
    <w:rsid w:val="00181EB2"/>
    <w:rsid w:val="00181F13"/>
    <w:rsid w:val="00181F64"/>
    <w:rsid w:val="00182037"/>
    <w:rsid w:val="001822A3"/>
    <w:rsid w:val="001826BC"/>
    <w:rsid w:val="00182E18"/>
    <w:rsid w:val="001834DB"/>
    <w:rsid w:val="00183520"/>
    <w:rsid w:val="001835C7"/>
    <w:rsid w:val="00183A76"/>
    <w:rsid w:val="00183C8F"/>
    <w:rsid w:val="00183FCB"/>
    <w:rsid w:val="0018477F"/>
    <w:rsid w:val="001847F7"/>
    <w:rsid w:val="00184B36"/>
    <w:rsid w:val="00184D33"/>
    <w:rsid w:val="0018504E"/>
    <w:rsid w:val="001850F6"/>
    <w:rsid w:val="00185639"/>
    <w:rsid w:val="00185C40"/>
    <w:rsid w:val="00185C89"/>
    <w:rsid w:val="00185E36"/>
    <w:rsid w:val="00185E4A"/>
    <w:rsid w:val="00186086"/>
    <w:rsid w:val="001860C9"/>
    <w:rsid w:val="00186246"/>
    <w:rsid w:val="001864A6"/>
    <w:rsid w:val="00186715"/>
    <w:rsid w:val="00186B5D"/>
    <w:rsid w:val="00186E2C"/>
    <w:rsid w:val="001870F8"/>
    <w:rsid w:val="001871BE"/>
    <w:rsid w:val="00187315"/>
    <w:rsid w:val="00187551"/>
    <w:rsid w:val="00187839"/>
    <w:rsid w:val="00187864"/>
    <w:rsid w:val="00187E08"/>
    <w:rsid w:val="00187EB3"/>
    <w:rsid w:val="00190045"/>
    <w:rsid w:val="00190066"/>
    <w:rsid w:val="00190095"/>
    <w:rsid w:val="00190410"/>
    <w:rsid w:val="00190868"/>
    <w:rsid w:val="00190898"/>
    <w:rsid w:val="00190C80"/>
    <w:rsid w:val="00190F7D"/>
    <w:rsid w:val="00190FD0"/>
    <w:rsid w:val="001910E4"/>
    <w:rsid w:val="001915A4"/>
    <w:rsid w:val="00191AB3"/>
    <w:rsid w:val="00191CED"/>
    <w:rsid w:val="00192093"/>
    <w:rsid w:val="0019209C"/>
    <w:rsid w:val="00192298"/>
    <w:rsid w:val="00192398"/>
    <w:rsid w:val="0019251B"/>
    <w:rsid w:val="001925F0"/>
    <w:rsid w:val="0019271C"/>
    <w:rsid w:val="00192739"/>
    <w:rsid w:val="00192AB7"/>
    <w:rsid w:val="00192D13"/>
    <w:rsid w:val="00193002"/>
    <w:rsid w:val="0019304D"/>
    <w:rsid w:val="0019365F"/>
    <w:rsid w:val="001936D5"/>
    <w:rsid w:val="001936E9"/>
    <w:rsid w:val="00193AC8"/>
    <w:rsid w:val="00193CC3"/>
    <w:rsid w:val="00193D2C"/>
    <w:rsid w:val="00194595"/>
    <w:rsid w:val="00194E5E"/>
    <w:rsid w:val="00195387"/>
    <w:rsid w:val="00195F7F"/>
    <w:rsid w:val="0019622B"/>
    <w:rsid w:val="001962BE"/>
    <w:rsid w:val="00196375"/>
    <w:rsid w:val="001968E7"/>
    <w:rsid w:val="00196A11"/>
    <w:rsid w:val="00197607"/>
    <w:rsid w:val="0019770B"/>
    <w:rsid w:val="001978E1"/>
    <w:rsid w:val="00197FCA"/>
    <w:rsid w:val="001A0037"/>
    <w:rsid w:val="001A0131"/>
    <w:rsid w:val="001A02E2"/>
    <w:rsid w:val="001A04A4"/>
    <w:rsid w:val="001A0D9C"/>
    <w:rsid w:val="001A0E81"/>
    <w:rsid w:val="001A1014"/>
    <w:rsid w:val="001A14B5"/>
    <w:rsid w:val="001A1539"/>
    <w:rsid w:val="001A1A8F"/>
    <w:rsid w:val="001A1CCF"/>
    <w:rsid w:val="001A1F58"/>
    <w:rsid w:val="001A217F"/>
    <w:rsid w:val="001A2264"/>
    <w:rsid w:val="001A271F"/>
    <w:rsid w:val="001A2846"/>
    <w:rsid w:val="001A28CA"/>
    <w:rsid w:val="001A2B21"/>
    <w:rsid w:val="001A34D9"/>
    <w:rsid w:val="001A40A7"/>
    <w:rsid w:val="001A4207"/>
    <w:rsid w:val="001A449D"/>
    <w:rsid w:val="001A46AB"/>
    <w:rsid w:val="001A48F7"/>
    <w:rsid w:val="001A496C"/>
    <w:rsid w:val="001A4A8D"/>
    <w:rsid w:val="001A4AEF"/>
    <w:rsid w:val="001A5048"/>
    <w:rsid w:val="001A54AD"/>
    <w:rsid w:val="001A54EB"/>
    <w:rsid w:val="001A568B"/>
    <w:rsid w:val="001A575C"/>
    <w:rsid w:val="001A57E1"/>
    <w:rsid w:val="001A5A12"/>
    <w:rsid w:val="001A5FB7"/>
    <w:rsid w:val="001A61EB"/>
    <w:rsid w:val="001A6475"/>
    <w:rsid w:val="001A68B3"/>
    <w:rsid w:val="001A69D1"/>
    <w:rsid w:val="001A6B7F"/>
    <w:rsid w:val="001A6F90"/>
    <w:rsid w:val="001A7036"/>
    <w:rsid w:val="001A7081"/>
    <w:rsid w:val="001A7CA4"/>
    <w:rsid w:val="001A7E03"/>
    <w:rsid w:val="001B0281"/>
    <w:rsid w:val="001B08E6"/>
    <w:rsid w:val="001B0D54"/>
    <w:rsid w:val="001B1030"/>
    <w:rsid w:val="001B1265"/>
    <w:rsid w:val="001B13CC"/>
    <w:rsid w:val="001B1897"/>
    <w:rsid w:val="001B1DE7"/>
    <w:rsid w:val="001B20FC"/>
    <w:rsid w:val="001B2A7A"/>
    <w:rsid w:val="001B2B7A"/>
    <w:rsid w:val="001B2C2F"/>
    <w:rsid w:val="001B2DEF"/>
    <w:rsid w:val="001B2E1C"/>
    <w:rsid w:val="001B2E2E"/>
    <w:rsid w:val="001B304E"/>
    <w:rsid w:val="001B34F6"/>
    <w:rsid w:val="001B3A57"/>
    <w:rsid w:val="001B3ACD"/>
    <w:rsid w:val="001B3B17"/>
    <w:rsid w:val="001B3D25"/>
    <w:rsid w:val="001B3E5A"/>
    <w:rsid w:val="001B3EBC"/>
    <w:rsid w:val="001B4089"/>
    <w:rsid w:val="001B4D64"/>
    <w:rsid w:val="001B4E7A"/>
    <w:rsid w:val="001B501A"/>
    <w:rsid w:val="001B559F"/>
    <w:rsid w:val="001B55C3"/>
    <w:rsid w:val="001B55E8"/>
    <w:rsid w:val="001B5CAA"/>
    <w:rsid w:val="001B6408"/>
    <w:rsid w:val="001B6710"/>
    <w:rsid w:val="001B6845"/>
    <w:rsid w:val="001B6B8A"/>
    <w:rsid w:val="001B6D92"/>
    <w:rsid w:val="001B6E08"/>
    <w:rsid w:val="001B7090"/>
    <w:rsid w:val="001B7599"/>
    <w:rsid w:val="001B780F"/>
    <w:rsid w:val="001B79C9"/>
    <w:rsid w:val="001B7AF2"/>
    <w:rsid w:val="001B7C55"/>
    <w:rsid w:val="001C0303"/>
    <w:rsid w:val="001C0A77"/>
    <w:rsid w:val="001C0D1A"/>
    <w:rsid w:val="001C1442"/>
    <w:rsid w:val="001C156B"/>
    <w:rsid w:val="001C16C1"/>
    <w:rsid w:val="001C1757"/>
    <w:rsid w:val="001C1B34"/>
    <w:rsid w:val="001C1DCE"/>
    <w:rsid w:val="001C1DE0"/>
    <w:rsid w:val="001C1E06"/>
    <w:rsid w:val="001C2676"/>
    <w:rsid w:val="001C2891"/>
    <w:rsid w:val="001C2F65"/>
    <w:rsid w:val="001C30CB"/>
    <w:rsid w:val="001C3262"/>
    <w:rsid w:val="001C34E8"/>
    <w:rsid w:val="001C35F0"/>
    <w:rsid w:val="001C3858"/>
    <w:rsid w:val="001C391E"/>
    <w:rsid w:val="001C3943"/>
    <w:rsid w:val="001C3AA4"/>
    <w:rsid w:val="001C3EB4"/>
    <w:rsid w:val="001C3FC2"/>
    <w:rsid w:val="001C462F"/>
    <w:rsid w:val="001C47FD"/>
    <w:rsid w:val="001C4822"/>
    <w:rsid w:val="001C496B"/>
    <w:rsid w:val="001C4F09"/>
    <w:rsid w:val="001C5040"/>
    <w:rsid w:val="001C517C"/>
    <w:rsid w:val="001C54C8"/>
    <w:rsid w:val="001C59B3"/>
    <w:rsid w:val="001C5AB8"/>
    <w:rsid w:val="001C5B40"/>
    <w:rsid w:val="001C5CD4"/>
    <w:rsid w:val="001C5D96"/>
    <w:rsid w:val="001C6103"/>
    <w:rsid w:val="001C6527"/>
    <w:rsid w:val="001C66CF"/>
    <w:rsid w:val="001C6C06"/>
    <w:rsid w:val="001C6F79"/>
    <w:rsid w:val="001C72AB"/>
    <w:rsid w:val="001C7331"/>
    <w:rsid w:val="001C78F7"/>
    <w:rsid w:val="001C7E28"/>
    <w:rsid w:val="001D0018"/>
    <w:rsid w:val="001D00A8"/>
    <w:rsid w:val="001D0167"/>
    <w:rsid w:val="001D03A5"/>
    <w:rsid w:val="001D0636"/>
    <w:rsid w:val="001D06C2"/>
    <w:rsid w:val="001D09E9"/>
    <w:rsid w:val="001D0BBE"/>
    <w:rsid w:val="001D0BC4"/>
    <w:rsid w:val="001D1267"/>
    <w:rsid w:val="001D1442"/>
    <w:rsid w:val="001D15D3"/>
    <w:rsid w:val="001D1DD7"/>
    <w:rsid w:val="001D2486"/>
    <w:rsid w:val="001D24F8"/>
    <w:rsid w:val="001D2B47"/>
    <w:rsid w:val="001D37CF"/>
    <w:rsid w:val="001D390E"/>
    <w:rsid w:val="001D394C"/>
    <w:rsid w:val="001D3D80"/>
    <w:rsid w:val="001D3D99"/>
    <w:rsid w:val="001D3F1F"/>
    <w:rsid w:val="001D3FE3"/>
    <w:rsid w:val="001D4117"/>
    <w:rsid w:val="001D4146"/>
    <w:rsid w:val="001D422B"/>
    <w:rsid w:val="001D42C0"/>
    <w:rsid w:val="001D47DE"/>
    <w:rsid w:val="001D49E2"/>
    <w:rsid w:val="001D49F0"/>
    <w:rsid w:val="001D4FA2"/>
    <w:rsid w:val="001D4FDF"/>
    <w:rsid w:val="001D5114"/>
    <w:rsid w:val="001D51DC"/>
    <w:rsid w:val="001D534F"/>
    <w:rsid w:val="001D5653"/>
    <w:rsid w:val="001D5B9A"/>
    <w:rsid w:val="001D5C06"/>
    <w:rsid w:val="001D5C15"/>
    <w:rsid w:val="001D614B"/>
    <w:rsid w:val="001D643D"/>
    <w:rsid w:val="001D649C"/>
    <w:rsid w:val="001D6663"/>
    <w:rsid w:val="001D6B91"/>
    <w:rsid w:val="001D6FDD"/>
    <w:rsid w:val="001D703A"/>
    <w:rsid w:val="001D72B7"/>
    <w:rsid w:val="001D79C3"/>
    <w:rsid w:val="001D7A0C"/>
    <w:rsid w:val="001D7A36"/>
    <w:rsid w:val="001E06C1"/>
    <w:rsid w:val="001E07D2"/>
    <w:rsid w:val="001E089E"/>
    <w:rsid w:val="001E099A"/>
    <w:rsid w:val="001E0C53"/>
    <w:rsid w:val="001E10BB"/>
    <w:rsid w:val="001E1B30"/>
    <w:rsid w:val="001E1D94"/>
    <w:rsid w:val="001E1D9D"/>
    <w:rsid w:val="001E2230"/>
    <w:rsid w:val="001E25B4"/>
    <w:rsid w:val="001E291E"/>
    <w:rsid w:val="001E2AF8"/>
    <w:rsid w:val="001E2B35"/>
    <w:rsid w:val="001E2BCA"/>
    <w:rsid w:val="001E2D20"/>
    <w:rsid w:val="001E2D29"/>
    <w:rsid w:val="001E2F77"/>
    <w:rsid w:val="001E307F"/>
    <w:rsid w:val="001E3081"/>
    <w:rsid w:val="001E31C4"/>
    <w:rsid w:val="001E36EC"/>
    <w:rsid w:val="001E39DC"/>
    <w:rsid w:val="001E3A15"/>
    <w:rsid w:val="001E3A7B"/>
    <w:rsid w:val="001E3E0D"/>
    <w:rsid w:val="001E41D0"/>
    <w:rsid w:val="001E492D"/>
    <w:rsid w:val="001E4E03"/>
    <w:rsid w:val="001E4FD9"/>
    <w:rsid w:val="001E4FE0"/>
    <w:rsid w:val="001E502B"/>
    <w:rsid w:val="001E5150"/>
    <w:rsid w:val="001E539D"/>
    <w:rsid w:val="001E54E5"/>
    <w:rsid w:val="001E5926"/>
    <w:rsid w:val="001E5D90"/>
    <w:rsid w:val="001E5E8C"/>
    <w:rsid w:val="001E5FC2"/>
    <w:rsid w:val="001E622B"/>
    <w:rsid w:val="001E6337"/>
    <w:rsid w:val="001E686A"/>
    <w:rsid w:val="001E6D98"/>
    <w:rsid w:val="001E6F76"/>
    <w:rsid w:val="001E7419"/>
    <w:rsid w:val="001E74B5"/>
    <w:rsid w:val="001E74D2"/>
    <w:rsid w:val="001E74DF"/>
    <w:rsid w:val="001E786C"/>
    <w:rsid w:val="001E79A8"/>
    <w:rsid w:val="001E7D5C"/>
    <w:rsid w:val="001E7ECB"/>
    <w:rsid w:val="001E7F04"/>
    <w:rsid w:val="001F01BF"/>
    <w:rsid w:val="001F05CF"/>
    <w:rsid w:val="001F0FA9"/>
    <w:rsid w:val="001F1021"/>
    <w:rsid w:val="001F1364"/>
    <w:rsid w:val="001F1389"/>
    <w:rsid w:val="001F14E6"/>
    <w:rsid w:val="001F1AEA"/>
    <w:rsid w:val="001F1AF7"/>
    <w:rsid w:val="001F1FE3"/>
    <w:rsid w:val="001F20A6"/>
    <w:rsid w:val="001F2481"/>
    <w:rsid w:val="001F26E8"/>
    <w:rsid w:val="001F26F5"/>
    <w:rsid w:val="001F27C0"/>
    <w:rsid w:val="001F2969"/>
    <w:rsid w:val="001F2FF9"/>
    <w:rsid w:val="001F3018"/>
    <w:rsid w:val="001F30B7"/>
    <w:rsid w:val="001F3375"/>
    <w:rsid w:val="001F3489"/>
    <w:rsid w:val="001F356C"/>
    <w:rsid w:val="001F35CC"/>
    <w:rsid w:val="001F3A7A"/>
    <w:rsid w:val="001F3CDB"/>
    <w:rsid w:val="001F4014"/>
    <w:rsid w:val="001F4212"/>
    <w:rsid w:val="001F48DA"/>
    <w:rsid w:val="001F4A43"/>
    <w:rsid w:val="001F4EDE"/>
    <w:rsid w:val="001F508B"/>
    <w:rsid w:val="001F53A9"/>
    <w:rsid w:val="001F5501"/>
    <w:rsid w:val="001F59D8"/>
    <w:rsid w:val="001F5B16"/>
    <w:rsid w:val="001F5C9A"/>
    <w:rsid w:val="001F5F8D"/>
    <w:rsid w:val="001F66EA"/>
    <w:rsid w:val="001F6C45"/>
    <w:rsid w:val="001F6E5E"/>
    <w:rsid w:val="001F6ED5"/>
    <w:rsid w:val="001F7386"/>
    <w:rsid w:val="001F73F3"/>
    <w:rsid w:val="001F742C"/>
    <w:rsid w:val="001F744B"/>
    <w:rsid w:val="001F7D5D"/>
    <w:rsid w:val="001F7E0F"/>
    <w:rsid w:val="001F7F15"/>
    <w:rsid w:val="001F7F3B"/>
    <w:rsid w:val="00200009"/>
    <w:rsid w:val="0020017E"/>
    <w:rsid w:val="0020020A"/>
    <w:rsid w:val="00200740"/>
    <w:rsid w:val="002008FD"/>
    <w:rsid w:val="00200CFB"/>
    <w:rsid w:val="00200D64"/>
    <w:rsid w:val="002012C5"/>
    <w:rsid w:val="00201343"/>
    <w:rsid w:val="00201430"/>
    <w:rsid w:val="002014EC"/>
    <w:rsid w:val="00201B80"/>
    <w:rsid w:val="00201FED"/>
    <w:rsid w:val="00202119"/>
    <w:rsid w:val="00202165"/>
    <w:rsid w:val="002022AF"/>
    <w:rsid w:val="0020280F"/>
    <w:rsid w:val="00202890"/>
    <w:rsid w:val="00202CE8"/>
    <w:rsid w:val="00202DA3"/>
    <w:rsid w:val="0020333E"/>
    <w:rsid w:val="00203362"/>
    <w:rsid w:val="0020341D"/>
    <w:rsid w:val="002036D0"/>
    <w:rsid w:val="0020375B"/>
    <w:rsid w:val="00203B58"/>
    <w:rsid w:val="00203C25"/>
    <w:rsid w:val="00203CB1"/>
    <w:rsid w:val="00203E52"/>
    <w:rsid w:val="00204051"/>
    <w:rsid w:val="002041BA"/>
    <w:rsid w:val="002044FC"/>
    <w:rsid w:val="002045B9"/>
    <w:rsid w:val="00204A93"/>
    <w:rsid w:val="00204D5A"/>
    <w:rsid w:val="00204DE0"/>
    <w:rsid w:val="00204EAD"/>
    <w:rsid w:val="002054B2"/>
    <w:rsid w:val="00205B41"/>
    <w:rsid w:val="00205B8B"/>
    <w:rsid w:val="00205D8D"/>
    <w:rsid w:val="00206467"/>
    <w:rsid w:val="002065B5"/>
    <w:rsid w:val="0020669B"/>
    <w:rsid w:val="00206CB3"/>
    <w:rsid w:val="00206D6E"/>
    <w:rsid w:val="00207551"/>
    <w:rsid w:val="00207607"/>
    <w:rsid w:val="0020768A"/>
    <w:rsid w:val="002076FE"/>
    <w:rsid w:val="00207914"/>
    <w:rsid w:val="00207B4F"/>
    <w:rsid w:val="002101A4"/>
    <w:rsid w:val="002102C5"/>
    <w:rsid w:val="0021042E"/>
    <w:rsid w:val="00210567"/>
    <w:rsid w:val="00210E7B"/>
    <w:rsid w:val="002110DF"/>
    <w:rsid w:val="00211101"/>
    <w:rsid w:val="002111B9"/>
    <w:rsid w:val="002112FF"/>
    <w:rsid w:val="00211378"/>
    <w:rsid w:val="0021177A"/>
    <w:rsid w:val="00211BF3"/>
    <w:rsid w:val="00211CC9"/>
    <w:rsid w:val="0021271E"/>
    <w:rsid w:val="00212F6E"/>
    <w:rsid w:val="00212FE7"/>
    <w:rsid w:val="00213008"/>
    <w:rsid w:val="00213443"/>
    <w:rsid w:val="002137DC"/>
    <w:rsid w:val="00213AA4"/>
    <w:rsid w:val="0021403E"/>
    <w:rsid w:val="00214747"/>
    <w:rsid w:val="0021495C"/>
    <w:rsid w:val="00214A12"/>
    <w:rsid w:val="00214CCA"/>
    <w:rsid w:val="00214E66"/>
    <w:rsid w:val="0021526D"/>
    <w:rsid w:val="0021573E"/>
    <w:rsid w:val="002158AF"/>
    <w:rsid w:val="00215AB8"/>
    <w:rsid w:val="00215BB7"/>
    <w:rsid w:val="00215BD9"/>
    <w:rsid w:val="0021611E"/>
    <w:rsid w:val="0021622C"/>
    <w:rsid w:val="00216557"/>
    <w:rsid w:val="00216A88"/>
    <w:rsid w:val="00216B2F"/>
    <w:rsid w:val="0021735A"/>
    <w:rsid w:val="00217497"/>
    <w:rsid w:val="002178CF"/>
    <w:rsid w:val="0021791A"/>
    <w:rsid w:val="0022005F"/>
    <w:rsid w:val="002200CE"/>
    <w:rsid w:val="0022011E"/>
    <w:rsid w:val="0022015C"/>
    <w:rsid w:val="00220464"/>
    <w:rsid w:val="0022093D"/>
    <w:rsid w:val="002209C9"/>
    <w:rsid w:val="00220AAC"/>
    <w:rsid w:val="00220FC7"/>
    <w:rsid w:val="002211E6"/>
    <w:rsid w:val="0022125D"/>
    <w:rsid w:val="002218E8"/>
    <w:rsid w:val="00221B95"/>
    <w:rsid w:val="00221E70"/>
    <w:rsid w:val="00221F48"/>
    <w:rsid w:val="00222073"/>
    <w:rsid w:val="00222272"/>
    <w:rsid w:val="002229FF"/>
    <w:rsid w:val="00222B5F"/>
    <w:rsid w:val="00223A29"/>
    <w:rsid w:val="00223A4C"/>
    <w:rsid w:val="00223CE8"/>
    <w:rsid w:val="002243F2"/>
    <w:rsid w:val="00224505"/>
    <w:rsid w:val="0022475E"/>
    <w:rsid w:val="00224928"/>
    <w:rsid w:val="00224AC0"/>
    <w:rsid w:val="00224DF1"/>
    <w:rsid w:val="002250FB"/>
    <w:rsid w:val="002253BA"/>
    <w:rsid w:val="002255B6"/>
    <w:rsid w:val="002256F8"/>
    <w:rsid w:val="00225ADA"/>
    <w:rsid w:val="00225B36"/>
    <w:rsid w:val="00225B55"/>
    <w:rsid w:val="002263F5"/>
    <w:rsid w:val="002263FE"/>
    <w:rsid w:val="002268D0"/>
    <w:rsid w:val="002269A9"/>
    <w:rsid w:val="00226DF9"/>
    <w:rsid w:val="00226F9E"/>
    <w:rsid w:val="00227442"/>
    <w:rsid w:val="00227D2E"/>
    <w:rsid w:val="00227E71"/>
    <w:rsid w:val="002302DD"/>
    <w:rsid w:val="002305BD"/>
    <w:rsid w:val="00230C80"/>
    <w:rsid w:val="00230CAD"/>
    <w:rsid w:val="00230FE8"/>
    <w:rsid w:val="00231048"/>
    <w:rsid w:val="0023107B"/>
    <w:rsid w:val="00231106"/>
    <w:rsid w:val="002316BA"/>
    <w:rsid w:val="00231A9A"/>
    <w:rsid w:val="00231BF6"/>
    <w:rsid w:val="00231DFF"/>
    <w:rsid w:val="00232182"/>
    <w:rsid w:val="0023231D"/>
    <w:rsid w:val="002325A3"/>
    <w:rsid w:val="00232953"/>
    <w:rsid w:val="00232B62"/>
    <w:rsid w:val="00233187"/>
    <w:rsid w:val="00233265"/>
    <w:rsid w:val="00233292"/>
    <w:rsid w:val="0023330C"/>
    <w:rsid w:val="002337B4"/>
    <w:rsid w:val="0023391A"/>
    <w:rsid w:val="00233983"/>
    <w:rsid w:val="002339F2"/>
    <w:rsid w:val="00233A03"/>
    <w:rsid w:val="00233AFC"/>
    <w:rsid w:val="00234323"/>
    <w:rsid w:val="00234606"/>
    <w:rsid w:val="002347A2"/>
    <w:rsid w:val="00234906"/>
    <w:rsid w:val="0023494C"/>
    <w:rsid w:val="0023494F"/>
    <w:rsid w:val="00234B91"/>
    <w:rsid w:val="00234F7A"/>
    <w:rsid w:val="00235189"/>
    <w:rsid w:val="002351D6"/>
    <w:rsid w:val="002353B9"/>
    <w:rsid w:val="00235458"/>
    <w:rsid w:val="00235497"/>
    <w:rsid w:val="00235688"/>
    <w:rsid w:val="00235C90"/>
    <w:rsid w:val="00235CC7"/>
    <w:rsid w:val="00235E85"/>
    <w:rsid w:val="00236043"/>
    <w:rsid w:val="00236252"/>
    <w:rsid w:val="00236458"/>
    <w:rsid w:val="002371DC"/>
    <w:rsid w:val="002372D1"/>
    <w:rsid w:val="002377AD"/>
    <w:rsid w:val="0023786D"/>
    <w:rsid w:val="002401F2"/>
    <w:rsid w:val="0024057E"/>
    <w:rsid w:val="00240876"/>
    <w:rsid w:val="00240A03"/>
    <w:rsid w:val="00240C81"/>
    <w:rsid w:val="00240EC5"/>
    <w:rsid w:val="00241470"/>
    <w:rsid w:val="00241611"/>
    <w:rsid w:val="00241757"/>
    <w:rsid w:val="002418E2"/>
    <w:rsid w:val="00241F59"/>
    <w:rsid w:val="0024208E"/>
    <w:rsid w:val="002422D4"/>
    <w:rsid w:val="0024260C"/>
    <w:rsid w:val="00242C23"/>
    <w:rsid w:val="00242D0C"/>
    <w:rsid w:val="002430B7"/>
    <w:rsid w:val="00243784"/>
    <w:rsid w:val="00243946"/>
    <w:rsid w:val="00243B85"/>
    <w:rsid w:val="00243C03"/>
    <w:rsid w:val="00243D9C"/>
    <w:rsid w:val="0024408B"/>
    <w:rsid w:val="0024413F"/>
    <w:rsid w:val="0024417F"/>
    <w:rsid w:val="00244DCC"/>
    <w:rsid w:val="002452CB"/>
    <w:rsid w:val="002455BE"/>
    <w:rsid w:val="00245757"/>
    <w:rsid w:val="00245818"/>
    <w:rsid w:val="002459B1"/>
    <w:rsid w:val="002459EE"/>
    <w:rsid w:val="00245CD4"/>
    <w:rsid w:val="00245E51"/>
    <w:rsid w:val="00246375"/>
    <w:rsid w:val="00246392"/>
    <w:rsid w:val="00246878"/>
    <w:rsid w:val="00246A37"/>
    <w:rsid w:val="00246A52"/>
    <w:rsid w:val="00246C5D"/>
    <w:rsid w:val="00246FAD"/>
    <w:rsid w:val="002472B1"/>
    <w:rsid w:val="00247353"/>
    <w:rsid w:val="0024744B"/>
    <w:rsid w:val="00247485"/>
    <w:rsid w:val="00247687"/>
    <w:rsid w:val="00247A91"/>
    <w:rsid w:val="00247DD4"/>
    <w:rsid w:val="00247FFB"/>
    <w:rsid w:val="0025025F"/>
    <w:rsid w:val="0025036E"/>
    <w:rsid w:val="002503B2"/>
    <w:rsid w:val="00250420"/>
    <w:rsid w:val="002504E7"/>
    <w:rsid w:val="002508A0"/>
    <w:rsid w:val="00250D22"/>
    <w:rsid w:val="00251A5D"/>
    <w:rsid w:val="00251BA5"/>
    <w:rsid w:val="0025214F"/>
    <w:rsid w:val="00252323"/>
    <w:rsid w:val="00252820"/>
    <w:rsid w:val="00252ADA"/>
    <w:rsid w:val="00252B3E"/>
    <w:rsid w:val="00252D21"/>
    <w:rsid w:val="00252EEA"/>
    <w:rsid w:val="00252FB5"/>
    <w:rsid w:val="00253A15"/>
    <w:rsid w:val="00253B85"/>
    <w:rsid w:val="0025428E"/>
    <w:rsid w:val="002546B8"/>
    <w:rsid w:val="00254836"/>
    <w:rsid w:val="00254903"/>
    <w:rsid w:val="00254926"/>
    <w:rsid w:val="00254B9C"/>
    <w:rsid w:val="00254E4E"/>
    <w:rsid w:val="00255144"/>
    <w:rsid w:val="002551A0"/>
    <w:rsid w:val="00255A6A"/>
    <w:rsid w:val="00255D94"/>
    <w:rsid w:val="00255DE3"/>
    <w:rsid w:val="00255EDC"/>
    <w:rsid w:val="00255F79"/>
    <w:rsid w:val="002567D4"/>
    <w:rsid w:val="0025696E"/>
    <w:rsid w:val="002569C6"/>
    <w:rsid w:val="00256ABE"/>
    <w:rsid w:val="00256B78"/>
    <w:rsid w:val="00256CC1"/>
    <w:rsid w:val="00256DA2"/>
    <w:rsid w:val="0025744A"/>
    <w:rsid w:val="00257BF8"/>
    <w:rsid w:val="00257CDF"/>
    <w:rsid w:val="00257D6B"/>
    <w:rsid w:val="00260CA6"/>
    <w:rsid w:val="00260CE0"/>
    <w:rsid w:val="00260D90"/>
    <w:rsid w:val="00260EE8"/>
    <w:rsid w:val="002610D6"/>
    <w:rsid w:val="00261185"/>
    <w:rsid w:val="0026123B"/>
    <w:rsid w:val="0026123D"/>
    <w:rsid w:val="002613B6"/>
    <w:rsid w:val="002617BB"/>
    <w:rsid w:val="00261AF8"/>
    <w:rsid w:val="00261CEE"/>
    <w:rsid w:val="00261F51"/>
    <w:rsid w:val="002621D2"/>
    <w:rsid w:val="0026238D"/>
    <w:rsid w:val="002626E8"/>
    <w:rsid w:val="00262AC8"/>
    <w:rsid w:val="0026349D"/>
    <w:rsid w:val="00263C4F"/>
    <w:rsid w:val="00263D07"/>
    <w:rsid w:val="00263D94"/>
    <w:rsid w:val="00263F3B"/>
    <w:rsid w:val="002642C2"/>
    <w:rsid w:val="0026450D"/>
    <w:rsid w:val="002645FD"/>
    <w:rsid w:val="0026466D"/>
    <w:rsid w:val="00264887"/>
    <w:rsid w:val="002648CD"/>
    <w:rsid w:val="002649CB"/>
    <w:rsid w:val="00264DBF"/>
    <w:rsid w:val="00264F5C"/>
    <w:rsid w:val="00264FB3"/>
    <w:rsid w:val="00265202"/>
    <w:rsid w:val="00265409"/>
    <w:rsid w:val="002655B2"/>
    <w:rsid w:val="00265A34"/>
    <w:rsid w:val="00265A97"/>
    <w:rsid w:val="00265C4A"/>
    <w:rsid w:val="00266086"/>
    <w:rsid w:val="0026624D"/>
    <w:rsid w:val="002667F8"/>
    <w:rsid w:val="002668A3"/>
    <w:rsid w:val="00266BC1"/>
    <w:rsid w:val="00266BF7"/>
    <w:rsid w:val="00266ECF"/>
    <w:rsid w:val="00266ED2"/>
    <w:rsid w:val="00266EED"/>
    <w:rsid w:val="00266F4D"/>
    <w:rsid w:val="00267469"/>
    <w:rsid w:val="002678E4"/>
    <w:rsid w:val="00267CE6"/>
    <w:rsid w:val="00267D8B"/>
    <w:rsid w:val="002705F1"/>
    <w:rsid w:val="00270681"/>
    <w:rsid w:val="0027084B"/>
    <w:rsid w:val="00270B5F"/>
    <w:rsid w:val="00270DEE"/>
    <w:rsid w:val="002711D0"/>
    <w:rsid w:val="0027145E"/>
    <w:rsid w:val="00271836"/>
    <w:rsid w:val="00271946"/>
    <w:rsid w:val="00271ADE"/>
    <w:rsid w:val="00271B1C"/>
    <w:rsid w:val="00271BBF"/>
    <w:rsid w:val="00271C06"/>
    <w:rsid w:val="00271CB3"/>
    <w:rsid w:val="00271EC2"/>
    <w:rsid w:val="00272005"/>
    <w:rsid w:val="002720F7"/>
    <w:rsid w:val="0027278E"/>
    <w:rsid w:val="002728FC"/>
    <w:rsid w:val="00272C2D"/>
    <w:rsid w:val="00272C51"/>
    <w:rsid w:val="00273028"/>
    <w:rsid w:val="00273051"/>
    <w:rsid w:val="00273064"/>
    <w:rsid w:val="0027311E"/>
    <w:rsid w:val="00273809"/>
    <w:rsid w:val="00273813"/>
    <w:rsid w:val="002739E0"/>
    <w:rsid w:val="00273B85"/>
    <w:rsid w:val="00273DD8"/>
    <w:rsid w:val="002743EB"/>
    <w:rsid w:val="00275903"/>
    <w:rsid w:val="00275B20"/>
    <w:rsid w:val="00275BB0"/>
    <w:rsid w:val="0027654D"/>
    <w:rsid w:val="002766F6"/>
    <w:rsid w:val="00276F08"/>
    <w:rsid w:val="00277210"/>
    <w:rsid w:val="002772BD"/>
    <w:rsid w:val="002775E9"/>
    <w:rsid w:val="00277A69"/>
    <w:rsid w:val="00277D97"/>
    <w:rsid w:val="00277E25"/>
    <w:rsid w:val="00277EFD"/>
    <w:rsid w:val="00277FDF"/>
    <w:rsid w:val="0028025A"/>
    <w:rsid w:val="002802FB"/>
    <w:rsid w:val="0028037F"/>
    <w:rsid w:val="00280578"/>
    <w:rsid w:val="00280579"/>
    <w:rsid w:val="002805D5"/>
    <w:rsid w:val="002806DA"/>
    <w:rsid w:val="00280953"/>
    <w:rsid w:val="00280D61"/>
    <w:rsid w:val="00280D62"/>
    <w:rsid w:val="00280DD6"/>
    <w:rsid w:val="0028112B"/>
    <w:rsid w:val="002811BD"/>
    <w:rsid w:val="0028122F"/>
    <w:rsid w:val="0028206B"/>
    <w:rsid w:val="00282092"/>
    <w:rsid w:val="002820D2"/>
    <w:rsid w:val="00282164"/>
    <w:rsid w:val="00282215"/>
    <w:rsid w:val="0028228B"/>
    <w:rsid w:val="00282409"/>
    <w:rsid w:val="002829B2"/>
    <w:rsid w:val="00282C6B"/>
    <w:rsid w:val="00282E10"/>
    <w:rsid w:val="00282E76"/>
    <w:rsid w:val="00282F79"/>
    <w:rsid w:val="002837F4"/>
    <w:rsid w:val="00284052"/>
    <w:rsid w:val="0028446D"/>
    <w:rsid w:val="002845F9"/>
    <w:rsid w:val="00284741"/>
    <w:rsid w:val="00284BA2"/>
    <w:rsid w:val="00284BBC"/>
    <w:rsid w:val="00284CCD"/>
    <w:rsid w:val="00284D0E"/>
    <w:rsid w:val="00284D7A"/>
    <w:rsid w:val="00284DA3"/>
    <w:rsid w:val="00284F7F"/>
    <w:rsid w:val="00285328"/>
    <w:rsid w:val="00285394"/>
    <w:rsid w:val="002854DB"/>
    <w:rsid w:val="00285527"/>
    <w:rsid w:val="00285AF1"/>
    <w:rsid w:val="00285B60"/>
    <w:rsid w:val="00285D4B"/>
    <w:rsid w:val="00285FC4"/>
    <w:rsid w:val="00285FEB"/>
    <w:rsid w:val="00286A40"/>
    <w:rsid w:val="00286E0F"/>
    <w:rsid w:val="00286F76"/>
    <w:rsid w:val="00287A22"/>
    <w:rsid w:val="00287A80"/>
    <w:rsid w:val="00287DC8"/>
    <w:rsid w:val="00290270"/>
    <w:rsid w:val="0029038B"/>
    <w:rsid w:val="00290749"/>
    <w:rsid w:val="00290ABB"/>
    <w:rsid w:val="00290FC9"/>
    <w:rsid w:val="00290FE8"/>
    <w:rsid w:val="002911FC"/>
    <w:rsid w:val="0029153E"/>
    <w:rsid w:val="002917BC"/>
    <w:rsid w:val="00291818"/>
    <w:rsid w:val="00291882"/>
    <w:rsid w:val="002918D0"/>
    <w:rsid w:val="00291A70"/>
    <w:rsid w:val="00291EEE"/>
    <w:rsid w:val="00291FD4"/>
    <w:rsid w:val="00292256"/>
    <w:rsid w:val="00292495"/>
    <w:rsid w:val="002924FA"/>
    <w:rsid w:val="0029287C"/>
    <w:rsid w:val="00292897"/>
    <w:rsid w:val="00292E40"/>
    <w:rsid w:val="0029308D"/>
    <w:rsid w:val="002936CB"/>
    <w:rsid w:val="00293BD5"/>
    <w:rsid w:val="00293CA8"/>
    <w:rsid w:val="00293E5C"/>
    <w:rsid w:val="00293EE4"/>
    <w:rsid w:val="0029434F"/>
    <w:rsid w:val="002945CD"/>
    <w:rsid w:val="002947A7"/>
    <w:rsid w:val="002948C9"/>
    <w:rsid w:val="00294BA6"/>
    <w:rsid w:val="00294C0B"/>
    <w:rsid w:val="00295172"/>
    <w:rsid w:val="002953B6"/>
    <w:rsid w:val="002955D8"/>
    <w:rsid w:val="002956F0"/>
    <w:rsid w:val="00295A8D"/>
    <w:rsid w:val="00296190"/>
    <w:rsid w:val="002966E7"/>
    <w:rsid w:val="00296F31"/>
    <w:rsid w:val="002975D2"/>
    <w:rsid w:val="00297605"/>
    <w:rsid w:val="00297691"/>
    <w:rsid w:val="002976E1"/>
    <w:rsid w:val="00297795"/>
    <w:rsid w:val="002A0099"/>
    <w:rsid w:val="002A048A"/>
    <w:rsid w:val="002A09FD"/>
    <w:rsid w:val="002A0B36"/>
    <w:rsid w:val="002A0DE0"/>
    <w:rsid w:val="002A0F54"/>
    <w:rsid w:val="002A1317"/>
    <w:rsid w:val="002A155B"/>
    <w:rsid w:val="002A1586"/>
    <w:rsid w:val="002A1605"/>
    <w:rsid w:val="002A162D"/>
    <w:rsid w:val="002A20CD"/>
    <w:rsid w:val="002A2545"/>
    <w:rsid w:val="002A26E6"/>
    <w:rsid w:val="002A2C94"/>
    <w:rsid w:val="002A2CED"/>
    <w:rsid w:val="002A3183"/>
    <w:rsid w:val="002A3655"/>
    <w:rsid w:val="002A3AA6"/>
    <w:rsid w:val="002A3FC1"/>
    <w:rsid w:val="002A4098"/>
    <w:rsid w:val="002A4457"/>
    <w:rsid w:val="002A454A"/>
    <w:rsid w:val="002A4767"/>
    <w:rsid w:val="002A4823"/>
    <w:rsid w:val="002A4D2A"/>
    <w:rsid w:val="002A52A3"/>
    <w:rsid w:val="002A5539"/>
    <w:rsid w:val="002A5685"/>
    <w:rsid w:val="002A58DB"/>
    <w:rsid w:val="002A5C07"/>
    <w:rsid w:val="002A65A9"/>
    <w:rsid w:val="002A6640"/>
    <w:rsid w:val="002A688A"/>
    <w:rsid w:val="002A69FC"/>
    <w:rsid w:val="002A6C1D"/>
    <w:rsid w:val="002A6C53"/>
    <w:rsid w:val="002A6E0E"/>
    <w:rsid w:val="002A6FA2"/>
    <w:rsid w:val="002A7003"/>
    <w:rsid w:val="002A724E"/>
    <w:rsid w:val="002A736A"/>
    <w:rsid w:val="002A73F4"/>
    <w:rsid w:val="002A77CC"/>
    <w:rsid w:val="002A7811"/>
    <w:rsid w:val="002A79C6"/>
    <w:rsid w:val="002A7AA7"/>
    <w:rsid w:val="002A7E6A"/>
    <w:rsid w:val="002A7F78"/>
    <w:rsid w:val="002B00D8"/>
    <w:rsid w:val="002B05C2"/>
    <w:rsid w:val="002B081B"/>
    <w:rsid w:val="002B08B4"/>
    <w:rsid w:val="002B0A0F"/>
    <w:rsid w:val="002B0CFB"/>
    <w:rsid w:val="002B1199"/>
    <w:rsid w:val="002B11F4"/>
    <w:rsid w:val="002B134A"/>
    <w:rsid w:val="002B17E1"/>
    <w:rsid w:val="002B1832"/>
    <w:rsid w:val="002B1A44"/>
    <w:rsid w:val="002B1B40"/>
    <w:rsid w:val="002B1EE7"/>
    <w:rsid w:val="002B203B"/>
    <w:rsid w:val="002B2166"/>
    <w:rsid w:val="002B24D2"/>
    <w:rsid w:val="002B2567"/>
    <w:rsid w:val="002B25A2"/>
    <w:rsid w:val="002B27D9"/>
    <w:rsid w:val="002B2BAE"/>
    <w:rsid w:val="002B2EAA"/>
    <w:rsid w:val="002B2F9F"/>
    <w:rsid w:val="002B335D"/>
    <w:rsid w:val="002B36A7"/>
    <w:rsid w:val="002B36DA"/>
    <w:rsid w:val="002B386D"/>
    <w:rsid w:val="002B3C67"/>
    <w:rsid w:val="002B3CD7"/>
    <w:rsid w:val="002B3D71"/>
    <w:rsid w:val="002B3E08"/>
    <w:rsid w:val="002B4203"/>
    <w:rsid w:val="002B4304"/>
    <w:rsid w:val="002B453B"/>
    <w:rsid w:val="002B49AE"/>
    <w:rsid w:val="002B4F0D"/>
    <w:rsid w:val="002B513F"/>
    <w:rsid w:val="002B53D9"/>
    <w:rsid w:val="002B5471"/>
    <w:rsid w:val="002B57EB"/>
    <w:rsid w:val="002B5F55"/>
    <w:rsid w:val="002B605A"/>
    <w:rsid w:val="002B6431"/>
    <w:rsid w:val="002B64D2"/>
    <w:rsid w:val="002B67C4"/>
    <w:rsid w:val="002B6A0A"/>
    <w:rsid w:val="002B6B77"/>
    <w:rsid w:val="002B6BA8"/>
    <w:rsid w:val="002B6C50"/>
    <w:rsid w:val="002B6CCD"/>
    <w:rsid w:val="002B6CE7"/>
    <w:rsid w:val="002B6D78"/>
    <w:rsid w:val="002B7139"/>
    <w:rsid w:val="002B71CF"/>
    <w:rsid w:val="002B72A4"/>
    <w:rsid w:val="002B738E"/>
    <w:rsid w:val="002B74BD"/>
    <w:rsid w:val="002B799B"/>
    <w:rsid w:val="002B7A3B"/>
    <w:rsid w:val="002B7D76"/>
    <w:rsid w:val="002C015C"/>
    <w:rsid w:val="002C05C8"/>
    <w:rsid w:val="002C08E5"/>
    <w:rsid w:val="002C0C63"/>
    <w:rsid w:val="002C0C9D"/>
    <w:rsid w:val="002C0E55"/>
    <w:rsid w:val="002C0F8D"/>
    <w:rsid w:val="002C14A5"/>
    <w:rsid w:val="002C1856"/>
    <w:rsid w:val="002C1B2A"/>
    <w:rsid w:val="002C1B81"/>
    <w:rsid w:val="002C21F5"/>
    <w:rsid w:val="002C23E5"/>
    <w:rsid w:val="002C2434"/>
    <w:rsid w:val="002C2749"/>
    <w:rsid w:val="002C2818"/>
    <w:rsid w:val="002C2857"/>
    <w:rsid w:val="002C2AD5"/>
    <w:rsid w:val="002C2D34"/>
    <w:rsid w:val="002C2DDC"/>
    <w:rsid w:val="002C2F3F"/>
    <w:rsid w:val="002C3372"/>
    <w:rsid w:val="002C3500"/>
    <w:rsid w:val="002C35EB"/>
    <w:rsid w:val="002C3660"/>
    <w:rsid w:val="002C3971"/>
    <w:rsid w:val="002C39D6"/>
    <w:rsid w:val="002C3E2E"/>
    <w:rsid w:val="002C3E4D"/>
    <w:rsid w:val="002C3EDB"/>
    <w:rsid w:val="002C46F0"/>
    <w:rsid w:val="002C4858"/>
    <w:rsid w:val="002C4987"/>
    <w:rsid w:val="002C4CA7"/>
    <w:rsid w:val="002C4E82"/>
    <w:rsid w:val="002C4F9A"/>
    <w:rsid w:val="002C55E6"/>
    <w:rsid w:val="002C58BA"/>
    <w:rsid w:val="002C5AD4"/>
    <w:rsid w:val="002C5DC6"/>
    <w:rsid w:val="002C63AC"/>
    <w:rsid w:val="002C663B"/>
    <w:rsid w:val="002C6676"/>
    <w:rsid w:val="002C6771"/>
    <w:rsid w:val="002C67DE"/>
    <w:rsid w:val="002C67E4"/>
    <w:rsid w:val="002C686F"/>
    <w:rsid w:val="002C68F3"/>
    <w:rsid w:val="002C6950"/>
    <w:rsid w:val="002C6A7A"/>
    <w:rsid w:val="002C71ED"/>
    <w:rsid w:val="002C72A1"/>
    <w:rsid w:val="002C72B3"/>
    <w:rsid w:val="002C7439"/>
    <w:rsid w:val="002C7445"/>
    <w:rsid w:val="002C76B8"/>
    <w:rsid w:val="002C79E9"/>
    <w:rsid w:val="002C7ECD"/>
    <w:rsid w:val="002D0080"/>
    <w:rsid w:val="002D00EE"/>
    <w:rsid w:val="002D02AE"/>
    <w:rsid w:val="002D07B3"/>
    <w:rsid w:val="002D08FF"/>
    <w:rsid w:val="002D0952"/>
    <w:rsid w:val="002D0A53"/>
    <w:rsid w:val="002D0E75"/>
    <w:rsid w:val="002D0F79"/>
    <w:rsid w:val="002D1050"/>
    <w:rsid w:val="002D10FC"/>
    <w:rsid w:val="002D1A20"/>
    <w:rsid w:val="002D1EEA"/>
    <w:rsid w:val="002D205C"/>
    <w:rsid w:val="002D20C2"/>
    <w:rsid w:val="002D2110"/>
    <w:rsid w:val="002D2166"/>
    <w:rsid w:val="002D2569"/>
    <w:rsid w:val="002D26ED"/>
    <w:rsid w:val="002D275C"/>
    <w:rsid w:val="002D29DF"/>
    <w:rsid w:val="002D2C5C"/>
    <w:rsid w:val="002D3288"/>
    <w:rsid w:val="002D3499"/>
    <w:rsid w:val="002D35E5"/>
    <w:rsid w:val="002D372C"/>
    <w:rsid w:val="002D37FB"/>
    <w:rsid w:val="002D38BC"/>
    <w:rsid w:val="002D3AAB"/>
    <w:rsid w:val="002D3B10"/>
    <w:rsid w:val="002D3C4B"/>
    <w:rsid w:val="002D3D04"/>
    <w:rsid w:val="002D3E55"/>
    <w:rsid w:val="002D40DF"/>
    <w:rsid w:val="002D414D"/>
    <w:rsid w:val="002D462B"/>
    <w:rsid w:val="002D4983"/>
    <w:rsid w:val="002D4A7E"/>
    <w:rsid w:val="002D4B6A"/>
    <w:rsid w:val="002D4C9C"/>
    <w:rsid w:val="002D4FBA"/>
    <w:rsid w:val="002D5131"/>
    <w:rsid w:val="002D5458"/>
    <w:rsid w:val="002D5906"/>
    <w:rsid w:val="002D59EB"/>
    <w:rsid w:val="002D5A68"/>
    <w:rsid w:val="002D5CB9"/>
    <w:rsid w:val="002D638E"/>
    <w:rsid w:val="002D661B"/>
    <w:rsid w:val="002D669C"/>
    <w:rsid w:val="002D67B2"/>
    <w:rsid w:val="002D6BA6"/>
    <w:rsid w:val="002D6BBB"/>
    <w:rsid w:val="002D6F2E"/>
    <w:rsid w:val="002D7432"/>
    <w:rsid w:val="002D74F6"/>
    <w:rsid w:val="002D7533"/>
    <w:rsid w:val="002D787A"/>
    <w:rsid w:val="002D794E"/>
    <w:rsid w:val="002D79E4"/>
    <w:rsid w:val="002D7B16"/>
    <w:rsid w:val="002D7B71"/>
    <w:rsid w:val="002D7BEB"/>
    <w:rsid w:val="002D7C43"/>
    <w:rsid w:val="002D7C59"/>
    <w:rsid w:val="002D7CA0"/>
    <w:rsid w:val="002D7EB1"/>
    <w:rsid w:val="002E00E0"/>
    <w:rsid w:val="002E0141"/>
    <w:rsid w:val="002E0483"/>
    <w:rsid w:val="002E09B5"/>
    <w:rsid w:val="002E0A1D"/>
    <w:rsid w:val="002E0BA7"/>
    <w:rsid w:val="002E0F18"/>
    <w:rsid w:val="002E149B"/>
    <w:rsid w:val="002E1515"/>
    <w:rsid w:val="002E1850"/>
    <w:rsid w:val="002E18B5"/>
    <w:rsid w:val="002E1EAC"/>
    <w:rsid w:val="002E20DF"/>
    <w:rsid w:val="002E2139"/>
    <w:rsid w:val="002E2275"/>
    <w:rsid w:val="002E2797"/>
    <w:rsid w:val="002E2BC3"/>
    <w:rsid w:val="002E2BF9"/>
    <w:rsid w:val="002E2CA1"/>
    <w:rsid w:val="002E2DE2"/>
    <w:rsid w:val="002E339C"/>
    <w:rsid w:val="002E3EFA"/>
    <w:rsid w:val="002E3FA9"/>
    <w:rsid w:val="002E489C"/>
    <w:rsid w:val="002E55B7"/>
    <w:rsid w:val="002E572A"/>
    <w:rsid w:val="002E576C"/>
    <w:rsid w:val="002E59B6"/>
    <w:rsid w:val="002E5A46"/>
    <w:rsid w:val="002E5C15"/>
    <w:rsid w:val="002E5F02"/>
    <w:rsid w:val="002E6017"/>
    <w:rsid w:val="002E6158"/>
    <w:rsid w:val="002E624A"/>
    <w:rsid w:val="002E627B"/>
    <w:rsid w:val="002E6282"/>
    <w:rsid w:val="002E62F8"/>
    <w:rsid w:val="002E63A2"/>
    <w:rsid w:val="002E6681"/>
    <w:rsid w:val="002E6F6C"/>
    <w:rsid w:val="002E703E"/>
    <w:rsid w:val="002E70F4"/>
    <w:rsid w:val="002E72D3"/>
    <w:rsid w:val="002E74F3"/>
    <w:rsid w:val="002E76CE"/>
    <w:rsid w:val="002E76DC"/>
    <w:rsid w:val="002E7ACA"/>
    <w:rsid w:val="002E7B3C"/>
    <w:rsid w:val="002E7CDE"/>
    <w:rsid w:val="002E7FEF"/>
    <w:rsid w:val="002F02AD"/>
    <w:rsid w:val="002F063C"/>
    <w:rsid w:val="002F0A9A"/>
    <w:rsid w:val="002F0C1A"/>
    <w:rsid w:val="002F0D53"/>
    <w:rsid w:val="002F1031"/>
    <w:rsid w:val="002F1040"/>
    <w:rsid w:val="002F12E2"/>
    <w:rsid w:val="002F1527"/>
    <w:rsid w:val="002F1ACF"/>
    <w:rsid w:val="002F1CE8"/>
    <w:rsid w:val="002F1EB9"/>
    <w:rsid w:val="002F1FD6"/>
    <w:rsid w:val="002F1FFC"/>
    <w:rsid w:val="002F2465"/>
    <w:rsid w:val="002F257E"/>
    <w:rsid w:val="002F2857"/>
    <w:rsid w:val="002F2993"/>
    <w:rsid w:val="002F2AA6"/>
    <w:rsid w:val="002F2D35"/>
    <w:rsid w:val="002F2E99"/>
    <w:rsid w:val="002F3268"/>
    <w:rsid w:val="002F3A13"/>
    <w:rsid w:val="002F3A18"/>
    <w:rsid w:val="002F3CA8"/>
    <w:rsid w:val="002F3CEF"/>
    <w:rsid w:val="002F3D8D"/>
    <w:rsid w:val="002F3D98"/>
    <w:rsid w:val="002F3E37"/>
    <w:rsid w:val="002F4335"/>
    <w:rsid w:val="002F4468"/>
    <w:rsid w:val="002F459A"/>
    <w:rsid w:val="002F4B76"/>
    <w:rsid w:val="002F4D5D"/>
    <w:rsid w:val="002F4E6A"/>
    <w:rsid w:val="002F5069"/>
    <w:rsid w:val="002F50ED"/>
    <w:rsid w:val="002F5340"/>
    <w:rsid w:val="002F5934"/>
    <w:rsid w:val="002F5E04"/>
    <w:rsid w:val="002F629F"/>
    <w:rsid w:val="002F633C"/>
    <w:rsid w:val="002F6986"/>
    <w:rsid w:val="002F6E39"/>
    <w:rsid w:val="002F6EE6"/>
    <w:rsid w:val="002F73A8"/>
    <w:rsid w:val="002F7438"/>
    <w:rsid w:val="002F7A5C"/>
    <w:rsid w:val="002F7BE6"/>
    <w:rsid w:val="00300180"/>
    <w:rsid w:val="003002CE"/>
    <w:rsid w:val="00300307"/>
    <w:rsid w:val="003006E1"/>
    <w:rsid w:val="0030098C"/>
    <w:rsid w:val="003009BE"/>
    <w:rsid w:val="00300BF0"/>
    <w:rsid w:val="00300F86"/>
    <w:rsid w:val="003013DB"/>
    <w:rsid w:val="00301565"/>
    <w:rsid w:val="00301C14"/>
    <w:rsid w:val="00301F4B"/>
    <w:rsid w:val="00301FF7"/>
    <w:rsid w:val="00302875"/>
    <w:rsid w:val="00302C31"/>
    <w:rsid w:val="00302D11"/>
    <w:rsid w:val="00302FFB"/>
    <w:rsid w:val="003030A6"/>
    <w:rsid w:val="00303394"/>
    <w:rsid w:val="00303417"/>
    <w:rsid w:val="0030368C"/>
    <w:rsid w:val="00303701"/>
    <w:rsid w:val="003039F3"/>
    <w:rsid w:val="00304035"/>
    <w:rsid w:val="0030424A"/>
    <w:rsid w:val="003042E1"/>
    <w:rsid w:val="0030434F"/>
    <w:rsid w:val="00304526"/>
    <w:rsid w:val="00304A05"/>
    <w:rsid w:val="00305092"/>
    <w:rsid w:val="003054CE"/>
    <w:rsid w:val="0030560A"/>
    <w:rsid w:val="0030587B"/>
    <w:rsid w:val="00305F0B"/>
    <w:rsid w:val="00305FCC"/>
    <w:rsid w:val="003062CE"/>
    <w:rsid w:val="00306443"/>
    <w:rsid w:val="0030652D"/>
    <w:rsid w:val="00306541"/>
    <w:rsid w:val="0030657C"/>
    <w:rsid w:val="00306A50"/>
    <w:rsid w:val="00306D7F"/>
    <w:rsid w:val="003070E0"/>
    <w:rsid w:val="00307350"/>
    <w:rsid w:val="00307619"/>
    <w:rsid w:val="00307721"/>
    <w:rsid w:val="00307905"/>
    <w:rsid w:val="00307BBD"/>
    <w:rsid w:val="00307BF5"/>
    <w:rsid w:val="00307D07"/>
    <w:rsid w:val="00307FBB"/>
    <w:rsid w:val="003101CF"/>
    <w:rsid w:val="003103D2"/>
    <w:rsid w:val="003104C3"/>
    <w:rsid w:val="0031065D"/>
    <w:rsid w:val="00310952"/>
    <w:rsid w:val="00310A6E"/>
    <w:rsid w:val="00310D69"/>
    <w:rsid w:val="00310EF1"/>
    <w:rsid w:val="00310FBD"/>
    <w:rsid w:val="0031133F"/>
    <w:rsid w:val="0031137F"/>
    <w:rsid w:val="0031148D"/>
    <w:rsid w:val="00311558"/>
    <w:rsid w:val="003118A4"/>
    <w:rsid w:val="00311B3E"/>
    <w:rsid w:val="00311D9B"/>
    <w:rsid w:val="00311E71"/>
    <w:rsid w:val="00311E93"/>
    <w:rsid w:val="0031228A"/>
    <w:rsid w:val="003123B2"/>
    <w:rsid w:val="003128A1"/>
    <w:rsid w:val="00312EE0"/>
    <w:rsid w:val="00312F5B"/>
    <w:rsid w:val="003133F9"/>
    <w:rsid w:val="0031370F"/>
    <w:rsid w:val="00313B3D"/>
    <w:rsid w:val="00313DF6"/>
    <w:rsid w:val="0031445C"/>
    <w:rsid w:val="00314AB6"/>
    <w:rsid w:val="00314AE0"/>
    <w:rsid w:val="00314BD9"/>
    <w:rsid w:val="00314CED"/>
    <w:rsid w:val="00314CFB"/>
    <w:rsid w:val="00314E45"/>
    <w:rsid w:val="00315391"/>
    <w:rsid w:val="003154D6"/>
    <w:rsid w:val="00315561"/>
    <w:rsid w:val="00315970"/>
    <w:rsid w:val="00315DC8"/>
    <w:rsid w:val="00316382"/>
    <w:rsid w:val="003169DE"/>
    <w:rsid w:val="00316DAC"/>
    <w:rsid w:val="00316EB5"/>
    <w:rsid w:val="00316F0C"/>
    <w:rsid w:val="00316FC6"/>
    <w:rsid w:val="00317321"/>
    <w:rsid w:val="003176D3"/>
    <w:rsid w:val="00317793"/>
    <w:rsid w:val="00317FD3"/>
    <w:rsid w:val="0032009D"/>
    <w:rsid w:val="00320219"/>
    <w:rsid w:val="003202DC"/>
    <w:rsid w:val="00320458"/>
    <w:rsid w:val="003204F9"/>
    <w:rsid w:val="00320556"/>
    <w:rsid w:val="00320D3A"/>
    <w:rsid w:val="00320DB9"/>
    <w:rsid w:val="00321267"/>
    <w:rsid w:val="003215F7"/>
    <w:rsid w:val="00321670"/>
    <w:rsid w:val="00321C67"/>
    <w:rsid w:val="00322146"/>
    <w:rsid w:val="0032250C"/>
    <w:rsid w:val="00322691"/>
    <w:rsid w:val="00322699"/>
    <w:rsid w:val="00322910"/>
    <w:rsid w:val="00322A7C"/>
    <w:rsid w:val="00322E11"/>
    <w:rsid w:val="00322E7D"/>
    <w:rsid w:val="0032322A"/>
    <w:rsid w:val="003235CD"/>
    <w:rsid w:val="00323FC6"/>
    <w:rsid w:val="0032410C"/>
    <w:rsid w:val="0032443D"/>
    <w:rsid w:val="003245EF"/>
    <w:rsid w:val="00324A09"/>
    <w:rsid w:val="00325062"/>
    <w:rsid w:val="00325397"/>
    <w:rsid w:val="00325819"/>
    <w:rsid w:val="00325827"/>
    <w:rsid w:val="0032598F"/>
    <w:rsid w:val="00325AF1"/>
    <w:rsid w:val="00325B3A"/>
    <w:rsid w:val="00325C51"/>
    <w:rsid w:val="003260C1"/>
    <w:rsid w:val="0032626E"/>
    <w:rsid w:val="003262CD"/>
    <w:rsid w:val="00326485"/>
    <w:rsid w:val="00326513"/>
    <w:rsid w:val="003266FB"/>
    <w:rsid w:val="00326F46"/>
    <w:rsid w:val="003271C8"/>
    <w:rsid w:val="00327929"/>
    <w:rsid w:val="00327BBF"/>
    <w:rsid w:val="00327C58"/>
    <w:rsid w:val="003302BF"/>
    <w:rsid w:val="00330383"/>
    <w:rsid w:val="0033092A"/>
    <w:rsid w:val="00330D24"/>
    <w:rsid w:val="00330EB4"/>
    <w:rsid w:val="0033118F"/>
    <w:rsid w:val="0033146F"/>
    <w:rsid w:val="00331674"/>
    <w:rsid w:val="0033168F"/>
    <w:rsid w:val="00332108"/>
    <w:rsid w:val="00332814"/>
    <w:rsid w:val="00332AC9"/>
    <w:rsid w:val="00332CB3"/>
    <w:rsid w:val="00332ED1"/>
    <w:rsid w:val="0033314E"/>
    <w:rsid w:val="0033324D"/>
    <w:rsid w:val="00333533"/>
    <w:rsid w:val="0033355D"/>
    <w:rsid w:val="0033361C"/>
    <w:rsid w:val="003337E8"/>
    <w:rsid w:val="0033457C"/>
    <w:rsid w:val="00334896"/>
    <w:rsid w:val="00334990"/>
    <w:rsid w:val="00334BB9"/>
    <w:rsid w:val="00334C96"/>
    <w:rsid w:val="00334F39"/>
    <w:rsid w:val="00334FDB"/>
    <w:rsid w:val="003350E0"/>
    <w:rsid w:val="00335D50"/>
    <w:rsid w:val="00335DA8"/>
    <w:rsid w:val="00335E50"/>
    <w:rsid w:val="0033654E"/>
    <w:rsid w:val="003367B7"/>
    <w:rsid w:val="003371B9"/>
    <w:rsid w:val="00337559"/>
    <w:rsid w:val="003376E4"/>
    <w:rsid w:val="00337AFA"/>
    <w:rsid w:val="00337CCD"/>
    <w:rsid w:val="00337CF1"/>
    <w:rsid w:val="00337D00"/>
    <w:rsid w:val="00337F74"/>
    <w:rsid w:val="003401D2"/>
    <w:rsid w:val="0034026D"/>
    <w:rsid w:val="003404E5"/>
    <w:rsid w:val="003404F5"/>
    <w:rsid w:val="003408F0"/>
    <w:rsid w:val="00340A79"/>
    <w:rsid w:val="00340EA6"/>
    <w:rsid w:val="003412B4"/>
    <w:rsid w:val="0034187D"/>
    <w:rsid w:val="00341B6E"/>
    <w:rsid w:val="00341D5B"/>
    <w:rsid w:val="00342116"/>
    <w:rsid w:val="003424E1"/>
    <w:rsid w:val="003427BF"/>
    <w:rsid w:val="003429B7"/>
    <w:rsid w:val="00342EA5"/>
    <w:rsid w:val="003439B7"/>
    <w:rsid w:val="00343C39"/>
    <w:rsid w:val="00343E01"/>
    <w:rsid w:val="0034405E"/>
    <w:rsid w:val="00344353"/>
    <w:rsid w:val="00344B62"/>
    <w:rsid w:val="00344C57"/>
    <w:rsid w:val="00344D23"/>
    <w:rsid w:val="00344DBE"/>
    <w:rsid w:val="003454BD"/>
    <w:rsid w:val="00345A17"/>
    <w:rsid w:val="00345D00"/>
    <w:rsid w:val="00345E3C"/>
    <w:rsid w:val="003460C1"/>
    <w:rsid w:val="0034641D"/>
    <w:rsid w:val="003471DF"/>
    <w:rsid w:val="003475A5"/>
    <w:rsid w:val="003475B6"/>
    <w:rsid w:val="00347D92"/>
    <w:rsid w:val="00347E5F"/>
    <w:rsid w:val="00347EA3"/>
    <w:rsid w:val="0035006A"/>
    <w:rsid w:val="003502C3"/>
    <w:rsid w:val="00350375"/>
    <w:rsid w:val="0035044E"/>
    <w:rsid w:val="003506C5"/>
    <w:rsid w:val="003507DB"/>
    <w:rsid w:val="0035082A"/>
    <w:rsid w:val="00350868"/>
    <w:rsid w:val="00350AEC"/>
    <w:rsid w:val="00350AED"/>
    <w:rsid w:val="00350D24"/>
    <w:rsid w:val="00351218"/>
    <w:rsid w:val="003517DA"/>
    <w:rsid w:val="0035182F"/>
    <w:rsid w:val="00351F8D"/>
    <w:rsid w:val="00352056"/>
    <w:rsid w:val="00352139"/>
    <w:rsid w:val="003527CC"/>
    <w:rsid w:val="003528AA"/>
    <w:rsid w:val="00352CC2"/>
    <w:rsid w:val="00352DEF"/>
    <w:rsid w:val="0035311F"/>
    <w:rsid w:val="0035322E"/>
    <w:rsid w:val="0035375A"/>
    <w:rsid w:val="00353B12"/>
    <w:rsid w:val="00353DCE"/>
    <w:rsid w:val="00353EC2"/>
    <w:rsid w:val="00353F4F"/>
    <w:rsid w:val="003540A4"/>
    <w:rsid w:val="003543C2"/>
    <w:rsid w:val="0035440C"/>
    <w:rsid w:val="00354642"/>
    <w:rsid w:val="00354B58"/>
    <w:rsid w:val="00355145"/>
    <w:rsid w:val="003554B0"/>
    <w:rsid w:val="003556A0"/>
    <w:rsid w:val="003556AA"/>
    <w:rsid w:val="00355D3A"/>
    <w:rsid w:val="00355E4C"/>
    <w:rsid w:val="00356024"/>
    <w:rsid w:val="00356230"/>
    <w:rsid w:val="003565D3"/>
    <w:rsid w:val="003568A8"/>
    <w:rsid w:val="00356914"/>
    <w:rsid w:val="00356922"/>
    <w:rsid w:val="00356B86"/>
    <w:rsid w:val="00356FF3"/>
    <w:rsid w:val="00357169"/>
    <w:rsid w:val="0035719C"/>
    <w:rsid w:val="003573E6"/>
    <w:rsid w:val="003576EB"/>
    <w:rsid w:val="003577D1"/>
    <w:rsid w:val="00357826"/>
    <w:rsid w:val="003579A3"/>
    <w:rsid w:val="00357A0F"/>
    <w:rsid w:val="00357B8D"/>
    <w:rsid w:val="00357E33"/>
    <w:rsid w:val="00357E68"/>
    <w:rsid w:val="00360010"/>
    <w:rsid w:val="00360309"/>
    <w:rsid w:val="00360459"/>
    <w:rsid w:val="003605F3"/>
    <w:rsid w:val="0036085B"/>
    <w:rsid w:val="0036085C"/>
    <w:rsid w:val="00360A14"/>
    <w:rsid w:val="00360A1F"/>
    <w:rsid w:val="00361438"/>
    <w:rsid w:val="00361637"/>
    <w:rsid w:val="00361946"/>
    <w:rsid w:val="00361C1D"/>
    <w:rsid w:val="0036244A"/>
    <w:rsid w:val="003628B6"/>
    <w:rsid w:val="00362978"/>
    <w:rsid w:val="00362D7C"/>
    <w:rsid w:val="00362F80"/>
    <w:rsid w:val="0036324D"/>
    <w:rsid w:val="003633C4"/>
    <w:rsid w:val="003636DA"/>
    <w:rsid w:val="00363B3B"/>
    <w:rsid w:val="00363FC4"/>
    <w:rsid w:val="0036411A"/>
    <w:rsid w:val="00364216"/>
    <w:rsid w:val="0036426A"/>
    <w:rsid w:val="003642AA"/>
    <w:rsid w:val="0036439D"/>
    <w:rsid w:val="00364429"/>
    <w:rsid w:val="00364451"/>
    <w:rsid w:val="00364544"/>
    <w:rsid w:val="003647E9"/>
    <w:rsid w:val="00364952"/>
    <w:rsid w:val="00364BDF"/>
    <w:rsid w:val="00364CEA"/>
    <w:rsid w:val="00364EAF"/>
    <w:rsid w:val="00365138"/>
    <w:rsid w:val="00365508"/>
    <w:rsid w:val="003658D0"/>
    <w:rsid w:val="003659D3"/>
    <w:rsid w:val="00365BE5"/>
    <w:rsid w:val="00365D89"/>
    <w:rsid w:val="00365D93"/>
    <w:rsid w:val="003662EE"/>
    <w:rsid w:val="003663A7"/>
    <w:rsid w:val="00366505"/>
    <w:rsid w:val="00366C85"/>
    <w:rsid w:val="00367105"/>
    <w:rsid w:val="0036721B"/>
    <w:rsid w:val="003673A0"/>
    <w:rsid w:val="003676D4"/>
    <w:rsid w:val="003676E9"/>
    <w:rsid w:val="003677B4"/>
    <w:rsid w:val="00367A0E"/>
    <w:rsid w:val="00367BE5"/>
    <w:rsid w:val="003702F0"/>
    <w:rsid w:val="0037032D"/>
    <w:rsid w:val="003704B0"/>
    <w:rsid w:val="0037052B"/>
    <w:rsid w:val="00370941"/>
    <w:rsid w:val="00370A22"/>
    <w:rsid w:val="00370A47"/>
    <w:rsid w:val="00370B4E"/>
    <w:rsid w:val="00370D67"/>
    <w:rsid w:val="00370E5E"/>
    <w:rsid w:val="00370F86"/>
    <w:rsid w:val="00370FF9"/>
    <w:rsid w:val="003710A1"/>
    <w:rsid w:val="003712A5"/>
    <w:rsid w:val="0037192B"/>
    <w:rsid w:val="00371972"/>
    <w:rsid w:val="00371A5B"/>
    <w:rsid w:val="00371C4C"/>
    <w:rsid w:val="00371D3E"/>
    <w:rsid w:val="00371D4A"/>
    <w:rsid w:val="00371D59"/>
    <w:rsid w:val="00371E4F"/>
    <w:rsid w:val="00371F0C"/>
    <w:rsid w:val="003724C1"/>
    <w:rsid w:val="003725C2"/>
    <w:rsid w:val="00372727"/>
    <w:rsid w:val="00372909"/>
    <w:rsid w:val="0037296D"/>
    <w:rsid w:val="00372EA3"/>
    <w:rsid w:val="00372FDA"/>
    <w:rsid w:val="00373088"/>
    <w:rsid w:val="003730EC"/>
    <w:rsid w:val="00373327"/>
    <w:rsid w:val="00373578"/>
    <w:rsid w:val="0037396B"/>
    <w:rsid w:val="00373EA1"/>
    <w:rsid w:val="00373ECE"/>
    <w:rsid w:val="00374115"/>
    <w:rsid w:val="0037447F"/>
    <w:rsid w:val="0037476E"/>
    <w:rsid w:val="00374909"/>
    <w:rsid w:val="00374C93"/>
    <w:rsid w:val="00374E79"/>
    <w:rsid w:val="00374E90"/>
    <w:rsid w:val="0037513E"/>
    <w:rsid w:val="003751EC"/>
    <w:rsid w:val="003752C5"/>
    <w:rsid w:val="00375579"/>
    <w:rsid w:val="00375E91"/>
    <w:rsid w:val="00376BCA"/>
    <w:rsid w:val="00376F51"/>
    <w:rsid w:val="00376FC9"/>
    <w:rsid w:val="00377204"/>
    <w:rsid w:val="00377542"/>
    <w:rsid w:val="00377A51"/>
    <w:rsid w:val="00377D8B"/>
    <w:rsid w:val="00377F96"/>
    <w:rsid w:val="00380143"/>
    <w:rsid w:val="0038019D"/>
    <w:rsid w:val="00380303"/>
    <w:rsid w:val="00380741"/>
    <w:rsid w:val="0038091B"/>
    <w:rsid w:val="003809A5"/>
    <w:rsid w:val="00380C5D"/>
    <w:rsid w:val="00380C73"/>
    <w:rsid w:val="003814CC"/>
    <w:rsid w:val="003819F1"/>
    <w:rsid w:val="00381AB4"/>
    <w:rsid w:val="00381B78"/>
    <w:rsid w:val="00381C5D"/>
    <w:rsid w:val="00382298"/>
    <w:rsid w:val="00382A31"/>
    <w:rsid w:val="00382B6B"/>
    <w:rsid w:val="00382B79"/>
    <w:rsid w:val="00382E78"/>
    <w:rsid w:val="00382F98"/>
    <w:rsid w:val="00383B46"/>
    <w:rsid w:val="00383DB9"/>
    <w:rsid w:val="00383F20"/>
    <w:rsid w:val="00383F5A"/>
    <w:rsid w:val="00383FF6"/>
    <w:rsid w:val="003840DD"/>
    <w:rsid w:val="0038488E"/>
    <w:rsid w:val="003848D2"/>
    <w:rsid w:val="00384D88"/>
    <w:rsid w:val="00384E89"/>
    <w:rsid w:val="00384F21"/>
    <w:rsid w:val="00385141"/>
    <w:rsid w:val="003851A0"/>
    <w:rsid w:val="003852C2"/>
    <w:rsid w:val="00385520"/>
    <w:rsid w:val="00385694"/>
    <w:rsid w:val="0038588C"/>
    <w:rsid w:val="00385BDE"/>
    <w:rsid w:val="003861C6"/>
    <w:rsid w:val="0038635B"/>
    <w:rsid w:val="00386883"/>
    <w:rsid w:val="00386989"/>
    <w:rsid w:val="00386A32"/>
    <w:rsid w:val="00386A9E"/>
    <w:rsid w:val="00386B8C"/>
    <w:rsid w:val="00386CAF"/>
    <w:rsid w:val="00386F56"/>
    <w:rsid w:val="00387086"/>
    <w:rsid w:val="00387128"/>
    <w:rsid w:val="0038716F"/>
    <w:rsid w:val="00387818"/>
    <w:rsid w:val="00387AF3"/>
    <w:rsid w:val="00387B22"/>
    <w:rsid w:val="00387D01"/>
    <w:rsid w:val="00387E88"/>
    <w:rsid w:val="0039057C"/>
    <w:rsid w:val="00390624"/>
    <w:rsid w:val="003906BA"/>
    <w:rsid w:val="003908E8"/>
    <w:rsid w:val="00390B6C"/>
    <w:rsid w:val="00390C6A"/>
    <w:rsid w:val="00390DBA"/>
    <w:rsid w:val="00390F0F"/>
    <w:rsid w:val="00390FD7"/>
    <w:rsid w:val="003918C2"/>
    <w:rsid w:val="00391941"/>
    <w:rsid w:val="00391A97"/>
    <w:rsid w:val="00392124"/>
    <w:rsid w:val="0039216C"/>
    <w:rsid w:val="0039257E"/>
    <w:rsid w:val="00392600"/>
    <w:rsid w:val="003926A1"/>
    <w:rsid w:val="00392A7A"/>
    <w:rsid w:val="00392C56"/>
    <w:rsid w:val="00392CB4"/>
    <w:rsid w:val="00392F99"/>
    <w:rsid w:val="0039300A"/>
    <w:rsid w:val="003930D9"/>
    <w:rsid w:val="00393431"/>
    <w:rsid w:val="003939F6"/>
    <w:rsid w:val="0039445E"/>
    <w:rsid w:val="003945D8"/>
    <w:rsid w:val="00394E08"/>
    <w:rsid w:val="003951A9"/>
    <w:rsid w:val="003952B8"/>
    <w:rsid w:val="00395585"/>
    <w:rsid w:val="0039580C"/>
    <w:rsid w:val="00395864"/>
    <w:rsid w:val="00395CCF"/>
    <w:rsid w:val="003962B8"/>
    <w:rsid w:val="00396501"/>
    <w:rsid w:val="003966E1"/>
    <w:rsid w:val="00396725"/>
    <w:rsid w:val="00396979"/>
    <w:rsid w:val="00396E8A"/>
    <w:rsid w:val="00396ECD"/>
    <w:rsid w:val="00397137"/>
    <w:rsid w:val="00397693"/>
    <w:rsid w:val="003976EC"/>
    <w:rsid w:val="003977F2"/>
    <w:rsid w:val="003978C9"/>
    <w:rsid w:val="00397976"/>
    <w:rsid w:val="003979D8"/>
    <w:rsid w:val="003979DF"/>
    <w:rsid w:val="00397A8D"/>
    <w:rsid w:val="00397B44"/>
    <w:rsid w:val="00397E95"/>
    <w:rsid w:val="00397EB7"/>
    <w:rsid w:val="00397F6B"/>
    <w:rsid w:val="00397FB0"/>
    <w:rsid w:val="003A001C"/>
    <w:rsid w:val="003A015E"/>
    <w:rsid w:val="003A042F"/>
    <w:rsid w:val="003A066A"/>
    <w:rsid w:val="003A077F"/>
    <w:rsid w:val="003A0A62"/>
    <w:rsid w:val="003A0A8E"/>
    <w:rsid w:val="003A1040"/>
    <w:rsid w:val="003A125B"/>
    <w:rsid w:val="003A127C"/>
    <w:rsid w:val="003A1353"/>
    <w:rsid w:val="003A1C8A"/>
    <w:rsid w:val="003A1EC4"/>
    <w:rsid w:val="003A1EEF"/>
    <w:rsid w:val="003A221F"/>
    <w:rsid w:val="003A2362"/>
    <w:rsid w:val="003A2593"/>
    <w:rsid w:val="003A2A8D"/>
    <w:rsid w:val="003A2AE1"/>
    <w:rsid w:val="003A2B55"/>
    <w:rsid w:val="003A30AB"/>
    <w:rsid w:val="003A3344"/>
    <w:rsid w:val="003A37A5"/>
    <w:rsid w:val="003A4331"/>
    <w:rsid w:val="003A4733"/>
    <w:rsid w:val="003A48F8"/>
    <w:rsid w:val="003A4998"/>
    <w:rsid w:val="003A4ACC"/>
    <w:rsid w:val="003A4D6E"/>
    <w:rsid w:val="003A5300"/>
    <w:rsid w:val="003A535A"/>
    <w:rsid w:val="003A542D"/>
    <w:rsid w:val="003A54B3"/>
    <w:rsid w:val="003A551D"/>
    <w:rsid w:val="003A59D8"/>
    <w:rsid w:val="003A5A96"/>
    <w:rsid w:val="003A5C3D"/>
    <w:rsid w:val="003A5EEC"/>
    <w:rsid w:val="003A5F87"/>
    <w:rsid w:val="003A603C"/>
    <w:rsid w:val="003A63DA"/>
    <w:rsid w:val="003A6806"/>
    <w:rsid w:val="003A6B30"/>
    <w:rsid w:val="003A6BBA"/>
    <w:rsid w:val="003A706D"/>
    <w:rsid w:val="003A7747"/>
    <w:rsid w:val="003A7830"/>
    <w:rsid w:val="003B00D9"/>
    <w:rsid w:val="003B044F"/>
    <w:rsid w:val="003B05FB"/>
    <w:rsid w:val="003B0618"/>
    <w:rsid w:val="003B08B8"/>
    <w:rsid w:val="003B0B13"/>
    <w:rsid w:val="003B0E58"/>
    <w:rsid w:val="003B147A"/>
    <w:rsid w:val="003B14F8"/>
    <w:rsid w:val="003B18ED"/>
    <w:rsid w:val="003B1D69"/>
    <w:rsid w:val="003B1DD1"/>
    <w:rsid w:val="003B21B2"/>
    <w:rsid w:val="003B23C5"/>
    <w:rsid w:val="003B270B"/>
    <w:rsid w:val="003B289E"/>
    <w:rsid w:val="003B29D6"/>
    <w:rsid w:val="003B2A9D"/>
    <w:rsid w:val="003B2DFD"/>
    <w:rsid w:val="003B2E97"/>
    <w:rsid w:val="003B2FCA"/>
    <w:rsid w:val="003B30D2"/>
    <w:rsid w:val="003B318C"/>
    <w:rsid w:val="003B31D5"/>
    <w:rsid w:val="003B329D"/>
    <w:rsid w:val="003B3494"/>
    <w:rsid w:val="003B352D"/>
    <w:rsid w:val="003B3599"/>
    <w:rsid w:val="003B3630"/>
    <w:rsid w:val="003B3825"/>
    <w:rsid w:val="003B386A"/>
    <w:rsid w:val="003B38DF"/>
    <w:rsid w:val="003B3D98"/>
    <w:rsid w:val="003B3E10"/>
    <w:rsid w:val="003B4096"/>
    <w:rsid w:val="003B461B"/>
    <w:rsid w:val="003B49F0"/>
    <w:rsid w:val="003B4FAF"/>
    <w:rsid w:val="003B514E"/>
    <w:rsid w:val="003B530C"/>
    <w:rsid w:val="003B5364"/>
    <w:rsid w:val="003B537A"/>
    <w:rsid w:val="003B5D0B"/>
    <w:rsid w:val="003B5D27"/>
    <w:rsid w:val="003B6039"/>
    <w:rsid w:val="003B629F"/>
    <w:rsid w:val="003B62DE"/>
    <w:rsid w:val="003B645F"/>
    <w:rsid w:val="003B66EC"/>
    <w:rsid w:val="003B6817"/>
    <w:rsid w:val="003B6AE7"/>
    <w:rsid w:val="003B6C57"/>
    <w:rsid w:val="003B6D94"/>
    <w:rsid w:val="003B6F81"/>
    <w:rsid w:val="003B7507"/>
    <w:rsid w:val="003B7D55"/>
    <w:rsid w:val="003B7E86"/>
    <w:rsid w:val="003B7EAA"/>
    <w:rsid w:val="003C0199"/>
    <w:rsid w:val="003C073E"/>
    <w:rsid w:val="003C0FBB"/>
    <w:rsid w:val="003C0FED"/>
    <w:rsid w:val="003C1277"/>
    <w:rsid w:val="003C198D"/>
    <w:rsid w:val="003C1E5D"/>
    <w:rsid w:val="003C1E9D"/>
    <w:rsid w:val="003C2112"/>
    <w:rsid w:val="003C2228"/>
    <w:rsid w:val="003C2371"/>
    <w:rsid w:val="003C23DD"/>
    <w:rsid w:val="003C2CAC"/>
    <w:rsid w:val="003C2EB4"/>
    <w:rsid w:val="003C3117"/>
    <w:rsid w:val="003C31AC"/>
    <w:rsid w:val="003C3374"/>
    <w:rsid w:val="003C3600"/>
    <w:rsid w:val="003C3A25"/>
    <w:rsid w:val="003C3C24"/>
    <w:rsid w:val="003C3F83"/>
    <w:rsid w:val="003C40F5"/>
    <w:rsid w:val="003C45EB"/>
    <w:rsid w:val="003C4866"/>
    <w:rsid w:val="003C4D95"/>
    <w:rsid w:val="003C51BA"/>
    <w:rsid w:val="003C521D"/>
    <w:rsid w:val="003C529A"/>
    <w:rsid w:val="003C5303"/>
    <w:rsid w:val="003C5762"/>
    <w:rsid w:val="003C57CA"/>
    <w:rsid w:val="003C5AFD"/>
    <w:rsid w:val="003C61C4"/>
    <w:rsid w:val="003C6382"/>
    <w:rsid w:val="003C67CE"/>
    <w:rsid w:val="003C6ADC"/>
    <w:rsid w:val="003C75B4"/>
    <w:rsid w:val="003C7AC8"/>
    <w:rsid w:val="003C7AF4"/>
    <w:rsid w:val="003C7B3A"/>
    <w:rsid w:val="003C7CBC"/>
    <w:rsid w:val="003C7E82"/>
    <w:rsid w:val="003C7F76"/>
    <w:rsid w:val="003D012A"/>
    <w:rsid w:val="003D030D"/>
    <w:rsid w:val="003D06B5"/>
    <w:rsid w:val="003D06FC"/>
    <w:rsid w:val="003D0B33"/>
    <w:rsid w:val="003D10F9"/>
    <w:rsid w:val="003D16CE"/>
    <w:rsid w:val="003D171A"/>
    <w:rsid w:val="003D171C"/>
    <w:rsid w:val="003D187F"/>
    <w:rsid w:val="003D1B76"/>
    <w:rsid w:val="003D1DCB"/>
    <w:rsid w:val="003D1F95"/>
    <w:rsid w:val="003D2044"/>
    <w:rsid w:val="003D21CB"/>
    <w:rsid w:val="003D254B"/>
    <w:rsid w:val="003D2670"/>
    <w:rsid w:val="003D2812"/>
    <w:rsid w:val="003D306D"/>
    <w:rsid w:val="003D337E"/>
    <w:rsid w:val="003D33C9"/>
    <w:rsid w:val="003D353F"/>
    <w:rsid w:val="003D364A"/>
    <w:rsid w:val="003D3794"/>
    <w:rsid w:val="003D405B"/>
    <w:rsid w:val="003D4077"/>
    <w:rsid w:val="003D4DEF"/>
    <w:rsid w:val="003D50BE"/>
    <w:rsid w:val="003D5195"/>
    <w:rsid w:val="003D52B8"/>
    <w:rsid w:val="003D536E"/>
    <w:rsid w:val="003D562F"/>
    <w:rsid w:val="003D5745"/>
    <w:rsid w:val="003D5F55"/>
    <w:rsid w:val="003D63A5"/>
    <w:rsid w:val="003D6959"/>
    <w:rsid w:val="003D6A4F"/>
    <w:rsid w:val="003D700A"/>
    <w:rsid w:val="003D749E"/>
    <w:rsid w:val="003D77EA"/>
    <w:rsid w:val="003D7B26"/>
    <w:rsid w:val="003E0BF1"/>
    <w:rsid w:val="003E0E84"/>
    <w:rsid w:val="003E0E86"/>
    <w:rsid w:val="003E0EF3"/>
    <w:rsid w:val="003E1053"/>
    <w:rsid w:val="003E14C7"/>
    <w:rsid w:val="003E1C24"/>
    <w:rsid w:val="003E20F5"/>
    <w:rsid w:val="003E22D9"/>
    <w:rsid w:val="003E23BD"/>
    <w:rsid w:val="003E23E3"/>
    <w:rsid w:val="003E23F5"/>
    <w:rsid w:val="003E24D0"/>
    <w:rsid w:val="003E25A7"/>
    <w:rsid w:val="003E2D27"/>
    <w:rsid w:val="003E2FD7"/>
    <w:rsid w:val="003E3302"/>
    <w:rsid w:val="003E34D5"/>
    <w:rsid w:val="003E377B"/>
    <w:rsid w:val="003E37B3"/>
    <w:rsid w:val="003E3BCD"/>
    <w:rsid w:val="003E4126"/>
    <w:rsid w:val="003E429C"/>
    <w:rsid w:val="003E43FB"/>
    <w:rsid w:val="003E46EF"/>
    <w:rsid w:val="003E4AB6"/>
    <w:rsid w:val="003E4C20"/>
    <w:rsid w:val="003E4E79"/>
    <w:rsid w:val="003E5073"/>
    <w:rsid w:val="003E5207"/>
    <w:rsid w:val="003E52BF"/>
    <w:rsid w:val="003E52F9"/>
    <w:rsid w:val="003E5598"/>
    <w:rsid w:val="003E5643"/>
    <w:rsid w:val="003E57A8"/>
    <w:rsid w:val="003E5CD2"/>
    <w:rsid w:val="003E5E81"/>
    <w:rsid w:val="003E5E88"/>
    <w:rsid w:val="003E638E"/>
    <w:rsid w:val="003E66F3"/>
    <w:rsid w:val="003E6772"/>
    <w:rsid w:val="003E6781"/>
    <w:rsid w:val="003E6A5A"/>
    <w:rsid w:val="003E6B07"/>
    <w:rsid w:val="003E6B4B"/>
    <w:rsid w:val="003E70D8"/>
    <w:rsid w:val="003E7135"/>
    <w:rsid w:val="003E731E"/>
    <w:rsid w:val="003E760E"/>
    <w:rsid w:val="003E76A8"/>
    <w:rsid w:val="003E77A7"/>
    <w:rsid w:val="003E7D07"/>
    <w:rsid w:val="003F0637"/>
    <w:rsid w:val="003F073F"/>
    <w:rsid w:val="003F09AD"/>
    <w:rsid w:val="003F0BAC"/>
    <w:rsid w:val="003F0F19"/>
    <w:rsid w:val="003F134C"/>
    <w:rsid w:val="003F1477"/>
    <w:rsid w:val="003F14B6"/>
    <w:rsid w:val="003F1880"/>
    <w:rsid w:val="003F18C3"/>
    <w:rsid w:val="003F1A3F"/>
    <w:rsid w:val="003F1A5F"/>
    <w:rsid w:val="003F1C40"/>
    <w:rsid w:val="003F1DF2"/>
    <w:rsid w:val="003F1E69"/>
    <w:rsid w:val="003F1ED7"/>
    <w:rsid w:val="003F238A"/>
    <w:rsid w:val="003F2593"/>
    <w:rsid w:val="003F260D"/>
    <w:rsid w:val="003F2813"/>
    <w:rsid w:val="003F284C"/>
    <w:rsid w:val="003F2D31"/>
    <w:rsid w:val="003F2F09"/>
    <w:rsid w:val="003F30D6"/>
    <w:rsid w:val="003F3328"/>
    <w:rsid w:val="003F3528"/>
    <w:rsid w:val="003F35AE"/>
    <w:rsid w:val="003F360A"/>
    <w:rsid w:val="003F36B1"/>
    <w:rsid w:val="003F378B"/>
    <w:rsid w:val="003F38C3"/>
    <w:rsid w:val="003F3B1C"/>
    <w:rsid w:val="003F3F71"/>
    <w:rsid w:val="003F43E3"/>
    <w:rsid w:val="003F43F8"/>
    <w:rsid w:val="003F4805"/>
    <w:rsid w:val="003F4A24"/>
    <w:rsid w:val="003F4FF9"/>
    <w:rsid w:val="003F50CE"/>
    <w:rsid w:val="003F5390"/>
    <w:rsid w:val="003F53BF"/>
    <w:rsid w:val="003F5472"/>
    <w:rsid w:val="003F5507"/>
    <w:rsid w:val="003F5744"/>
    <w:rsid w:val="003F5A94"/>
    <w:rsid w:val="003F5F3C"/>
    <w:rsid w:val="003F5F73"/>
    <w:rsid w:val="003F60BA"/>
    <w:rsid w:val="003F62DF"/>
    <w:rsid w:val="003F6A05"/>
    <w:rsid w:val="003F6D7C"/>
    <w:rsid w:val="003F75B1"/>
    <w:rsid w:val="003F77D5"/>
    <w:rsid w:val="003F7B65"/>
    <w:rsid w:val="003F7BD6"/>
    <w:rsid w:val="003F7DDD"/>
    <w:rsid w:val="0040015A"/>
    <w:rsid w:val="004002FD"/>
    <w:rsid w:val="00400449"/>
    <w:rsid w:val="004008DD"/>
    <w:rsid w:val="00400A22"/>
    <w:rsid w:val="00400A55"/>
    <w:rsid w:val="00401065"/>
    <w:rsid w:val="00401287"/>
    <w:rsid w:val="0040166A"/>
    <w:rsid w:val="00401A4D"/>
    <w:rsid w:val="00401CEB"/>
    <w:rsid w:val="00401D9C"/>
    <w:rsid w:val="00401FFA"/>
    <w:rsid w:val="004022D4"/>
    <w:rsid w:val="004027DB"/>
    <w:rsid w:val="00402985"/>
    <w:rsid w:val="00402C6F"/>
    <w:rsid w:val="00402F8C"/>
    <w:rsid w:val="00403266"/>
    <w:rsid w:val="00403544"/>
    <w:rsid w:val="004039A1"/>
    <w:rsid w:val="00403DF7"/>
    <w:rsid w:val="00403F15"/>
    <w:rsid w:val="0040449B"/>
    <w:rsid w:val="00404633"/>
    <w:rsid w:val="004047C0"/>
    <w:rsid w:val="0040487C"/>
    <w:rsid w:val="00404D73"/>
    <w:rsid w:val="00404F4C"/>
    <w:rsid w:val="0040501B"/>
    <w:rsid w:val="0040542C"/>
    <w:rsid w:val="004058F4"/>
    <w:rsid w:val="004064D1"/>
    <w:rsid w:val="004064E8"/>
    <w:rsid w:val="00406553"/>
    <w:rsid w:val="00406892"/>
    <w:rsid w:val="004069D1"/>
    <w:rsid w:val="00406A41"/>
    <w:rsid w:val="00406BC5"/>
    <w:rsid w:val="00406D3E"/>
    <w:rsid w:val="00406E7E"/>
    <w:rsid w:val="00407540"/>
    <w:rsid w:val="0040756D"/>
    <w:rsid w:val="004075DA"/>
    <w:rsid w:val="004076CF"/>
    <w:rsid w:val="004076DC"/>
    <w:rsid w:val="00407AD1"/>
    <w:rsid w:val="00410149"/>
    <w:rsid w:val="004108F4"/>
    <w:rsid w:val="00410908"/>
    <w:rsid w:val="00410920"/>
    <w:rsid w:val="00410DE4"/>
    <w:rsid w:val="00410F7A"/>
    <w:rsid w:val="004114BC"/>
    <w:rsid w:val="00411AB2"/>
    <w:rsid w:val="00411FD8"/>
    <w:rsid w:val="0041244F"/>
    <w:rsid w:val="004125CB"/>
    <w:rsid w:val="004125DE"/>
    <w:rsid w:val="0041274D"/>
    <w:rsid w:val="0041293C"/>
    <w:rsid w:val="00412B25"/>
    <w:rsid w:val="00412B7F"/>
    <w:rsid w:val="00412D9F"/>
    <w:rsid w:val="00412E08"/>
    <w:rsid w:val="00412F1B"/>
    <w:rsid w:val="0041301E"/>
    <w:rsid w:val="004133A6"/>
    <w:rsid w:val="0041381D"/>
    <w:rsid w:val="0041388A"/>
    <w:rsid w:val="004138BA"/>
    <w:rsid w:val="00413B33"/>
    <w:rsid w:val="00413CF0"/>
    <w:rsid w:val="00413E67"/>
    <w:rsid w:val="00413F80"/>
    <w:rsid w:val="0041449B"/>
    <w:rsid w:val="004144E3"/>
    <w:rsid w:val="00414807"/>
    <w:rsid w:val="004148F5"/>
    <w:rsid w:val="00414B2D"/>
    <w:rsid w:val="00414BE5"/>
    <w:rsid w:val="004153A6"/>
    <w:rsid w:val="00415634"/>
    <w:rsid w:val="00415660"/>
    <w:rsid w:val="00415796"/>
    <w:rsid w:val="004158B4"/>
    <w:rsid w:val="004159D1"/>
    <w:rsid w:val="00415E28"/>
    <w:rsid w:val="00415ED6"/>
    <w:rsid w:val="00416190"/>
    <w:rsid w:val="0041626C"/>
    <w:rsid w:val="00416433"/>
    <w:rsid w:val="0041678B"/>
    <w:rsid w:val="00416D26"/>
    <w:rsid w:val="00416E9D"/>
    <w:rsid w:val="00416F3D"/>
    <w:rsid w:val="004171D6"/>
    <w:rsid w:val="004172E9"/>
    <w:rsid w:val="0041733C"/>
    <w:rsid w:val="004173E3"/>
    <w:rsid w:val="0041740D"/>
    <w:rsid w:val="0041755A"/>
    <w:rsid w:val="004176A2"/>
    <w:rsid w:val="00417827"/>
    <w:rsid w:val="00417ACD"/>
    <w:rsid w:val="00417ACE"/>
    <w:rsid w:val="00417B82"/>
    <w:rsid w:val="00417C3C"/>
    <w:rsid w:val="00420191"/>
    <w:rsid w:val="0042060C"/>
    <w:rsid w:val="004206E3"/>
    <w:rsid w:val="004209A0"/>
    <w:rsid w:val="00420BE8"/>
    <w:rsid w:val="00420C84"/>
    <w:rsid w:val="00420C8F"/>
    <w:rsid w:val="00420DBE"/>
    <w:rsid w:val="00420DDC"/>
    <w:rsid w:val="00420E72"/>
    <w:rsid w:val="00420F8D"/>
    <w:rsid w:val="00421084"/>
    <w:rsid w:val="00421345"/>
    <w:rsid w:val="00421568"/>
    <w:rsid w:val="00421985"/>
    <w:rsid w:val="0042199D"/>
    <w:rsid w:val="00421AE2"/>
    <w:rsid w:val="00421B5B"/>
    <w:rsid w:val="00421D67"/>
    <w:rsid w:val="00421E92"/>
    <w:rsid w:val="004220A2"/>
    <w:rsid w:val="00422139"/>
    <w:rsid w:val="004222BB"/>
    <w:rsid w:val="0042271D"/>
    <w:rsid w:val="004227FA"/>
    <w:rsid w:val="00422875"/>
    <w:rsid w:val="0042294F"/>
    <w:rsid w:val="00422BA0"/>
    <w:rsid w:val="00423025"/>
    <w:rsid w:val="004231BE"/>
    <w:rsid w:val="00423576"/>
    <w:rsid w:val="00423B06"/>
    <w:rsid w:val="00423D58"/>
    <w:rsid w:val="00423E42"/>
    <w:rsid w:val="004240A7"/>
    <w:rsid w:val="004242A1"/>
    <w:rsid w:val="004245B0"/>
    <w:rsid w:val="00424938"/>
    <w:rsid w:val="00424950"/>
    <w:rsid w:val="00424C93"/>
    <w:rsid w:val="0042500C"/>
    <w:rsid w:val="004251E9"/>
    <w:rsid w:val="004255F5"/>
    <w:rsid w:val="00425604"/>
    <w:rsid w:val="00425BAD"/>
    <w:rsid w:val="00425F30"/>
    <w:rsid w:val="00426010"/>
    <w:rsid w:val="0042602C"/>
    <w:rsid w:val="00426275"/>
    <w:rsid w:val="00426415"/>
    <w:rsid w:val="0042650A"/>
    <w:rsid w:val="004265FC"/>
    <w:rsid w:val="00426B32"/>
    <w:rsid w:val="00426DBC"/>
    <w:rsid w:val="0042733A"/>
    <w:rsid w:val="00427410"/>
    <w:rsid w:val="0042746B"/>
    <w:rsid w:val="004276C4"/>
    <w:rsid w:val="0042797A"/>
    <w:rsid w:val="00427A19"/>
    <w:rsid w:val="00427A31"/>
    <w:rsid w:val="00427ACF"/>
    <w:rsid w:val="0043005C"/>
    <w:rsid w:val="00430AD1"/>
    <w:rsid w:val="00430B2E"/>
    <w:rsid w:val="00430F03"/>
    <w:rsid w:val="0043111D"/>
    <w:rsid w:val="0043148A"/>
    <w:rsid w:val="00431655"/>
    <w:rsid w:val="004316BB"/>
    <w:rsid w:val="00431C16"/>
    <w:rsid w:val="00431ECC"/>
    <w:rsid w:val="004321B1"/>
    <w:rsid w:val="004322D8"/>
    <w:rsid w:val="004322EB"/>
    <w:rsid w:val="0043233F"/>
    <w:rsid w:val="0043235D"/>
    <w:rsid w:val="004329D2"/>
    <w:rsid w:val="004334BE"/>
    <w:rsid w:val="0043350E"/>
    <w:rsid w:val="004336F3"/>
    <w:rsid w:val="00433792"/>
    <w:rsid w:val="0043398F"/>
    <w:rsid w:val="00433DF8"/>
    <w:rsid w:val="0043407F"/>
    <w:rsid w:val="004340B3"/>
    <w:rsid w:val="004340F4"/>
    <w:rsid w:val="004348BA"/>
    <w:rsid w:val="00434989"/>
    <w:rsid w:val="004355B7"/>
    <w:rsid w:val="004356F1"/>
    <w:rsid w:val="00435DF1"/>
    <w:rsid w:val="00435EE3"/>
    <w:rsid w:val="0043609D"/>
    <w:rsid w:val="00436250"/>
    <w:rsid w:val="00436370"/>
    <w:rsid w:val="0043675D"/>
    <w:rsid w:val="0043684F"/>
    <w:rsid w:val="00436B16"/>
    <w:rsid w:val="00437777"/>
    <w:rsid w:val="004377E7"/>
    <w:rsid w:val="00437803"/>
    <w:rsid w:val="0043783E"/>
    <w:rsid w:val="004379F6"/>
    <w:rsid w:val="00437AD6"/>
    <w:rsid w:val="00437B06"/>
    <w:rsid w:val="00437BEA"/>
    <w:rsid w:val="00437BFD"/>
    <w:rsid w:val="00437C04"/>
    <w:rsid w:val="00440220"/>
    <w:rsid w:val="004404DC"/>
    <w:rsid w:val="0044063E"/>
    <w:rsid w:val="00440689"/>
    <w:rsid w:val="00440690"/>
    <w:rsid w:val="00440723"/>
    <w:rsid w:val="004407DE"/>
    <w:rsid w:val="004408D5"/>
    <w:rsid w:val="00440B11"/>
    <w:rsid w:val="00440F3A"/>
    <w:rsid w:val="00440F43"/>
    <w:rsid w:val="00441244"/>
    <w:rsid w:val="004417B9"/>
    <w:rsid w:val="0044182E"/>
    <w:rsid w:val="004422D5"/>
    <w:rsid w:val="004425BF"/>
    <w:rsid w:val="00442733"/>
    <w:rsid w:val="004427D2"/>
    <w:rsid w:val="004428E8"/>
    <w:rsid w:val="00443036"/>
    <w:rsid w:val="00443B1F"/>
    <w:rsid w:val="00443C32"/>
    <w:rsid w:val="00443CC2"/>
    <w:rsid w:val="00443E3C"/>
    <w:rsid w:val="00444329"/>
    <w:rsid w:val="00444341"/>
    <w:rsid w:val="004444B1"/>
    <w:rsid w:val="0044478E"/>
    <w:rsid w:val="0044483B"/>
    <w:rsid w:val="00444986"/>
    <w:rsid w:val="00444DF9"/>
    <w:rsid w:val="0044506A"/>
    <w:rsid w:val="0044572B"/>
    <w:rsid w:val="004457A2"/>
    <w:rsid w:val="00445812"/>
    <w:rsid w:val="00445847"/>
    <w:rsid w:val="0044592C"/>
    <w:rsid w:val="00445A60"/>
    <w:rsid w:val="00445C26"/>
    <w:rsid w:val="00445D17"/>
    <w:rsid w:val="00446048"/>
    <w:rsid w:val="004460D6"/>
    <w:rsid w:val="0044696D"/>
    <w:rsid w:val="00447195"/>
    <w:rsid w:val="004471D0"/>
    <w:rsid w:val="0044721F"/>
    <w:rsid w:val="004473AA"/>
    <w:rsid w:val="00447660"/>
    <w:rsid w:val="004477BD"/>
    <w:rsid w:val="00447B1A"/>
    <w:rsid w:val="00447B83"/>
    <w:rsid w:val="00447E88"/>
    <w:rsid w:val="0045002D"/>
    <w:rsid w:val="004508F5"/>
    <w:rsid w:val="00450A2B"/>
    <w:rsid w:val="00450BD8"/>
    <w:rsid w:val="00450F06"/>
    <w:rsid w:val="004516B7"/>
    <w:rsid w:val="00451FBC"/>
    <w:rsid w:val="0045217A"/>
    <w:rsid w:val="004529B3"/>
    <w:rsid w:val="00452CF5"/>
    <w:rsid w:val="00452D1F"/>
    <w:rsid w:val="004533A9"/>
    <w:rsid w:val="00453B89"/>
    <w:rsid w:val="00453CFF"/>
    <w:rsid w:val="00453EA9"/>
    <w:rsid w:val="00453F1E"/>
    <w:rsid w:val="00454211"/>
    <w:rsid w:val="004549E0"/>
    <w:rsid w:val="00454AFA"/>
    <w:rsid w:val="00454DFD"/>
    <w:rsid w:val="004551E2"/>
    <w:rsid w:val="004551F1"/>
    <w:rsid w:val="004552C5"/>
    <w:rsid w:val="00455508"/>
    <w:rsid w:val="004557F2"/>
    <w:rsid w:val="00455BA2"/>
    <w:rsid w:val="004564DD"/>
    <w:rsid w:val="00456C3A"/>
    <w:rsid w:val="0045738C"/>
    <w:rsid w:val="0045739A"/>
    <w:rsid w:val="0045741C"/>
    <w:rsid w:val="0045781E"/>
    <w:rsid w:val="0045793E"/>
    <w:rsid w:val="004579A2"/>
    <w:rsid w:val="004601FF"/>
    <w:rsid w:val="0046036D"/>
    <w:rsid w:val="0046056A"/>
    <w:rsid w:val="00460577"/>
    <w:rsid w:val="00460969"/>
    <w:rsid w:val="00460D84"/>
    <w:rsid w:val="0046183F"/>
    <w:rsid w:val="00461A0C"/>
    <w:rsid w:val="00461ABB"/>
    <w:rsid w:val="00461DD7"/>
    <w:rsid w:val="0046213C"/>
    <w:rsid w:val="004621AE"/>
    <w:rsid w:val="004622C4"/>
    <w:rsid w:val="004625FB"/>
    <w:rsid w:val="004626C2"/>
    <w:rsid w:val="004627E8"/>
    <w:rsid w:val="00462A3E"/>
    <w:rsid w:val="00462ABC"/>
    <w:rsid w:val="00462EC7"/>
    <w:rsid w:val="00462ED3"/>
    <w:rsid w:val="0046318F"/>
    <w:rsid w:val="004637A2"/>
    <w:rsid w:val="00463961"/>
    <w:rsid w:val="00463D60"/>
    <w:rsid w:val="00464395"/>
    <w:rsid w:val="0046465E"/>
    <w:rsid w:val="00464B5C"/>
    <w:rsid w:val="00464D93"/>
    <w:rsid w:val="00464DAE"/>
    <w:rsid w:val="00464F02"/>
    <w:rsid w:val="00464F0B"/>
    <w:rsid w:val="00464FCC"/>
    <w:rsid w:val="004650BF"/>
    <w:rsid w:val="004655DB"/>
    <w:rsid w:val="00465AD2"/>
    <w:rsid w:val="00465CAD"/>
    <w:rsid w:val="00465DEC"/>
    <w:rsid w:val="00465EB8"/>
    <w:rsid w:val="00465FB7"/>
    <w:rsid w:val="00465FC4"/>
    <w:rsid w:val="004660C3"/>
    <w:rsid w:val="004662CA"/>
    <w:rsid w:val="004663D3"/>
    <w:rsid w:val="004665D2"/>
    <w:rsid w:val="00466723"/>
    <w:rsid w:val="0046682A"/>
    <w:rsid w:val="00466B9F"/>
    <w:rsid w:val="00466C4B"/>
    <w:rsid w:val="00466E6D"/>
    <w:rsid w:val="00466EC1"/>
    <w:rsid w:val="00467125"/>
    <w:rsid w:val="00467207"/>
    <w:rsid w:val="0047004A"/>
    <w:rsid w:val="004701B5"/>
    <w:rsid w:val="0047081D"/>
    <w:rsid w:val="00470E0C"/>
    <w:rsid w:val="00470E22"/>
    <w:rsid w:val="00470F4E"/>
    <w:rsid w:val="0047139F"/>
    <w:rsid w:val="00471925"/>
    <w:rsid w:val="0047198A"/>
    <w:rsid w:val="00471A6F"/>
    <w:rsid w:val="00471ACE"/>
    <w:rsid w:val="00471BD2"/>
    <w:rsid w:val="00471F84"/>
    <w:rsid w:val="0047226A"/>
    <w:rsid w:val="0047230D"/>
    <w:rsid w:val="004728E4"/>
    <w:rsid w:val="00472930"/>
    <w:rsid w:val="004729D2"/>
    <w:rsid w:val="00472A13"/>
    <w:rsid w:val="00472A29"/>
    <w:rsid w:val="0047366B"/>
    <w:rsid w:val="00473E58"/>
    <w:rsid w:val="00474243"/>
    <w:rsid w:val="0047448C"/>
    <w:rsid w:val="004744AF"/>
    <w:rsid w:val="0047461D"/>
    <w:rsid w:val="004747B8"/>
    <w:rsid w:val="00474874"/>
    <w:rsid w:val="00474B7E"/>
    <w:rsid w:val="00475121"/>
    <w:rsid w:val="0047519F"/>
    <w:rsid w:val="00475613"/>
    <w:rsid w:val="004756E6"/>
    <w:rsid w:val="00475B97"/>
    <w:rsid w:val="00475C9C"/>
    <w:rsid w:val="00475D58"/>
    <w:rsid w:val="00475DAB"/>
    <w:rsid w:val="00475E68"/>
    <w:rsid w:val="00475EB0"/>
    <w:rsid w:val="00475F31"/>
    <w:rsid w:val="00475F8E"/>
    <w:rsid w:val="00475FFE"/>
    <w:rsid w:val="00476201"/>
    <w:rsid w:val="00476683"/>
    <w:rsid w:val="004769BE"/>
    <w:rsid w:val="00476F2B"/>
    <w:rsid w:val="004770B1"/>
    <w:rsid w:val="004773EC"/>
    <w:rsid w:val="004773FF"/>
    <w:rsid w:val="00477450"/>
    <w:rsid w:val="0047751D"/>
    <w:rsid w:val="00477734"/>
    <w:rsid w:val="00477952"/>
    <w:rsid w:val="00477EBF"/>
    <w:rsid w:val="00477F66"/>
    <w:rsid w:val="0048001F"/>
    <w:rsid w:val="00480819"/>
    <w:rsid w:val="0048099B"/>
    <w:rsid w:val="00480B22"/>
    <w:rsid w:val="00480DF8"/>
    <w:rsid w:val="00481621"/>
    <w:rsid w:val="00481A6D"/>
    <w:rsid w:val="00481CDC"/>
    <w:rsid w:val="0048288D"/>
    <w:rsid w:val="00482DE1"/>
    <w:rsid w:val="0048371A"/>
    <w:rsid w:val="00483891"/>
    <w:rsid w:val="00484482"/>
    <w:rsid w:val="004845C0"/>
    <w:rsid w:val="0048473E"/>
    <w:rsid w:val="00484820"/>
    <w:rsid w:val="00484D17"/>
    <w:rsid w:val="00484F22"/>
    <w:rsid w:val="00485040"/>
    <w:rsid w:val="0048530A"/>
    <w:rsid w:val="00485383"/>
    <w:rsid w:val="004854A2"/>
    <w:rsid w:val="00485597"/>
    <w:rsid w:val="00485C57"/>
    <w:rsid w:val="004862C4"/>
    <w:rsid w:val="0048639C"/>
    <w:rsid w:val="00486422"/>
    <w:rsid w:val="00486503"/>
    <w:rsid w:val="004869C6"/>
    <w:rsid w:val="00486CCA"/>
    <w:rsid w:val="00486CE1"/>
    <w:rsid w:val="00486CFB"/>
    <w:rsid w:val="00487246"/>
    <w:rsid w:val="004874F4"/>
    <w:rsid w:val="00487605"/>
    <w:rsid w:val="00487971"/>
    <w:rsid w:val="004901B3"/>
    <w:rsid w:val="00490435"/>
    <w:rsid w:val="004904AC"/>
    <w:rsid w:val="00490662"/>
    <w:rsid w:val="00490793"/>
    <w:rsid w:val="00490B95"/>
    <w:rsid w:val="00490F46"/>
    <w:rsid w:val="004914C8"/>
    <w:rsid w:val="00491559"/>
    <w:rsid w:val="0049173A"/>
    <w:rsid w:val="0049180D"/>
    <w:rsid w:val="00491A1C"/>
    <w:rsid w:val="00491C1C"/>
    <w:rsid w:val="00491C23"/>
    <w:rsid w:val="0049204F"/>
    <w:rsid w:val="004921A7"/>
    <w:rsid w:val="004922AB"/>
    <w:rsid w:val="004922E8"/>
    <w:rsid w:val="00492399"/>
    <w:rsid w:val="00492A61"/>
    <w:rsid w:val="00492E21"/>
    <w:rsid w:val="00492F27"/>
    <w:rsid w:val="00493089"/>
    <w:rsid w:val="004931BA"/>
    <w:rsid w:val="00493275"/>
    <w:rsid w:val="00493704"/>
    <w:rsid w:val="00493788"/>
    <w:rsid w:val="004937C5"/>
    <w:rsid w:val="00493887"/>
    <w:rsid w:val="00493D37"/>
    <w:rsid w:val="00493FBE"/>
    <w:rsid w:val="0049414F"/>
    <w:rsid w:val="004942A0"/>
    <w:rsid w:val="0049455D"/>
    <w:rsid w:val="0049464D"/>
    <w:rsid w:val="00494723"/>
    <w:rsid w:val="00494D80"/>
    <w:rsid w:val="004953B2"/>
    <w:rsid w:val="004953E6"/>
    <w:rsid w:val="0049548F"/>
    <w:rsid w:val="0049569F"/>
    <w:rsid w:val="0049599F"/>
    <w:rsid w:val="00495BF3"/>
    <w:rsid w:val="00495CB4"/>
    <w:rsid w:val="00495D69"/>
    <w:rsid w:val="00495ECD"/>
    <w:rsid w:val="004966C6"/>
    <w:rsid w:val="0049681A"/>
    <w:rsid w:val="00496E80"/>
    <w:rsid w:val="00496FE1"/>
    <w:rsid w:val="004973FC"/>
    <w:rsid w:val="00497402"/>
    <w:rsid w:val="00497548"/>
    <w:rsid w:val="00497642"/>
    <w:rsid w:val="004976E5"/>
    <w:rsid w:val="00497749"/>
    <w:rsid w:val="00497AB0"/>
    <w:rsid w:val="004A013A"/>
    <w:rsid w:val="004A0526"/>
    <w:rsid w:val="004A0794"/>
    <w:rsid w:val="004A0F50"/>
    <w:rsid w:val="004A1AD2"/>
    <w:rsid w:val="004A20D9"/>
    <w:rsid w:val="004A2570"/>
    <w:rsid w:val="004A2722"/>
    <w:rsid w:val="004A2C6B"/>
    <w:rsid w:val="004A2E11"/>
    <w:rsid w:val="004A2FB5"/>
    <w:rsid w:val="004A3318"/>
    <w:rsid w:val="004A3595"/>
    <w:rsid w:val="004A3796"/>
    <w:rsid w:val="004A3B12"/>
    <w:rsid w:val="004A4001"/>
    <w:rsid w:val="004A4763"/>
    <w:rsid w:val="004A4884"/>
    <w:rsid w:val="004A4DE7"/>
    <w:rsid w:val="004A51FB"/>
    <w:rsid w:val="004A5319"/>
    <w:rsid w:val="004A536D"/>
    <w:rsid w:val="004A55B0"/>
    <w:rsid w:val="004A58E5"/>
    <w:rsid w:val="004A5B32"/>
    <w:rsid w:val="004A5D7E"/>
    <w:rsid w:val="004A60AF"/>
    <w:rsid w:val="004A627E"/>
    <w:rsid w:val="004A6536"/>
    <w:rsid w:val="004A65C6"/>
    <w:rsid w:val="004A66D0"/>
    <w:rsid w:val="004A68A1"/>
    <w:rsid w:val="004A6920"/>
    <w:rsid w:val="004A6996"/>
    <w:rsid w:val="004A6BE9"/>
    <w:rsid w:val="004A6D93"/>
    <w:rsid w:val="004A72FF"/>
    <w:rsid w:val="004A7342"/>
    <w:rsid w:val="004A734A"/>
    <w:rsid w:val="004A753E"/>
    <w:rsid w:val="004A7826"/>
    <w:rsid w:val="004A787B"/>
    <w:rsid w:val="004A7B59"/>
    <w:rsid w:val="004B05E4"/>
    <w:rsid w:val="004B098C"/>
    <w:rsid w:val="004B09B9"/>
    <w:rsid w:val="004B09EF"/>
    <w:rsid w:val="004B0EF9"/>
    <w:rsid w:val="004B136C"/>
    <w:rsid w:val="004B1394"/>
    <w:rsid w:val="004B1523"/>
    <w:rsid w:val="004B1F2A"/>
    <w:rsid w:val="004B278B"/>
    <w:rsid w:val="004B29A7"/>
    <w:rsid w:val="004B2C78"/>
    <w:rsid w:val="004B2CD1"/>
    <w:rsid w:val="004B2D84"/>
    <w:rsid w:val="004B31CD"/>
    <w:rsid w:val="004B32A5"/>
    <w:rsid w:val="004B32ED"/>
    <w:rsid w:val="004B3381"/>
    <w:rsid w:val="004B3945"/>
    <w:rsid w:val="004B39EE"/>
    <w:rsid w:val="004B3CB5"/>
    <w:rsid w:val="004B3CE8"/>
    <w:rsid w:val="004B402A"/>
    <w:rsid w:val="004B4067"/>
    <w:rsid w:val="004B40F6"/>
    <w:rsid w:val="004B42B4"/>
    <w:rsid w:val="004B4437"/>
    <w:rsid w:val="004B44E9"/>
    <w:rsid w:val="004B4538"/>
    <w:rsid w:val="004B45FE"/>
    <w:rsid w:val="004B481A"/>
    <w:rsid w:val="004B48C5"/>
    <w:rsid w:val="004B4BDF"/>
    <w:rsid w:val="004B4BF1"/>
    <w:rsid w:val="004B4EEB"/>
    <w:rsid w:val="004B5186"/>
    <w:rsid w:val="004B5271"/>
    <w:rsid w:val="004B539D"/>
    <w:rsid w:val="004B5504"/>
    <w:rsid w:val="004B594E"/>
    <w:rsid w:val="004B5A7C"/>
    <w:rsid w:val="004B5BE7"/>
    <w:rsid w:val="004B5E5C"/>
    <w:rsid w:val="004B5F94"/>
    <w:rsid w:val="004B63B5"/>
    <w:rsid w:val="004B66B6"/>
    <w:rsid w:val="004B68DF"/>
    <w:rsid w:val="004B6B68"/>
    <w:rsid w:val="004B6CF0"/>
    <w:rsid w:val="004B6FDB"/>
    <w:rsid w:val="004B70B5"/>
    <w:rsid w:val="004B72FF"/>
    <w:rsid w:val="004B73F1"/>
    <w:rsid w:val="004B7A25"/>
    <w:rsid w:val="004B7B90"/>
    <w:rsid w:val="004B7DC1"/>
    <w:rsid w:val="004C0155"/>
    <w:rsid w:val="004C06DB"/>
    <w:rsid w:val="004C085A"/>
    <w:rsid w:val="004C08A9"/>
    <w:rsid w:val="004C0B88"/>
    <w:rsid w:val="004C0C45"/>
    <w:rsid w:val="004C125F"/>
    <w:rsid w:val="004C1760"/>
    <w:rsid w:val="004C178E"/>
    <w:rsid w:val="004C1C23"/>
    <w:rsid w:val="004C1C9C"/>
    <w:rsid w:val="004C1D9A"/>
    <w:rsid w:val="004C1DA3"/>
    <w:rsid w:val="004C207E"/>
    <w:rsid w:val="004C2146"/>
    <w:rsid w:val="004C216D"/>
    <w:rsid w:val="004C2246"/>
    <w:rsid w:val="004C288C"/>
    <w:rsid w:val="004C28FA"/>
    <w:rsid w:val="004C2A0F"/>
    <w:rsid w:val="004C2B83"/>
    <w:rsid w:val="004C2CB5"/>
    <w:rsid w:val="004C2F39"/>
    <w:rsid w:val="004C2F77"/>
    <w:rsid w:val="004C31F2"/>
    <w:rsid w:val="004C3259"/>
    <w:rsid w:val="004C327A"/>
    <w:rsid w:val="004C3936"/>
    <w:rsid w:val="004C39C5"/>
    <w:rsid w:val="004C39E7"/>
    <w:rsid w:val="004C3A36"/>
    <w:rsid w:val="004C3BF4"/>
    <w:rsid w:val="004C3DF8"/>
    <w:rsid w:val="004C3E48"/>
    <w:rsid w:val="004C419A"/>
    <w:rsid w:val="004C41B4"/>
    <w:rsid w:val="004C4221"/>
    <w:rsid w:val="004C54D4"/>
    <w:rsid w:val="004C54DE"/>
    <w:rsid w:val="004C58A6"/>
    <w:rsid w:val="004C5E3C"/>
    <w:rsid w:val="004C5F7D"/>
    <w:rsid w:val="004C606D"/>
    <w:rsid w:val="004C62F9"/>
    <w:rsid w:val="004C64A3"/>
    <w:rsid w:val="004C65E6"/>
    <w:rsid w:val="004C6901"/>
    <w:rsid w:val="004C69A7"/>
    <w:rsid w:val="004C6B58"/>
    <w:rsid w:val="004C6C62"/>
    <w:rsid w:val="004C7363"/>
    <w:rsid w:val="004C756D"/>
    <w:rsid w:val="004C76D0"/>
    <w:rsid w:val="004C778D"/>
    <w:rsid w:val="004C77F4"/>
    <w:rsid w:val="004C7AA8"/>
    <w:rsid w:val="004C7C40"/>
    <w:rsid w:val="004C7CE8"/>
    <w:rsid w:val="004D021F"/>
    <w:rsid w:val="004D022D"/>
    <w:rsid w:val="004D03D6"/>
    <w:rsid w:val="004D05DD"/>
    <w:rsid w:val="004D0643"/>
    <w:rsid w:val="004D0679"/>
    <w:rsid w:val="004D09E1"/>
    <w:rsid w:val="004D0A0C"/>
    <w:rsid w:val="004D0A94"/>
    <w:rsid w:val="004D0C96"/>
    <w:rsid w:val="004D0D8B"/>
    <w:rsid w:val="004D0DBC"/>
    <w:rsid w:val="004D0E3B"/>
    <w:rsid w:val="004D0F5C"/>
    <w:rsid w:val="004D1339"/>
    <w:rsid w:val="004D13C4"/>
    <w:rsid w:val="004D146E"/>
    <w:rsid w:val="004D1533"/>
    <w:rsid w:val="004D15AA"/>
    <w:rsid w:val="004D1970"/>
    <w:rsid w:val="004D1ADC"/>
    <w:rsid w:val="004D1BC0"/>
    <w:rsid w:val="004D1BFB"/>
    <w:rsid w:val="004D1D35"/>
    <w:rsid w:val="004D20B4"/>
    <w:rsid w:val="004D2228"/>
    <w:rsid w:val="004D23F3"/>
    <w:rsid w:val="004D2771"/>
    <w:rsid w:val="004D277D"/>
    <w:rsid w:val="004D2AA1"/>
    <w:rsid w:val="004D2E11"/>
    <w:rsid w:val="004D3180"/>
    <w:rsid w:val="004D33C2"/>
    <w:rsid w:val="004D33E3"/>
    <w:rsid w:val="004D34FF"/>
    <w:rsid w:val="004D3EDF"/>
    <w:rsid w:val="004D4072"/>
    <w:rsid w:val="004D40C6"/>
    <w:rsid w:val="004D4583"/>
    <w:rsid w:val="004D46C2"/>
    <w:rsid w:val="004D4739"/>
    <w:rsid w:val="004D47C9"/>
    <w:rsid w:val="004D4A42"/>
    <w:rsid w:val="004D4D81"/>
    <w:rsid w:val="004D4ECC"/>
    <w:rsid w:val="004D54FB"/>
    <w:rsid w:val="004D56AD"/>
    <w:rsid w:val="004D57A7"/>
    <w:rsid w:val="004D5D20"/>
    <w:rsid w:val="004D5F13"/>
    <w:rsid w:val="004D63C1"/>
    <w:rsid w:val="004D682E"/>
    <w:rsid w:val="004D68FB"/>
    <w:rsid w:val="004D6AF5"/>
    <w:rsid w:val="004D6DAF"/>
    <w:rsid w:val="004D790D"/>
    <w:rsid w:val="004D7C1E"/>
    <w:rsid w:val="004E024D"/>
    <w:rsid w:val="004E0589"/>
    <w:rsid w:val="004E0633"/>
    <w:rsid w:val="004E069E"/>
    <w:rsid w:val="004E0754"/>
    <w:rsid w:val="004E0D6B"/>
    <w:rsid w:val="004E138E"/>
    <w:rsid w:val="004E13D3"/>
    <w:rsid w:val="004E1599"/>
    <w:rsid w:val="004E1C42"/>
    <w:rsid w:val="004E1C56"/>
    <w:rsid w:val="004E1CE2"/>
    <w:rsid w:val="004E1FD1"/>
    <w:rsid w:val="004E213A"/>
    <w:rsid w:val="004E2162"/>
    <w:rsid w:val="004E2564"/>
    <w:rsid w:val="004E2949"/>
    <w:rsid w:val="004E2A1B"/>
    <w:rsid w:val="004E2C79"/>
    <w:rsid w:val="004E2CEE"/>
    <w:rsid w:val="004E2EDF"/>
    <w:rsid w:val="004E313E"/>
    <w:rsid w:val="004E3189"/>
    <w:rsid w:val="004E356F"/>
    <w:rsid w:val="004E3583"/>
    <w:rsid w:val="004E37DF"/>
    <w:rsid w:val="004E383B"/>
    <w:rsid w:val="004E3913"/>
    <w:rsid w:val="004E447F"/>
    <w:rsid w:val="004E4564"/>
    <w:rsid w:val="004E464A"/>
    <w:rsid w:val="004E466F"/>
    <w:rsid w:val="004E47DA"/>
    <w:rsid w:val="004E49C3"/>
    <w:rsid w:val="004E49E2"/>
    <w:rsid w:val="004E4EF3"/>
    <w:rsid w:val="004E5318"/>
    <w:rsid w:val="004E5564"/>
    <w:rsid w:val="004E557D"/>
    <w:rsid w:val="004E55C3"/>
    <w:rsid w:val="004E594F"/>
    <w:rsid w:val="004E5D79"/>
    <w:rsid w:val="004E61D8"/>
    <w:rsid w:val="004E6370"/>
    <w:rsid w:val="004E6703"/>
    <w:rsid w:val="004E6E84"/>
    <w:rsid w:val="004E73DE"/>
    <w:rsid w:val="004E77EF"/>
    <w:rsid w:val="004E79DC"/>
    <w:rsid w:val="004E7D59"/>
    <w:rsid w:val="004E7DE0"/>
    <w:rsid w:val="004E7EC8"/>
    <w:rsid w:val="004E7F3A"/>
    <w:rsid w:val="004F0299"/>
    <w:rsid w:val="004F09C8"/>
    <w:rsid w:val="004F0AA2"/>
    <w:rsid w:val="004F0B0A"/>
    <w:rsid w:val="004F0B8F"/>
    <w:rsid w:val="004F0C82"/>
    <w:rsid w:val="004F0F6C"/>
    <w:rsid w:val="004F120D"/>
    <w:rsid w:val="004F166B"/>
    <w:rsid w:val="004F19B7"/>
    <w:rsid w:val="004F1AB1"/>
    <w:rsid w:val="004F1AE4"/>
    <w:rsid w:val="004F1DC4"/>
    <w:rsid w:val="004F2193"/>
    <w:rsid w:val="004F223F"/>
    <w:rsid w:val="004F24B1"/>
    <w:rsid w:val="004F252A"/>
    <w:rsid w:val="004F26BA"/>
    <w:rsid w:val="004F2722"/>
    <w:rsid w:val="004F2BE9"/>
    <w:rsid w:val="004F2CF0"/>
    <w:rsid w:val="004F2EB1"/>
    <w:rsid w:val="004F3256"/>
    <w:rsid w:val="004F33C9"/>
    <w:rsid w:val="004F3C8E"/>
    <w:rsid w:val="004F3E97"/>
    <w:rsid w:val="004F3F35"/>
    <w:rsid w:val="004F4118"/>
    <w:rsid w:val="004F4247"/>
    <w:rsid w:val="004F42F8"/>
    <w:rsid w:val="004F43F2"/>
    <w:rsid w:val="004F474C"/>
    <w:rsid w:val="004F48E9"/>
    <w:rsid w:val="004F4A8B"/>
    <w:rsid w:val="004F4D1D"/>
    <w:rsid w:val="004F4D63"/>
    <w:rsid w:val="004F4F80"/>
    <w:rsid w:val="004F523A"/>
    <w:rsid w:val="004F5677"/>
    <w:rsid w:val="004F5756"/>
    <w:rsid w:val="004F5862"/>
    <w:rsid w:val="004F5934"/>
    <w:rsid w:val="004F594E"/>
    <w:rsid w:val="004F5A55"/>
    <w:rsid w:val="004F5A85"/>
    <w:rsid w:val="004F5FC3"/>
    <w:rsid w:val="004F5FD9"/>
    <w:rsid w:val="004F64D3"/>
    <w:rsid w:val="004F68B9"/>
    <w:rsid w:val="004F68BB"/>
    <w:rsid w:val="004F6BBE"/>
    <w:rsid w:val="004F6C33"/>
    <w:rsid w:val="004F6D31"/>
    <w:rsid w:val="004F6DE6"/>
    <w:rsid w:val="004F77A5"/>
    <w:rsid w:val="004F7843"/>
    <w:rsid w:val="004F7C1E"/>
    <w:rsid w:val="004F7DE3"/>
    <w:rsid w:val="005003DB"/>
    <w:rsid w:val="005004D5"/>
    <w:rsid w:val="00500638"/>
    <w:rsid w:val="00500AB1"/>
    <w:rsid w:val="00500B5D"/>
    <w:rsid w:val="00501219"/>
    <w:rsid w:val="00501430"/>
    <w:rsid w:val="00501606"/>
    <w:rsid w:val="005019B0"/>
    <w:rsid w:val="00501BEC"/>
    <w:rsid w:val="0050203F"/>
    <w:rsid w:val="0050210B"/>
    <w:rsid w:val="00502A7C"/>
    <w:rsid w:val="00502B04"/>
    <w:rsid w:val="00502BBF"/>
    <w:rsid w:val="00502F42"/>
    <w:rsid w:val="00503921"/>
    <w:rsid w:val="00504215"/>
    <w:rsid w:val="00504916"/>
    <w:rsid w:val="00504BC0"/>
    <w:rsid w:val="00504C51"/>
    <w:rsid w:val="0050527F"/>
    <w:rsid w:val="005053FA"/>
    <w:rsid w:val="0050554A"/>
    <w:rsid w:val="00505669"/>
    <w:rsid w:val="00505823"/>
    <w:rsid w:val="005058DD"/>
    <w:rsid w:val="00505B82"/>
    <w:rsid w:val="00505D28"/>
    <w:rsid w:val="00505E6B"/>
    <w:rsid w:val="00506027"/>
    <w:rsid w:val="00506137"/>
    <w:rsid w:val="005062E5"/>
    <w:rsid w:val="005069E8"/>
    <w:rsid w:val="00506B91"/>
    <w:rsid w:val="00506D2F"/>
    <w:rsid w:val="00507B52"/>
    <w:rsid w:val="00507BA1"/>
    <w:rsid w:val="0051000D"/>
    <w:rsid w:val="005100FE"/>
    <w:rsid w:val="00510197"/>
    <w:rsid w:val="005101D7"/>
    <w:rsid w:val="0051028E"/>
    <w:rsid w:val="005104C7"/>
    <w:rsid w:val="00510A73"/>
    <w:rsid w:val="00510BC1"/>
    <w:rsid w:val="00510CE2"/>
    <w:rsid w:val="00510E61"/>
    <w:rsid w:val="00510EF7"/>
    <w:rsid w:val="00510FB3"/>
    <w:rsid w:val="00511074"/>
    <w:rsid w:val="0051108B"/>
    <w:rsid w:val="005110D3"/>
    <w:rsid w:val="00511560"/>
    <w:rsid w:val="00511597"/>
    <w:rsid w:val="00511A75"/>
    <w:rsid w:val="00511DB9"/>
    <w:rsid w:val="00512961"/>
    <w:rsid w:val="0051342E"/>
    <w:rsid w:val="0051352D"/>
    <w:rsid w:val="00513698"/>
    <w:rsid w:val="005138FD"/>
    <w:rsid w:val="00513960"/>
    <w:rsid w:val="00513AAB"/>
    <w:rsid w:val="00513D08"/>
    <w:rsid w:val="00513E2D"/>
    <w:rsid w:val="00514382"/>
    <w:rsid w:val="005144A9"/>
    <w:rsid w:val="005149D8"/>
    <w:rsid w:val="00514A63"/>
    <w:rsid w:val="00514E07"/>
    <w:rsid w:val="00514F44"/>
    <w:rsid w:val="005150D8"/>
    <w:rsid w:val="00515491"/>
    <w:rsid w:val="00515B91"/>
    <w:rsid w:val="00515BC4"/>
    <w:rsid w:val="00515C06"/>
    <w:rsid w:val="00515CD3"/>
    <w:rsid w:val="00515F5A"/>
    <w:rsid w:val="005161E8"/>
    <w:rsid w:val="005161FF"/>
    <w:rsid w:val="0051634E"/>
    <w:rsid w:val="00516841"/>
    <w:rsid w:val="0051685B"/>
    <w:rsid w:val="005168F2"/>
    <w:rsid w:val="00516B10"/>
    <w:rsid w:val="00516B34"/>
    <w:rsid w:val="00516D79"/>
    <w:rsid w:val="00516E14"/>
    <w:rsid w:val="00517317"/>
    <w:rsid w:val="00517609"/>
    <w:rsid w:val="00517704"/>
    <w:rsid w:val="005178B7"/>
    <w:rsid w:val="00517C91"/>
    <w:rsid w:val="00517E57"/>
    <w:rsid w:val="005201CD"/>
    <w:rsid w:val="0052041A"/>
    <w:rsid w:val="005204FB"/>
    <w:rsid w:val="005204FD"/>
    <w:rsid w:val="0052061D"/>
    <w:rsid w:val="00520A1E"/>
    <w:rsid w:val="00520D3E"/>
    <w:rsid w:val="0052121E"/>
    <w:rsid w:val="005217FB"/>
    <w:rsid w:val="00521879"/>
    <w:rsid w:val="00521C42"/>
    <w:rsid w:val="00521E7E"/>
    <w:rsid w:val="005222B0"/>
    <w:rsid w:val="0052240C"/>
    <w:rsid w:val="00522524"/>
    <w:rsid w:val="00522A48"/>
    <w:rsid w:val="00522AEF"/>
    <w:rsid w:val="00522BE3"/>
    <w:rsid w:val="00522F90"/>
    <w:rsid w:val="00523307"/>
    <w:rsid w:val="0052391E"/>
    <w:rsid w:val="00523922"/>
    <w:rsid w:val="00523939"/>
    <w:rsid w:val="00523C55"/>
    <w:rsid w:val="00524024"/>
    <w:rsid w:val="005240D7"/>
    <w:rsid w:val="0052438F"/>
    <w:rsid w:val="00524504"/>
    <w:rsid w:val="0052460D"/>
    <w:rsid w:val="00524823"/>
    <w:rsid w:val="00524DE7"/>
    <w:rsid w:val="00524F82"/>
    <w:rsid w:val="00525085"/>
    <w:rsid w:val="00525139"/>
    <w:rsid w:val="005251D0"/>
    <w:rsid w:val="005253C3"/>
    <w:rsid w:val="0052571B"/>
    <w:rsid w:val="005258EC"/>
    <w:rsid w:val="00525BEE"/>
    <w:rsid w:val="00525C4E"/>
    <w:rsid w:val="00525D67"/>
    <w:rsid w:val="00525F7F"/>
    <w:rsid w:val="00526062"/>
    <w:rsid w:val="0052631F"/>
    <w:rsid w:val="005268B4"/>
    <w:rsid w:val="00526AFF"/>
    <w:rsid w:val="00526D0B"/>
    <w:rsid w:val="00526EAC"/>
    <w:rsid w:val="0052733C"/>
    <w:rsid w:val="005276A3"/>
    <w:rsid w:val="00527AAA"/>
    <w:rsid w:val="00527B97"/>
    <w:rsid w:val="00527CB5"/>
    <w:rsid w:val="00527FBE"/>
    <w:rsid w:val="005301EC"/>
    <w:rsid w:val="00530414"/>
    <w:rsid w:val="00530470"/>
    <w:rsid w:val="00530553"/>
    <w:rsid w:val="00530583"/>
    <w:rsid w:val="0053084F"/>
    <w:rsid w:val="005308A3"/>
    <w:rsid w:val="005312BA"/>
    <w:rsid w:val="00531530"/>
    <w:rsid w:val="0053197A"/>
    <w:rsid w:val="005319D6"/>
    <w:rsid w:val="005319F8"/>
    <w:rsid w:val="00531D6A"/>
    <w:rsid w:val="00531FD1"/>
    <w:rsid w:val="005323AD"/>
    <w:rsid w:val="00532572"/>
    <w:rsid w:val="005326DD"/>
    <w:rsid w:val="005329D7"/>
    <w:rsid w:val="00532A42"/>
    <w:rsid w:val="00532C3A"/>
    <w:rsid w:val="00532F31"/>
    <w:rsid w:val="00533220"/>
    <w:rsid w:val="005333FF"/>
    <w:rsid w:val="005339BB"/>
    <w:rsid w:val="00533E21"/>
    <w:rsid w:val="00534985"/>
    <w:rsid w:val="00534A89"/>
    <w:rsid w:val="00534C60"/>
    <w:rsid w:val="00534CF3"/>
    <w:rsid w:val="00534D16"/>
    <w:rsid w:val="00534EF8"/>
    <w:rsid w:val="00535263"/>
    <w:rsid w:val="005359AE"/>
    <w:rsid w:val="00535BE9"/>
    <w:rsid w:val="00535D21"/>
    <w:rsid w:val="00535DA0"/>
    <w:rsid w:val="00536109"/>
    <w:rsid w:val="00536149"/>
    <w:rsid w:val="005362E4"/>
    <w:rsid w:val="005363D1"/>
    <w:rsid w:val="0053663C"/>
    <w:rsid w:val="00536DED"/>
    <w:rsid w:val="00536E22"/>
    <w:rsid w:val="00536ECF"/>
    <w:rsid w:val="005371F6"/>
    <w:rsid w:val="0053735D"/>
    <w:rsid w:val="00537495"/>
    <w:rsid w:val="0053798F"/>
    <w:rsid w:val="00537D79"/>
    <w:rsid w:val="00540103"/>
    <w:rsid w:val="00540388"/>
    <w:rsid w:val="005403D4"/>
    <w:rsid w:val="00540549"/>
    <w:rsid w:val="00540660"/>
    <w:rsid w:val="005409C8"/>
    <w:rsid w:val="00540CAD"/>
    <w:rsid w:val="00540E49"/>
    <w:rsid w:val="00540ECB"/>
    <w:rsid w:val="00540FE4"/>
    <w:rsid w:val="00541148"/>
    <w:rsid w:val="005415EE"/>
    <w:rsid w:val="00541620"/>
    <w:rsid w:val="00541A53"/>
    <w:rsid w:val="00541C8C"/>
    <w:rsid w:val="00541C8E"/>
    <w:rsid w:val="00541D66"/>
    <w:rsid w:val="00541E1E"/>
    <w:rsid w:val="00542480"/>
    <w:rsid w:val="005427BF"/>
    <w:rsid w:val="00542928"/>
    <w:rsid w:val="00542938"/>
    <w:rsid w:val="00542D47"/>
    <w:rsid w:val="005430B1"/>
    <w:rsid w:val="005431AB"/>
    <w:rsid w:val="005435D8"/>
    <w:rsid w:val="005439FA"/>
    <w:rsid w:val="00543A3D"/>
    <w:rsid w:val="0054422C"/>
    <w:rsid w:val="00544250"/>
    <w:rsid w:val="00544656"/>
    <w:rsid w:val="005446DB"/>
    <w:rsid w:val="005446E6"/>
    <w:rsid w:val="0054472D"/>
    <w:rsid w:val="0054488B"/>
    <w:rsid w:val="00544A09"/>
    <w:rsid w:val="00544C16"/>
    <w:rsid w:val="00544C44"/>
    <w:rsid w:val="00544DD9"/>
    <w:rsid w:val="00544F89"/>
    <w:rsid w:val="0054518B"/>
    <w:rsid w:val="00545206"/>
    <w:rsid w:val="00545335"/>
    <w:rsid w:val="0054539C"/>
    <w:rsid w:val="00545477"/>
    <w:rsid w:val="00545479"/>
    <w:rsid w:val="00545A96"/>
    <w:rsid w:val="00546020"/>
    <w:rsid w:val="00546131"/>
    <w:rsid w:val="00546248"/>
    <w:rsid w:val="005465C4"/>
    <w:rsid w:val="005468D9"/>
    <w:rsid w:val="005469B1"/>
    <w:rsid w:val="00546AF9"/>
    <w:rsid w:val="00546B67"/>
    <w:rsid w:val="00546EE0"/>
    <w:rsid w:val="00546F0D"/>
    <w:rsid w:val="0054744F"/>
    <w:rsid w:val="00547BBC"/>
    <w:rsid w:val="00547D16"/>
    <w:rsid w:val="00547E67"/>
    <w:rsid w:val="00547F4B"/>
    <w:rsid w:val="00550251"/>
    <w:rsid w:val="00550418"/>
    <w:rsid w:val="00550899"/>
    <w:rsid w:val="005508D3"/>
    <w:rsid w:val="005508FB"/>
    <w:rsid w:val="00550954"/>
    <w:rsid w:val="00550BF9"/>
    <w:rsid w:val="00550D31"/>
    <w:rsid w:val="00550E49"/>
    <w:rsid w:val="00550EAB"/>
    <w:rsid w:val="00550F65"/>
    <w:rsid w:val="00550FFE"/>
    <w:rsid w:val="005510F9"/>
    <w:rsid w:val="00551117"/>
    <w:rsid w:val="00551120"/>
    <w:rsid w:val="005515B1"/>
    <w:rsid w:val="00551B21"/>
    <w:rsid w:val="00551CB2"/>
    <w:rsid w:val="00552485"/>
    <w:rsid w:val="005526C0"/>
    <w:rsid w:val="00552807"/>
    <w:rsid w:val="00552942"/>
    <w:rsid w:val="005529EB"/>
    <w:rsid w:val="00552BCE"/>
    <w:rsid w:val="00552E7E"/>
    <w:rsid w:val="00552EE3"/>
    <w:rsid w:val="00552FEE"/>
    <w:rsid w:val="0055394C"/>
    <w:rsid w:val="00553C30"/>
    <w:rsid w:val="00553C90"/>
    <w:rsid w:val="00554072"/>
    <w:rsid w:val="005540D7"/>
    <w:rsid w:val="0055461F"/>
    <w:rsid w:val="00554B1A"/>
    <w:rsid w:val="00554BB9"/>
    <w:rsid w:val="00554D67"/>
    <w:rsid w:val="00554DB3"/>
    <w:rsid w:val="00554E42"/>
    <w:rsid w:val="00555191"/>
    <w:rsid w:val="005557A8"/>
    <w:rsid w:val="005558D5"/>
    <w:rsid w:val="00555CA4"/>
    <w:rsid w:val="00555CDC"/>
    <w:rsid w:val="0055619C"/>
    <w:rsid w:val="00556315"/>
    <w:rsid w:val="00556387"/>
    <w:rsid w:val="0055638F"/>
    <w:rsid w:val="0055663A"/>
    <w:rsid w:val="0055697B"/>
    <w:rsid w:val="00556B82"/>
    <w:rsid w:val="00556C31"/>
    <w:rsid w:val="00556CE8"/>
    <w:rsid w:val="00556DB2"/>
    <w:rsid w:val="00556FA6"/>
    <w:rsid w:val="0055740B"/>
    <w:rsid w:val="0055763F"/>
    <w:rsid w:val="005577E5"/>
    <w:rsid w:val="00557864"/>
    <w:rsid w:val="005578C7"/>
    <w:rsid w:val="00557A21"/>
    <w:rsid w:val="00560295"/>
    <w:rsid w:val="005602A9"/>
    <w:rsid w:val="00560369"/>
    <w:rsid w:val="0056036D"/>
    <w:rsid w:val="00560555"/>
    <w:rsid w:val="0056080B"/>
    <w:rsid w:val="00560991"/>
    <w:rsid w:val="0056156F"/>
    <w:rsid w:val="005618BC"/>
    <w:rsid w:val="005619CD"/>
    <w:rsid w:val="00561F1E"/>
    <w:rsid w:val="0056203A"/>
    <w:rsid w:val="005621BB"/>
    <w:rsid w:val="00562265"/>
    <w:rsid w:val="005624C0"/>
    <w:rsid w:val="0056266C"/>
    <w:rsid w:val="005627EE"/>
    <w:rsid w:val="00562CBD"/>
    <w:rsid w:val="00562E2B"/>
    <w:rsid w:val="00563069"/>
    <w:rsid w:val="00563245"/>
    <w:rsid w:val="005636B3"/>
    <w:rsid w:val="00563D28"/>
    <w:rsid w:val="00563DD8"/>
    <w:rsid w:val="0056411D"/>
    <w:rsid w:val="005642A9"/>
    <w:rsid w:val="0056490C"/>
    <w:rsid w:val="00564B5F"/>
    <w:rsid w:val="00564B80"/>
    <w:rsid w:val="00564B8F"/>
    <w:rsid w:val="00564C14"/>
    <w:rsid w:val="00564C53"/>
    <w:rsid w:val="00564E8C"/>
    <w:rsid w:val="005650E6"/>
    <w:rsid w:val="005653D5"/>
    <w:rsid w:val="00565706"/>
    <w:rsid w:val="00565934"/>
    <w:rsid w:val="00565A46"/>
    <w:rsid w:val="00565ABD"/>
    <w:rsid w:val="00565C5A"/>
    <w:rsid w:val="00565D7A"/>
    <w:rsid w:val="00565F95"/>
    <w:rsid w:val="00566051"/>
    <w:rsid w:val="005661BE"/>
    <w:rsid w:val="00566680"/>
    <w:rsid w:val="00566B86"/>
    <w:rsid w:val="00566D37"/>
    <w:rsid w:val="00567246"/>
    <w:rsid w:val="0056746D"/>
    <w:rsid w:val="0056775F"/>
    <w:rsid w:val="00567D0B"/>
    <w:rsid w:val="00567EAC"/>
    <w:rsid w:val="00570181"/>
    <w:rsid w:val="00570362"/>
    <w:rsid w:val="00570381"/>
    <w:rsid w:val="00570714"/>
    <w:rsid w:val="005709EB"/>
    <w:rsid w:val="00570BF8"/>
    <w:rsid w:val="00570CA4"/>
    <w:rsid w:val="00570D50"/>
    <w:rsid w:val="00570E1B"/>
    <w:rsid w:val="00570F23"/>
    <w:rsid w:val="005711D0"/>
    <w:rsid w:val="0057126C"/>
    <w:rsid w:val="00571500"/>
    <w:rsid w:val="00571A9A"/>
    <w:rsid w:val="00571F32"/>
    <w:rsid w:val="005727A6"/>
    <w:rsid w:val="005727B4"/>
    <w:rsid w:val="00572826"/>
    <w:rsid w:val="005728C9"/>
    <w:rsid w:val="005728EA"/>
    <w:rsid w:val="00572C56"/>
    <w:rsid w:val="00573A49"/>
    <w:rsid w:val="00573F29"/>
    <w:rsid w:val="00573FA6"/>
    <w:rsid w:val="0057427C"/>
    <w:rsid w:val="005748B2"/>
    <w:rsid w:val="00575375"/>
    <w:rsid w:val="00575399"/>
    <w:rsid w:val="0057539D"/>
    <w:rsid w:val="005756CA"/>
    <w:rsid w:val="00575CFF"/>
    <w:rsid w:val="00575F3D"/>
    <w:rsid w:val="00575F9D"/>
    <w:rsid w:val="00576052"/>
    <w:rsid w:val="0057684E"/>
    <w:rsid w:val="005768A2"/>
    <w:rsid w:val="0057693B"/>
    <w:rsid w:val="00576A05"/>
    <w:rsid w:val="00576D6E"/>
    <w:rsid w:val="005770CF"/>
    <w:rsid w:val="00577541"/>
    <w:rsid w:val="005776CD"/>
    <w:rsid w:val="005776D6"/>
    <w:rsid w:val="00577985"/>
    <w:rsid w:val="00577AA6"/>
    <w:rsid w:val="0058014C"/>
    <w:rsid w:val="005801CE"/>
    <w:rsid w:val="0058041D"/>
    <w:rsid w:val="0058067E"/>
    <w:rsid w:val="00580A2F"/>
    <w:rsid w:val="00580B88"/>
    <w:rsid w:val="00580DA1"/>
    <w:rsid w:val="005811AA"/>
    <w:rsid w:val="005812D8"/>
    <w:rsid w:val="0058139D"/>
    <w:rsid w:val="0058173A"/>
    <w:rsid w:val="00581F6C"/>
    <w:rsid w:val="00582334"/>
    <w:rsid w:val="005824A9"/>
    <w:rsid w:val="005827F2"/>
    <w:rsid w:val="005834BD"/>
    <w:rsid w:val="00583662"/>
    <w:rsid w:val="00583C34"/>
    <w:rsid w:val="00583C71"/>
    <w:rsid w:val="00583E43"/>
    <w:rsid w:val="005843CC"/>
    <w:rsid w:val="0058444E"/>
    <w:rsid w:val="00584498"/>
    <w:rsid w:val="005844F3"/>
    <w:rsid w:val="00584B10"/>
    <w:rsid w:val="00584B49"/>
    <w:rsid w:val="00584BA6"/>
    <w:rsid w:val="00584D27"/>
    <w:rsid w:val="00584E9B"/>
    <w:rsid w:val="00584F56"/>
    <w:rsid w:val="00585280"/>
    <w:rsid w:val="005855AD"/>
    <w:rsid w:val="00585A6C"/>
    <w:rsid w:val="00586080"/>
    <w:rsid w:val="00586314"/>
    <w:rsid w:val="005867B4"/>
    <w:rsid w:val="0058683A"/>
    <w:rsid w:val="005868D2"/>
    <w:rsid w:val="00586F3E"/>
    <w:rsid w:val="00586F8E"/>
    <w:rsid w:val="005871A3"/>
    <w:rsid w:val="005871B9"/>
    <w:rsid w:val="00587C3B"/>
    <w:rsid w:val="00587C47"/>
    <w:rsid w:val="00587D8B"/>
    <w:rsid w:val="005900CF"/>
    <w:rsid w:val="00590265"/>
    <w:rsid w:val="00590511"/>
    <w:rsid w:val="0059069F"/>
    <w:rsid w:val="0059098D"/>
    <w:rsid w:val="00590FA3"/>
    <w:rsid w:val="00591047"/>
    <w:rsid w:val="005917B3"/>
    <w:rsid w:val="00591844"/>
    <w:rsid w:val="0059192A"/>
    <w:rsid w:val="00591CD9"/>
    <w:rsid w:val="00592291"/>
    <w:rsid w:val="0059259D"/>
    <w:rsid w:val="00592AB6"/>
    <w:rsid w:val="00593070"/>
    <w:rsid w:val="00593337"/>
    <w:rsid w:val="005933F1"/>
    <w:rsid w:val="0059363E"/>
    <w:rsid w:val="005937EB"/>
    <w:rsid w:val="005940DA"/>
    <w:rsid w:val="005941E8"/>
    <w:rsid w:val="00594672"/>
    <w:rsid w:val="0059470B"/>
    <w:rsid w:val="0059475C"/>
    <w:rsid w:val="00594A9F"/>
    <w:rsid w:val="00594D26"/>
    <w:rsid w:val="00595186"/>
    <w:rsid w:val="0059534E"/>
    <w:rsid w:val="005954C3"/>
    <w:rsid w:val="0059578A"/>
    <w:rsid w:val="005958B8"/>
    <w:rsid w:val="00595B01"/>
    <w:rsid w:val="00595DDA"/>
    <w:rsid w:val="0059606B"/>
    <w:rsid w:val="005963CA"/>
    <w:rsid w:val="00596407"/>
    <w:rsid w:val="0059665C"/>
    <w:rsid w:val="00596B28"/>
    <w:rsid w:val="00596C16"/>
    <w:rsid w:val="005974C6"/>
    <w:rsid w:val="005975D7"/>
    <w:rsid w:val="00597776"/>
    <w:rsid w:val="005979B3"/>
    <w:rsid w:val="00597BCB"/>
    <w:rsid w:val="00597D2B"/>
    <w:rsid w:val="00597E74"/>
    <w:rsid w:val="005A00DC"/>
    <w:rsid w:val="005A0247"/>
    <w:rsid w:val="005A0494"/>
    <w:rsid w:val="005A06C1"/>
    <w:rsid w:val="005A095B"/>
    <w:rsid w:val="005A0A4B"/>
    <w:rsid w:val="005A0B68"/>
    <w:rsid w:val="005A0BD2"/>
    <w:rsid w:val="005A0BFA"/>
    <w:rsid w:val="005A0CD9"/>
    <w:rsid w:val="005A128E"/>
    <w:rsid w:val="005A13C6"/>
    <w:rsid w:val="005A1762"/>
    <w:rsid w:val="005A1809"/>
    <w:rsid w:val="005A19E9"/>
    <w:rsid w:val="005A1FDC"/>
    <w:rsid w:val="005A2216"/>
    <w:rsid w:val="005A251E"/>
    <w:rsid w:val="005A2540"/>
    <w:rsid w:val="005A2668"/>
    <w:rsid w:val="005A26E6"/>
    <w:rsid w:val="005A287F"/>
    <w:rsid w:val="005A28E8"/>
    <w:rsid w:val="005A2B3E"/>
    <w:rsid w:val="005A2D0F"/>
    <w:rsid w:val="005A2D6F"/>
    <w:rsid w:val="005A36CE"/>
    <w:rsid w:val="005A3DD4"/>
    <w:rsid w:val="005A3E43"/>
    <w:rsid w:val="005A4131"/>
    <w:rsid w:val="005A48C6"/>
    <w:rsid w:val="005A4B49"/>
    <w:rsid w:val="005A4BEB"/>
    <w:rsid w:val="005A4E23"/>
    <w:rsid w:val="005A518D"/>
    <w:rsid w:val="005A5271"/>
    <w:rsid w:val="005A5519"/>
    <w:rsid w:val="005A5655"/>
    <w:rsid w:val="005A568C"/>
    <w:rsid w:val="005A58E7"/>
    <w:rsid w:val="005A5A50"/>
    <w:rsid w:val="005A5E6B"/>
    <w:rsid w:val="005A648D"/>
    <w:rsid w:val="005A6680"/>
    <w:rsid w:val="005A66D0"/>
    <w:rsid w:val="005A6951"/>
    <w:rsid w:val="005A6D4F"/>
    <w:rsid w:val="005A705C"/>
    <w:rsid w:val="005A77BC"/>
    <w:rsid w:val="005A7971"/>
    <w:rsid w:val="005A7991"/>
    <w:rsid w:val="005A79DB"/>
    <w:rsid w:val="005A7DDB"/>
    <w:rsid w:val="005A7E53"/>
    <w:rsid w:val="005B006B"/>
    <w:rsid w:val="005B03F7"/>
    <w:rsid w:val="005B059C"/>
    <w:rsid w:val="005B05C0"/>
    <w:rsid w:val="005B08CC"/>
    <w:rsid w:val="005B09AC"/>
    <w:rsid w:val="005B0A59"/>
    <w:rsid w:val="005B1380"/>
    <w:rsid w:val="005B1600"/>
    <w:rsid w:val="005B1692"/>
    <w:rsid w:val="005B19D0"/>
    <w:rsid w:val="005B1AC7"/>
    <w:rsid w:val="005B20B9"/>
    <w:rsid w:val="005B2433"/>
    <w:rsid w:val="005B24AB"/>
    <w:rsid w:val="005B24FF"/>
    <w:rsid w:val="005B2C7D"/>
    <w:rsid w:val="005B2CF4"/>
    <w:rsid w:val="005B2F1B"/>
    <w:rsid w:val="005B30C9"/>
    <w:rsid w:val="005B327D"/>
    <w:rsid w:val="005B3425"/>
    <w:rsid w:val="005B350F"/>
    <w:rsid w:val="005B3546"/>
    <w:rsid w:val="005B35AE"/>
    <w:rsid w:val="005B389A"/>
    <w:rsid w:val="005B3A5F"/>
    <w:rsid w:val="005B3AD7"/>
    <w:rsid w:val="005B3B84"/>
    <w:rsid w:val="005B3D90"/>
    <w:rsid w:val="005B4060"/>
    <w:rsid w:val="005B4237"/>
    <w:rsid w:val="005B44AC"/>
    <w:rsid w:val="005B4528"/>
    <w:rsid w:val="005B4901"/>
    <w:rsid w:val="005B492D"/>
    <w:rsid w:val="005B4EF6"/>
    <w:rsid w:val="005B50D6"/>
    <w:rsid w:val="005B532C"/>
    <w:rsid w:val="005B58F1"/>
    <w:rsid w:val="005B5C85"/>
    <w:rsid w:val="005B66AD"/>
    <w:rsid w:val="005B68C1"/>
    <w:rsid w:val="005B69A3"/>
    <w:rsid w:val="005B69D8"/>
    <w:rsid w:val="005B6BAE"/>
    <w:rsid w:val="005B7006"/>
    <w:rsid w:val="005B73A1"/>
    <w:rsid w:val="005B74B0"/>
    <w:rsid w:val="005B75C4"/>
    <w:rsid w:val="005B7741"/>
    <w:rsid w:val="005B77C6"/>
    <w:rsid w:val="005C0051"/>
    <w:rsid w:val="005C009B"/>
    <w:rsid w:val="005C0211"/>
    <w:rsid w:val="005C0969"/>
    <w:rsid w:val="005C0A17"/>
    <w:rsid w:val="005C0C60"/>
    <w:rsid w:val="005C0C81"/>
    <w:rsid w:val="005C0DFD"/>
    <w:rsid w:val="005C0E80"/>
    <w:rsid w:val="005C1072"/>
    <w:rsid w:val="005C16DB"/>
    <w:rsid w:val="005C1C11"/>
    <w:rsid w:val="005C1CA2"/>
    <w:rsid w:val="005C1F09"/>
    <w:rsid w:val="005C1F50"/>
    <w:rsid w:val="005C1F77"/>
    <w:rsid w:val="005C2542"/>
    <w:rsid w:val="005C29D3"/>
    <w:rsid w:val="005C2A27"/>
    <w:rsid w:val="005C2CCB"/>
    <w:rsid w:val="005C3392"/>
    <w:rsid w:val="005C3834"/>
    <w:rsid w:val="005C3F06"/>
    <w:rsid w:val="005C4204"/>
    <w:rsid w:val="005C4364"/>
    <w:rsid w:val="005C43DA"/>
    <w:rsid w:val="005C485A"/>
    <w:rsid w:val="005C4CB5"/>
    <w:rsid w:val="005C4CEB"/>
    <w:rsid w:val="005C4DA2"/>
    <w:rsid w:val="005C57EF"/>
    <w:rsid w:val="005C5A58"/>
    <w:rsid w:val="005C5CBB"/>
    <w:rsid w:val="005C60DD"/>
    <w:rsid w:val="005C6177"/>
    <w:rsid w:val="005C6410"/>
    <w:rsid w:val="005C64E6"/>
    <w:rsid w:val="005C674C"/>
    <w:rsid w:val="005C67AF"/>
    <w:rsid w:val="005C6C36"/>
    <w:rsid w:val="005C6E38"/>
    <w:rsid w:val="005C6EBC"/>
    <w:rsid w:val="005C6F95"/>
    <w:rsid w:val="005C7121"/>
    <w:rsid w:val="005C716B"/>
    <w:rsid w:val="005C72B0"/>
    <w:rsid w:val="005C73B1"/>
    <w:rsid w:val="005C7540"/>
    <w:rsid w:val="005C757E"/>
    <w:rsid w:val="005C76A7"/>
    <w:rsid w:val="005C7705"/>
    <w:rsid w:val="005C7AAE"/>
    <w:rsid w:val="005C7CEC"/>
    <w:rsid w:val="005C7E4E"/>
    <w:rsid w:val="005C7E82"/>
    <w:rsid w:val="005D0378"/>
    <w:rsid w:val="005D03E3"/>
    <w:rsid w:val="005D0BA5"/>
    <w:rsid w:val="005D0E11"/>
    <w:rsid w:val="005D1198"/>
    <w:rsid w:val="005D12BA"/>
    <w:rsid w:val="005D15E5"/>
    <w:rsid w:val="005D1622"/>
    <w:rsid w:val="005D182D"/>
    <w:rsid w:val="005D1C85"/>
    <w:rsid w:val="005D1DC2"/>
    <w:rsid w:val="005D2119"/>
    <w:rsid w:val="005D2425"/>
    <w:rsid w:val="005D273C"/>
    <w:rsid w:val="005D2AFF"/>
    <w:rsid w:val="005D2E84"/>
    <w:rsid w:val="005D3009"/>
    <w:rsid w:val="005D31E4"/>
    <w:rsid w:val="005D3258"/>
    <w:rsid w:val="005D3556"/>
    <w:rsid w:val="005D376F"/>
    <w:rsid w:val="005D377C"/>
    <w:rsid w:val="005D38F4"/>
    <w:rsid w:val="005D39CC"/>
    <w:rsid w:val="005D3A25"/>
    <w:rsid w:val="005D3DBF"/>
    <w:rsid w:val="005D472C"/>
    <w:rsid w:val="005D47EB"/>
    <w:rsid w:val="005D4BE5"/>
    <w:rsid w:val="005D4D0D"/>
    <w:rsid w:val="005D4F74"/>
    <w:rsid w:val="005D4F88"/>
    <w:rsid w:val="005D53FB"/>
    <w:rsid w:val="005D5898"/>
    <w:rsid w:val="005D61AF"/>
    <w:rsid w:val="005D64CA"/>
    <w:rsid w:val="005D6677"/>
    <w:rsid w:val="005D67D5"/>
    <w:rsid w:val="005D6AB3"/>
    <w:rsid w:val="005D6B50"/>
    <w:rsid w:val="005D6D22"/>
    <w:rsid w:val="005D7218"/>
    <w:rsid w:val="005D72E8"/>
    <w:rsid w:val="005D7399"/>
    <w:rsid w:val="005D73B2"/>
    <w:rsid w:val="005D7471"/>
    <w:rsid w:val="005D772D"/>
    <w:rsid w:val="005D7D06"/>
    <w:rsid w:val="005E00BE"/>
    <w:rsid w:val="005E05AF"/>
    <w:rsid w:val="005E0603"/>
    <w:rsid w:val="005E0A46"/>
    <w:rsid w:val="005E0AC7"/>
    <w:rsid w:val="005E0BD7"/>
    <w:rsid w:val="005E0C50"/>
    <w:rsid w:val="005E0C69"/>
    <w:rsid w:val="005E0DE4"/>
    <w:rsid w:val="005E1086"/>
    <w:rsid w:val="005E11B7"/>
    <w:rsid w:val="005E1238"/>
    <w:rsid w:val="005E1391"/>
    <w:rsid w:val="005E13C8"/>
    <w:rsid w:val="005E1486"/>
    <w:rsid w:val="005E153F"/>
    <w:rsid w:val="005E1731"/>
    <w:rsid w:val="005E1771"/>
    <w:rsid w:val="005E1B54"/>
    <w:rsid w:val="005E2043"/>
    <w:rsid w:val="005E20FB"/>
    <w:rsid w:val="005E22B9"/>
    <w:rsid w:val="005E2554"/>
    <w:rsid w:val="005E2981"/>
    <w:rsid w:val="005E29CF"/>
    <w:rsid w:val="005E2C97"/>
    <w:rsid w:val="005E2CE9"/>
    <w:rsid w:val="005E2EA5"/>
    <w:rsid w:val="005E2F0B"/>
    <w:rsid w:val="005E30BD"/>
    <w:rsid w:val="005E36BD"/>
    <w:rsid w:val="005E391D"/>
    <w:rsid w:val="005E3C7F"/>
    <w:rsid w:val="005E3DB5"/>
    <w:rsid w:val="005E3DDE"/>
    <w:rsid w:val="005E409C"/>
    <w:rsid w:val="005E44FB"/>
    <w:rsid w:val="005E47AC"/>
    <w:rsid w:val="005E4C69"/>
    <w:rsid w:val="005E4D42"/>
    <w:rsid w:val="005E4FA3"/>
    <w:rsid w:val="005E4FC4"/>
    <w:rsid w:val="005E51FE"/>
    <w:rsid w:val="005E52ED"/>
    <w:rsid w:val="005E549D"/>
    <w:rsid w:val="005E54AA"/>
    <w:rsid w:val="005E54E9"/>
    <w:rsid w:val="005E5522"/>
    <w:rsid w:val="005E5A1F"/>
    <w:rsid w:val="005E5B77"/>
    <w:rsid w:val="005E5D28"/>
    <w:rsid w:val="005E5D98"/>
    <w:rsid w:val="005E608B"/>
    <w:rsid w:val="005E639B"/>
    <w:rsid w:val="005E6501"/>
    <w:rsid w:val="005E677C"/>
    <w:rsid w:val="005E69E0"/>
    <w:rsid w:val="005E69EC"/>
    <w:rsid w:val="005E6BC7"/>
    <w:rsid w:val="005E6D64"/>
    <w:rsid w:val="005E7395"/>
    <w:rsid w:val="005E747D"/>
    <w:rsid w:val="005E7889"/>
    <w:rsid w:val="005E7A00"/>
    <w:rsid w:val="005E7A38"/>
    <w:rsid w:val="005E7E2D"/>
    <w:rsid w:val="005E7E2E"/>
    <w:rsid w:val="005E7EE5"/>
    <w:rsid w:val="005F019F"/>
    <w:rsid w:val="005F01CC"/>
    <w:rsid w:val="005F0240"/>
    <w:rsid w:val="005F0285"/>
    <w:rsid w:val="005F0441"/>
    <w:rsid w:val="005F04BC"/>
    <w:rsid w:val="005F087D"/>
    <w:rsid w:val="005F0AD5"/>
    <w:rsid w:val="005F0E3C"/>
    <w:rsid w:val="005F0FD7"/>
    <w:rsid w:val="005F12B4"/>
    <w:rsid w:val="005F195A"/>
    <w:rsid w:val="005F20BB"/>
    <w:rsid w:val="005F211D"/>
    <w:rsid w:val="005F28AD"/>
    <w:rsid w:val="005F2B8C"/>
    <w:rsid w:val="005F2C88"/>
    <w:rsid w:val="005F2CB4"/>
    <w:rsid w:val="005F3369"/>
    <w:rsid w:val="005F340A"/>
    <w:rsid w:val="005F362A"/>
    <w:rsid w:val="005F38AC"/>
    <w:rsid w:val="005F3AEA"/>
    <w:rsid w:val="005F3C39"/>
    <w:rsid w:val="005F3CD0"/>
    <w:rsid w:val="005F3D75"/>
    <w:rsid w:val="005F3DD6"/>
    <w:rsid w:val="005F414B"/>
    <w:rsid w:val="005F4434"/>
    <w:rsid w:val="005F45F1"/>
    <w:rsid w:val="005F489D"/>
    <w:rsid w:val="005F496C"/>
    <w:rsid w:val="005F4AB3"/>
    <w:rsid w:val="005F4E5A"/>
    <w:rsid w:val="005F525B"/>
    <w:rsid w:val="005F534D"/>
    <w:rsid w:val="005F60DA"/>
    <w:rsid w:val="005F61A5"/>
    <w:rsid w:val="005F6359"/>
    <w:rsid w:val="005F64CA"/>
    <w:rsid w:val="005F65CF"/>
    <w:rsid w:val="005F6B95"/>
    <w:rsid w:val="005F6BA5"/>
    <w:rsid w:val="005F738E"/>
    <w:rsid w:val="005F75E6"/>
    <w:rsid w:val="005F7650"/>
    <w:rsid w:val="005F77CA"/>
    <w:rsid w:val="005F7B5C"/>
    <w:rsid w:val="005F7CC1"/>
    <w:rsid w:val="006002A9"/>
    <w:rsid w:val="0060033A"/>
    <w:rsid w:val="006006C6"/>
    <w:rsid w:val="00600B46"/>
    <w:rsid w:val="00600B91"/>
    <w:rsid w:val="00600E87"/>
    <w:rsid w:val="006013C4"/>
    <w:rsid w:val="0060145F"/>
    <w:rsid w:val="00601B17"/>
    <w:rsid w:val="00601C6A"/>
    <w:rsid w:val="00601C77"/>
    <w:rsid w:val="00601D04"/>
    <w:rsid w:val="006020CF"/>
    <w:rsid w:val="00602204"/>
    <w:rsid w:val="006023A6"/>
    <w:rsid w:val="00602542"/>
    <w:rsid w:val="006028C9"/>
    <w:rsid w:val="00602931"/>
    <w:rsid w:val="00602F0F"/>
    <w:rsid w:val="00602FC4"/>
    <w:rsid w:val="00602FE0"/>
    <w:rsid w:val="00603061"/>
    <w:rsid w:val="00603158"/>
    <w:rsid w:val="00603493"/>
    <w:rsid w:val="00603680"/>
    <w:rsid w:val="006039BA"/>
    <w:rsid w:val="00603CC7"/>
    <w:rsid w:val="00603F0E"/>
    <w:rsid w:val="006042D4"/>
    <w:rsid w:val="00604407"/>
    <w:rsid w:val="006047AC"/>
    <w:rsid w:val="00604A7C"/>
    <w:rsid w:val="006050AE"/>
    <w:rsid w:val="0060556E"/>
    <w:rsid w:val="006055F4"/>
    <w:rsid w:val="00605710"/>
    <w:rsid w:val="006059BD"/>
    <w:rsid w:val="00605A53"/>
    <w:rsid w:val="00605BE9"/>
    <w:rsid w:val="00605C77"/>
    <w:rsid w:val="0060632B"/>
    <w:rsid w:val="00606432"/>
    <w:rsid w:val="006064FA"/>
    <w:rsid w:val="00606AAF"/>
    <w:rsid w:val="00606DCF"/>
    <w:rsid w:val="00606FAC"/>
    <w:rsid w:val="00606FE8"/>
    <w:rsid w:val="00607224"/>
    <w:rsid w:val="006072DE"/>
    <w:rsid w:val="00607703"/>
    <w:rsid w:val="0060787D"/>
    <w:rsid w:val="00607B38"/>
    <w:rsid w:val="00607BDC"/>
    <w:rsid w:val="00607DA9"/>
    <w:rsid w:val="00610207"/>
    <w:rsid w:val="006108E1"/>
    <w:rsid w:val="00610B00"/>
    <w:rsid w:val="00610CC4"/>
    <w:rsid w:val="00611BDF"/>
    <w:rsid w:val="00611EE6"/>
    <w:rsid w:val="006122AE"/>
    <w:rsid w:val="006123F5"/>
    <w:rsid w:val="006124A6"/>
    <w:rsid w:val="00612784"/>
    <w:rsid w:val="00612ABD"/>
    <w:rsid w:val="00612BA6"/>
    <w:rsid w:val="00612BB5"/>
    <w:rsid w:val="00612C9A"/>
    <w:rsid w:val="00612F51"/>
    <w:rsid w:val="00613076"/>
    <w:rsid w:val="00613448"/>
    <w:rsid w:val="00613532"/>
    <w:rsid w:val="0061370E"/>
    <w:rsid w:val="00613817"/>
    <w:rsid w:val="0061392A"/>
    <w:rsid w:val="006139C8"/>
    <w:rsid w:val="00613E48"/>
    <w:rsid w:val="00613F04"/>
    <w:rsid w:val="006141C4"/>
    <w:rsid w:val="006146D7"/>
    <w:rsid w:val="00614889"/>
    <w:rsid w:val="006148AF"/>
    <w:rsid w:val="00614D58"/>
    <w:rsid w:val="00615394"/>
    <w:rsid w:val="006154C6"/>
    <w:rsid w:val="00615B74"/>
    <w:rsid w:val="006160DE"/>
    <w:rsid w:val="00616A2D"/>
    <w:rsid w:val="00616B77"/>
    <w:rsid w:val="00616C50"/>
    <w:rsid w:val="006173D2"/>
    <w:rsid w:val="006177DA"/>
    <w:rsid w:val="006179B8"/>
    <w:rsid w:val="00617AE0"/>
    <w:rsid w:val="00617BD4"/>
    <w:rsid w:val="00617C51"/>
    <w:rsid w:val="00617CE1"/>
    <w:rsid w:val="006204FE"/>
    <w:rsid w:val="006206A3"/>
    <w:rsid w:val="00620755"/>
    <w:rsid w:val="006209A7"/>
    <w:rsid w:val="006209AB"/>
    <w:rsid w:val="00620D4A"/>
    <w:rsid w:val="0062128C"/>
    <w:rsid w:val="00621331"/>
    <w:rsid w:val="00621E2D"/>
    <w:rsid w:val="006223F5"/>
    <w:rsid w:val="006227E7"/>
    <w:rsid w:val="00622A19"/>
    <w:rsid w:val="00622A49"/>
    <w:rsid w:val="00622EA0"/>
    <w:rsid w:val="006230E7"/>
    <w:rsid w:val="006231A5"/>
    <w:rsid w:val="006236AE"/>
    <w:rsid w:val="006237FF"/>
    <w:rsid w:val="00623CB2"/>
    <w:rsid w:val="00623EE9"/>
    <w:rsid w:val="00623EEE"/>
    <w:rsid w:val="0062410C"/>
    <w:rsid w:val="00624170"/>
    <w:rsid w:val="00624238"/>
    <w:rsid w:val="00624321"/>
    <w:rsid w:val="00624696"/>
    <w:rsid w:val="00624790"/>
    <w:rsid w:val="00625117"/>
    <w:rsid w:val="0062549F"/>
    <w:rsid w:val="006254B0"/>
    <w:rsid w:val="006255A1"/>
    <w:rsid w:val="00625806"/>
    <w:rsid w:val="00625899"/>
    <w:rsid w:val="00625A32"/>
    <w:rsid w:val="00625B7F"/>
    <w:rsid w:val="00625E7C"/>
    <w:rsid w:val="00625EAF"/>
    <w:rsid w:val="00625F19"/>
    <w:rsid w:val="00626099"/>
    <w:rsid w:val="00626347"/>
    <w:rsid w:val="0062634E"/>
    <w:rsid w:val="00626872"/>
    <w:rsid w:val="00626A32"/>
    <w:rsid w:val="00626ABC"/>
    <w:rsid w:val="00627677"/>
    <w:rsid w:val="006276D7"/>
    <w:rsid w:val="006277A6"/>
    <w:rsid w:val="00627841"/>
    <w:rsid w:val="00627D8B"/>
    <w:rsid w:val="00627DAD"/>
    <w:rsid w:val="00627E30"/>
    <w:rsid w:val="0063010F"/>
    <w:rsid w:val="00630529"/>
    <w:rsid w:val="006305F7"/>
    <w:rsid w:val="0063066C"/>
    <w:rsid w:val="006306D1"/>
    <w:rsid w:val="00630983"/>
    <w:rsid w:val="0063107F"/>
    <w:rsid w:val="006310DB"/>
    <w:rsid w:val="00631507"/>
    <w:rsid w:val="0063161A"/>
    <w:rsid w:val="0063166B"/>
    <w:rsid w:val="006316B8"/>
    <w:rsid w:val="00631703"/>
    <w:rsid w:val="00631778"/>
    <w:rsid w:val="00631912"/>
    <w:rsid w:val="00631B61"/>
    <w:rsid w:val="00631F5E"/>
    <w:rsid w:val="00632027"/>
    <w:rsid w:val="00632066"/>
    <w:rsid w:val="006321BA"/>
    <w:rsid w:val="0063228F"/>
    <w:rsid w:val="00633128"/>
    <w:rsid w:val="00633173"/>
    <w:rsid w:val="00633237"/>
    <w:rsid w:val="006334F1"/>
    <w:rsid w:val="0063354C"/>
    <w:rsid w:val="00633DA5"/>
    <w:rsid w:val="0063422D"/>
    <w:rsid w:val="0063482E"/>
    <w:rsid w:val="006348DC"/>
    <w:rsid w:val="006349F6"/>
    <w:rsid w:val="00634A1F"/>
    <w:rsid w:val="00634A7F"/>
    <w:rsid w:val="00634A90"/>
    <w:rsid w:val="00634B3B"/>
    <w:rsid w:val="00634C5D"/>
    <w:rsid w:val="00634D62"/>
    <w:rsid w:val="00634D83"/>
    <w:rsid w:val="00635235"/>
    <w:rsid w:val="0063532F"/>
    <w:rsid w:val="00635400"/>
    <w:rsid w:val="00635543"/>
    <w:rsid w:val="006355F9"/>
    <w:rsid w:val="006355FE"/>
    <w:rsid w:val="006356A8"/>
    <w:rsid w:val="00635912"/>
    <w:rsid w:val="006359D7"/>
    <w:rsid w:val="00635F27"/>
    <w:rsid w:val="00635FB6"/>
    <w:rsid w:val="0063611F"/>
    <w:rsid w:val="006363B3"/>
    <w:rsid w:val="00636691"/>
    <w:rsid w:val="00636786"/>
    <w:rsid w:val="006367EC"/>
    <w:rsid w:val="00636AFA"/>
    <w:rsid w:val="00636BA3"/>
    <w:rsid w:val="00636C1E"/>
    <w:rsid w:val="006371EA"/>
    <w:rsid w:val="006373D2"/>
    <w:rsid w:val="00637696"/>
    <w:rsid w:val="006379FE"/>
    <w:rsid w:val="00637A58"/>
    <w:rsid w:val="00637BBB"/>
    <w:rsid w:val="00637C59"/>
    <w:rsid w:val="00637C8C"/>
    <w:rsid w:val="00637F99"/>
    <w:rsid w:val="006402F8"/>
    <w:rsid w:val="00640477"/>
    <w:rsid w:val="006404DA"/>
    <w:rsid w:val="006406A0"/>
    <w:rsid w:val="00640709"/>
    <w:rsid w:val="006409AC"/>
    <w:rsid w:val="00640A37"/>
    <w:rsid w:val="00640D18"/>
    <w:rsid w:val="00640E41"/>
    <w:rsid w:val="00640F8E"/>
    <w:rsid w:val="00640FF1"/>
    <w:rsid w:val="00641362"/>
    <w:rsid w:val="006413F9"/>
    <w:rsid w:val="00641EB2"/>
    <w:rsid w:val="0064219D"/>
    <w:rsid w:val="0064234C"/>
    <w:rsid w:val="006427D2"/>
    <w:rsid w:val="00642B06"/>
    <w:rsid w:val="0064321E"/>
    <w:rsid w:val="006432C1"/>
    <w:rsid w:val="006433C0"/>
    <w:rsid w:val="00643432"/>
    <w:rsid w:val="006435A0"/>
    <w:rsid w:val="00643A17"/>
    <w:rsid w:val="00643ABB"/>
    <w:rsid w:val="00643ACD"/>
    <w:rsid w:val="0064418F"/>
    <w:rsid w:val="00644527"/>
    <w:rsid w:val="0064455E"/>
    <w:rsid w:val="006447B3"/>
    <w:rsid w:val="006448F2"/>
    <w:rsid w:val="00644BB7"/>
    <w:rsid w:val="00644E3A"/>
    <w:rsid w:val="00644EE4"/>
    <w:rsid w:val="00644F88"/>
    <w:rsid w:val="00644FB3"/>
    <w:rsid w:val="006452AF"/>
    <w:rsid w:val="006452F9"/>
    <w:rsid w:val="006454BA"/>
    <w:rsid w:val="00645757"/>
    <w:rsid w:val="006458ED"/>
    <w:rsid w:val="00645CA6"/>
    <w:rsid w:val="00645CFB"/>
    <w:rsid w:val="00646466"/>
    <w:rsid w:val="00646614"/>
    <w:rsid w:val="00646ACA"/>
    <w:rsid w:val="00646BAB"/>
    <w:rsid w:val="0064748F"/>
    <w:rsid w:val="00647819"/>
    <w:rsid w:val="00647BCC"/>
    <w:rsid w:val="00647D2F"/>
    <w:rsid w:val="00647FD1"/>
    <w:rsid w:val="00647FD7"/>
    <w:rsid w:val="0065015F"/>
    <w:rsid w:val="00650448"/>
    <w:rsid w:val="00650647"/>
    <w:rsid w:val="00650957"/>
    <w:rsid w:val="00650B96"/>
    <w:rsid w:val="00650CBD"/>
    <w:rsid w:val="006512D2"/>
    <w:rsid w:val="00651C92"/>
    <w:rsid w:val="00651C9F"/>
    <w:rsid w:val="00651EE0"/>
    <w:rsid w:val="00651F34"/>
    <w:rsid w:val="006520AC"/>
    <w:rsid w:val="00652242"/>
    <w:rsid w:val="0065230B"/>
    <w:rsid w:val="00652649"/>
    <w:rsid w:val="006527EA"/>
    <w:rsid w:val="00652C15"/>
    <w:rsid w:val="00652D44"/>
    <w:rsid w:val="00652EDC"/>
    <w:rsid w:val="00652EE3"/>
    <w:rsid w:val="0065301E"/>
    <w:rsid w:val="00653588"/>
    <w:rsid w:val="006535FC"/>
    <w:rsid w:val="00653F8A"/>
    <w:rsid w:val="006542A1"/>
    <w:rsid w:val="0065439E"/>
    <w:rsid w:val="006544D5"/>
    <w:rsid w:val="006545E1"/>
    <w:rsid w:val="006546DE"/>
    <w:rsid w:val="00654D38"/>
    <w:rsid w:val="00654E3C"/>
    <w:rsid w:val="006550CA"/>
    <w:rsid w:val="00655329"/>
    <w:rsid w:val="0065540E"/>
    <w:rsid w:val="00655B6E"/>
    <w:rsid w:val="00655DFB"/>
    <w:rsid w:val="00655E7D"/>
    <w:rsid w:val="00656031"/>
    <w:rsid w:val="006560EE"/>
    <w:rsid w:val="00656A2B"/>
    <w:rsid w:val="00656D92"/>
    <w:rsid w:val="00656E52"/>
    <w:rsid w:val="00656F75"/>
    <w:rsid w:val="0065741E"/>
    <w:rsid w:val="00657ECD"/>
    <w:rsid w:val="0066056B"/>
    <w:rsid w:val="00660711"/>
    <w:rsid w:val="00660DB7"/>
    <w:rsid w:val="00660DD0"/>
    <w:rsid w:val="00660E53"/>
    <w:rsid w:val="006611F6"/>
    <w:rsid w:val="006615D5"/>
    <w:rsid w:val="006620CD"/>
    <w:rsid w:val="006620F0"/>
    <w:rsid w:val="0066215F"/>
    <w:rsid w:val="00662412"/>
    <w:rsid w:val="00662898"/>
    <w:rsid w:val="00662DC5"/>
    <w:rsid w:val="00662E97"/>
    <w:rsid w:val="00662FE1"/>
    <w:rsid w:val="0066332B"/>
    <w:rsid w:val="00663376"/>
    <w:rsid w:val="006633D6"/>
    <w:rsid w:val="00663525"/>
    <w:rsid w:val="00663A53"/>
    <w:rsid w:val="00663CCF"/>
    <w:rsid w:val="00663DEC"/>
    <w:rsid w:val="00664016"/>
    <w:rsid w:val="0066429C"/>
    <w:rsid w:val="006642A1"/>
    <w:rsid w:val="006642E8"/>
    <w:rsid w:val="00664334"/>
    <w:rsid w:val="006646B4"/>
    <w:rsid w:val="00664760"/>
    <w:rsid w:val="006648DC"/>
    <w:rsid w:val="0066497B"/>
    <w:rsid w:val="00664A55"/>
    <w:rsid w:val="00664B3A"/>
    <w:rsid w:val="00664F63"/>
    <w:rsid w:val="00665171"/>
    <w:rsid w:val="00665407"/>
    <w:rsid w:val="0066544C"/>
    <w:rsid w:val="00665615"/>
    <w:rsid w:val="006658E4"/>
    <w:rsid w:val="00665940"/>
    <w:rsid w:val="0066598D"/>
    <w:rsid w:val="006659E6"/>
    <w:rsid w:val="00665BAC"/>
    <w:rsid w:val="00665EF6"/>
    <w:rsid w:val="006661A1"/>
    <w:rsid w:val="006667AA"/>
    <w:rsid w:val="00666A96"/>
    <w:rsid w:val="00666CA0"/>
    <w:rsid w:val="00667104"/>
    <w:rsid w:val="006672AE"/>
    <w:rsid w:val="00667830"/>
    <w:rsid w:val="00667962"/>
    <w:rsid w:val="00667A10"/>
    <w:rsid w:val="00667C6A"/>
    <w:rsid w:val="00667E83"/>
    <w:rsid w:val="00670ACD"/>
    <w:rsid w:val="00670B17"/>
    <w:rsid w:val="00670E29"/>
    <w:rsid w:val="00671071"/>
    <w:rsid w:val="00671312"/>
    <w:rsid w:val="0067149B"/>
    <w:rsid w:val="00671612"/>
    <w:rsid w:val="006716AB"/>
    <w:rsid w:val="006716FF"/>
    <w:rsid w:val="0067181A"/>
    <w:rsid w:val="00671C42"/>
    <w:rsid w:val="00671CDC"/>
    <w:rsid w:val="00671D3F"/>
    <w:rsid w:val="0067207F"/>
    <w:rsid w:val="006720E6"/>
    <w:rsid w:val="0067234D"/>
    <w:rsid w:val="00672695"/>
    <w:rsid w:val="006730BB"/>
    <w:rsid w:val="00673459"/>
    <w:rsid w:val="00673560"/>
    <w:rsid w:val="00673628"/>
    <w:rsid w:val="00673679"/>
    <w:rsid w:val="0067379E"/>
    <w:rsid w:val="00673A83"/>
    <w:rsid w:val="00673B0D"/>
    <w:rsid w:val="00674097"/>
    <w:rsid w:val="006741EE"/>
    <w:rsid w:val="0067442E"/>
    <w:rsid w:val="0067469C"/>
    <w:rsid w:val="00674831"/>
    <w:rsid w:val="00674DF9"/>
    <w:rsid w:val="00674FDA"/>
    <w:rsid w:val="00674FFF"/>
    <w:rsid w:val="00675183"/>
    <w:rsid w:val="006757AC"/>
    <w:rsid w:val="006759D9"/>
    <w:rsid w:val="00675A83"/>
    <w:rsid w:val="00675C0D"/>
    <w:rsid w:val="00675C67"/>
    <w:rsid w:val="00675CC6"/>
    <w:rsid w:val="00675E26"/>
    <w:rsid w:val="00675EE0"/>
    <w:rsid w:val="006761F3"/>
    <w:rsid w:val="00676343"/>
    <w:rsid w:val="00676346"/>
    <w:rsid w:val="00676512"/>
    <w:rsid w:val="00676A2B"/>
    <w:rsid w:val="00676BBE"/>
    <w:rsid w:val="00676E93"/>
    <w:rsid w:val="00677285"/>
    <w:rsid w:val="006774DE"/>
    <w:rsid w:val="00677500"/>
    <w:rsid w:val="00677878"/>
    <w:rsid w:val="00677EB3"/>
    <w:rsid w:val="00680135"/>
    <w:rsid w:val="006803CF"/>
    <w:rsid w:val="00680436"/>
    <w:rsid w:val="00680442"/>
    <w:rsid w:val="006804DE"/>
    <w:rsid w:val="00680BB4"/>
    <w:rsid w:val="00680BD1"/>
    <w:rsid w:val="00680F3F"/>
    <w:rsid w:val="006810BE"/>
    <w:rsid w:val="0068114D"/>
    <w:rsid w:val="0068159A"/>
    <w:rsid w:val="0068177A"/>
    <w:rsid w:val="006817AC"/>
    <w:rsid w:val="006817DA"/>
    <w:rsid w:val="00681894"/>
    <w:rsid w:val="006819AD"/>
    <w:rsid w:val="00681A43"/>
    <w:rsid w:val="00681C9F"/>
    <w:rsid w:val="00681D28"/>
    <w:rsid w:val="00681DBB"/>
    <w:rsid w:val="00681EFC"/>
    <w:rsid w:val="00681F51"/>
    <w:rsid w:val="006820A2"/>
    <w:rsid w:val="00682331"/>
    <w:rsid w:val="006825DD"/>
    <w:rsid w:val="006825F7"/>
    <w:rsid w:val="00682776"/>
    <w:rsid w:val="00682828"/>
    <w:rsid w:val="00682AD2"/>
    <w:rsid w:val="00682B05"/>
    <w:rsid w:val="00682BC0"/>
    <w:rsid w:val="00682CC5"/>
    <w:rsid w:val="00682DAA"/>
    <w:rsid w:val="00682FD4"/>
    <w:rsid w:val="0068310F"/>
    <w:rsid w:val="00683250"/>
    <w:rsid w:val="006832F5"/>
    <w:rsid w:val="00683794"/>
    <w:rsid w:val="0068384D"/>
    <w:rsid w:val="006839C8"/>
    <w:rsid w:val="00683F49"/>
    <w:rsid w:val="00684406"/>
    <w:rsid w:val="00684483"/>
    <w:rsid w:val="006847D1"/>
    <w:rsid w:val="00684ACE"/>
    <w:rsid w:val="006854F3"/>
    <w:rsid w:val="0068552A"/>
    <w:rsid w:val="00685772"/>
    <w:rsid w:val="006857C1"/>
    <w:rsid w:val="006859F3"/>
    <w:rsid w:val="00685AE4"/>
    <w:rsid w:val="0068608A"/>
    <w:rsid w:val="00686565"/>
    <w:rsid w:val="00686578"/>
    <w:rsid w:val="006865A0"/>
    <w:rsid w:val="006865E4"/>
    <w:rsid w:val="00686827"/>
    <w:rsid w:val="00686D1D"/>
    <w:rsid w:val="006870DA"/>
    <w:rsid w:val="00687329"/>
    <w:rsid w:val="00687415"/>
    <w:rsid w:val="006876A8"/>
    <w:rsid w:val="006878DC"/>
    <w:rsid w:val="00687B00"/>
    <w:rsid w:val="0069043A"/>
    <w:rsid w:val="006904A9"/>
    <w:rsid w:val="0069060C"/>
    <w:rsid w:val="00690881"/>
    <w:rsid w:val="006909D8"/>
    <w:rsid w:val="006912C4"/>
    <w:rsid w:val="006913B7"/>
    <w:rsid w:val="006914FD"/>
    <w:rsid w:val="006917DE"/>
    <w:rsid w:val="00691AFC"/>
    <w:rsid w:val="00691BA2"/>
    <w:rsid w:val="00692385"/>
    <w:rsid w:val="00692A19"/>
    <w:rsid w:val="00693121"/>
    <w:rsid w:val="00693146"/>
    <w:rsid w:val="0069329D"/>
    <w:rsid w:val="00693379"/>
    <w:rsid w:val="006934FC"/>
    <w:rsid w:val="00693A6C"/>
    <w:rsid w:val="00693D60"/>
    <w:rsid w:val="00694114"/>
    <w:rsid w:val="006943EE"/>
    <w:rsid w:val="00694522"/>
    <w:rsid w:val="0069454A"/>
    <w:rsid w:val="0069473A"/>
    <w:rsid w:val="00694757"/>
    <w:rsid w:val="00694823"/>
    <w:rsid w:val="00694CFE"/>
    <w:rsid w:val="00694DBA"/>
    <w:rsid w:val="00694FAB"/>
    <w:rsid w:val="006950FE"/>
    <w:rsid w:val="00695294"/>
    <w:rsid w:val="006952CF"/>
    <w:rsid w:val="006954BE"/>
    <w:rsid w:val="00695506"/>
    <w:rsid w:val="0069581C"/>
    <w:rsid w:val="00695920"/>
    <w:rsid w:val="00695CD0"/>
    <w:rsid w:val="00695F54"/>
    <w:rsid w:val="006960C2"/>
    <w:rsid w:val="0069661F"/>
    <w:rsid w:val="00696663"/>
    <w:rsid w:val="00696E5B"/>
    <w:rsid w:val="00696F8F"/>
    <w:rsid w:val="00697360"/>
    <w:rsid w:val="006974D5"/>
    <w:rsid w:val="0069756E"/>
    <w:rsid w:val="00697581"/>
    <w:rsid w:val="006976D6"/>
    <w:rsid w:val="006978FF"/>
    <w:rsid w:val="006A029D"/>
    <w:rsid w:val="006A0390"/>
    <w:rsid w:val="006A0ADC"/>
    <w:rsid w:val="006A1293"/>
    <w:rsid w:val="006A1384"/>
    <w:rsid w:val="006A18FB"/>
    <w:rsid w:val="006A1AD9"/>
    <w:rsid w:val="006A1BA1"/>
    <w:rsid w:val="006A1F07"/>
    <w:rsid w:val="006A1FBB"/>
    <w:rsid w:val="006A1FEB"/>
    <w:rsid w:val="006A205A"/>
    <w:rsid w:val="006A259D"/>
    <w:rsid w:val="006A26BA"/>
    <w:rsid w:val="006A26DB"/>
    <w:rsid w:val="006A2768"/>
    <w:rsid w:val="006A2B55"/>
    <w:rsid w:val="006A2B99"/>
    <w:rsid w:val="006A2BE1"/>
    <w:rsid w:val="006A2DB8"/>
    <w:rsid w:val="006A2F50"/>
    <w:rsid w:val="006A2FB2"/>
    <w:rsid w:val="006A3008"/>
    <w:rsid w:val="006A32B3"/>
    <w:rsid w:val="006A38BF"/>
    <w:rsid w:val="006A3BCB"/>
    <w:rsid w:val="006A3FF9"/>
    <w:rsid w:val="006A4080"/>
    <w:rsid w:val="006A420A"/>
    <w:rsid w:val="006A42DF"/>
    <w:rsid w:val="006A42FB"/>
    <w:rsid w:val="006A4866"/>
    <w:rsid w:val="006A493D"/>
    <w:rsid w:val="006A494A"/>
    <w:rsid w:val="006A53FA"/>
    <w:rsid w:val="006A5759"/>
    <w:rsid w:val="006A5A47"/>
    <w:rsid w:val="006A5F4E"/>
    <w:rsid w:val="006A5F62"/>
    <w:rsid w:val="006A607E"/>
    <w:rsid w:val="006A64AF"/>
    <w:rsid w:val="006A64F0"/>
    <w:rsid w:val="006A673D"/>
    <w:rsid w:val="006A68F9"/>
    <w:rsid w:val="006A68FF"/>
    <w:rsid w:val="006A6D8E"/>
    <w:rsid w:val="006A6DAF"/>
    <w:rsid w:val="006A73AC"/>
    <w:rsid w:val="006A766B"/>
    <w:rsid w:val="006A790E"/>
    <w:rsid w:val="006A7B17"/>
    <w:rsid w:val="006A7C16"/>
    <w:rsid w:val="006A7D75"/>
    <w:rsid w:val="006A7E3B"/>
    <w:rsid w:val="006B0072"/>
    <w:rsid w:val="006B0196"/>
    <w:rsid w:val="006B0266"/>
    <w:rsid w:val="006B045D"/>
    <w:rsid w:val="006B0B41"/>
    <w:rsid w:val="006B0F19"/>
    <w:rsid w:val="006B0F2C"/>
    <w:rsid w:val="006B138E"/>
    <w:rsid w:val="006B1487"/>
    <w:rsid w:val="006B17EF"/>
    <w:rsid w:val="006B1801"/>
    <w:rsid w:val="006B1B6F"/>
    <w:rsid w:val="006B1C7B"/>
    <w:rsid w:val="006B1E6F"/>
    <w:rsid w:val="006B20A6"/>
    <w:rsid w:val="006B2266"/>
    <w:rsid w:val="006B2291"/>
    <w:rsid w:val="006B22F5"/>
    <w:rsid w:val="006B24E4"/>
    <w:rsid w:val="006B2647"/>
    <w:rsid w:val="006B2A5D"/>
    <w:rsid w:val="006B2B8F"/>
    <w:rsid w:val="006B3224"/>
    <w:rsid w:val="006B34BD"/>
    <w:rsid w:val="006B3548"/>
    <w:rsid w:val="006B3BAB"/>
    <w:rsid w:val="006B3F95"/>
    <w:rsid w:val="006B4095"/>
    <w:rsid w:val="006B412D"/>
    <w:rsid w:val="006B4F31"/>
    <w:rsid w:val="006B4F3C"/>
    <w:rsid w:val="006B500B"/>
    <w:rsid w:val="006B5618"/>
    <w:rsid w:val="006B5985"/>
    <w:rsid w:val="006B5A3B"/>
    <w:rsid w:val="006B63C8"/>
    <w:rsid w:val="006B6465"/>
    <w:rsid w:val="006B64A5"/>
    <w:rsid w:val="006B6658"/>
    <w:rsid w:val="006B6DE9"/>
    <w:rsid w:val="006B6E31"/>
    <w:rsid w:val="006B6EDD"/>
    <w:rsid w:val="006B7369"/>
    <w:rsid w:val="006B751A"/>
    <w:rsid w:val="006B772F"/>
    <w:rsid w:val="006B7867"/>
    <w:rsid w:val="006C010E"/>
    <w:rsid w:val="006C030D"/>
    <w:rsid w:val="006C0736"/>
    <w:rsid w:val="006C094D"/>
    <w:rsid w:val="006C0F6D"/>
    <w:rsid w:val="006C10E5"/>
    <w:rsid w:val="006C12F7"/>
    <w:rsid w:val="006C1418"/>
    <w:rsid w:val="006C1513"/>
    <w:rsid w:val="006C163A"/>
    <w:rsid w:val="006C16CA"/>
    <w:rsid w:val="006C18B0"/>
    <w:rsid w:val="006C1987"/>
    <w:rsid w:val="006C1AD9"/>
    <w:rsid w:val="006C1C77"/>
    <w:rsid w:val="006C261D"/>
    <w:rsid w:val="006C2625"/>
    <w:rsid w:val="006C28A0"/>
    <w:rsid w:val="006C298D"/>
    <w:rsid w:val="006C2C0E"/>
    <w:rsid w:val="006C2E9D"/>
    <w:rsid w:val="006C2EAC"/>
    <w:rsid w:val="006C30F8"/>
    <w:rsid w:val="006C31D6"/>
    <w:rsid w:val="006C3338"/>
    <w:rsid w:val="006C343A"/>
    <w:rsid w:val="006C371A"/>
    <w:rsid w:val="006C391F"/>
    <w:rsid w:val="006C3976"/>
    <w:rsid w:val="006C3A12"/>
    <w:rsid w:val="006C3E17"/>
    <w:rsid w:val="006C41EA"/>
    <w:rsid w:val="006C45CA"/>
    <w:rsid w:val="006C45FD"/>
    <w:rsid w:val="006C4C2B"/>
    <w:rsid w:val="006C4D02"/>
    <w:rsid w:val="006C4D1A"/>
    <w:rsid w:val="006C5035"/>
    <w:rsid w:val="006C509C"/>
    <w:rsid w:val="006C514E"/>
    <w:rsid w:val="006C54D9"/>
    <w:rsid w:val="006C56CB"/>
    <w:rsid w:val="006C5802"/>
    <w:rsid w:val="006C68C1"/>
    <w:rsid w:val="006C6A70"/>
    <w:rsid w:val="006C6AA3"/>
    <w:rsid w:val="006C6C89"/>
    <w:rsid w:val="006C6F2C"/>
    <w:rsid w:val="006C759D"/>
    <w:rsid w:val="006C75EA"/>
    <w:rsid w:val="006C7A69"/>
    <w:rsid w:val="006C7F67"/>
    <w:rsid w:val="006D0040"/>
    <w:rsid w:val="006D0076"/>
    <w:rsid w:val="006D03FF"/>
    <w:rsid w:val="006D0545"/>
    <w:rsid w:val="006D0786"/>
    <w:rsid w:val="006D09C7"/>
    <w:rsid w:val="006D0A39"/>
    <w:rsid w:val="006D1046"/>
    <w:rsid w:val="006D1186"/>
    <w:rsid w:val="006D119B"/>
    <w:rsid w:val="006D1438"/>
    <w:rsid w:val="006D1A84"/>
    <w:rsid w:val="006D1E61"/>
    <w:rsid w:val="006D2413"/>
    <w:rsid w:val="006D2549"/>
    <w:rsid w:val="006D272D"/>
    <w:rsid w:val="006D2CFF"/>
    <w:rsid w:val="006D2D8E"/>
    <w:rsid w:val="006D2E74"/>
    <w:rsid w:val="006D3222"/>
    <w:rsid w:val="006D3322"/>
    <w:rsid w:val="006D340B"/>
    <w:rsid w:val="006D3693"/>
    <w:rsid w:val="006D36DA"/>
    <w:rsid w:val="006D3B1F"/>
    <w:rsid w:val="006D3B4A"/>
    <w:rsid w:val="006D3D49"/>
    <w:rsid w:val="006D3DBF"/>
    <w:rsid w:val="006D3E10"/>
    <w:rsid w:val="006D3FFA"/>
    <w:rsid w:val="006D4271"/>
    <w:rsid w:val="006D44D0"/>
    <w:rsid w:val="006D45B7"/>
    <w:rsid w:val="006D4ACD"/>
    <w:rsid w:val="006D4F75"/>
    <w:rsid w:val="006D53E2"/>
    <w:rsid w:val="006D5571"/>
    <w:rsid w:val="006D5740"/>
    <w:rsid w:val="006D5A03"/>
    <w:rsid w:val="006D5B4D"/>
    <w:rsid w:val="006D5E3C"/>
    <w:rsid w:val="006D602F"/>
    <w:rsid w:val="006D63CA"/>
    <w:rsid w:val="006D648C"/>
    <w:rsid w:val="006D649A"/>
    <w:rsid w:val="006D6803"/>
    <w:rsid w:val="006D6A25"/>
    <w:rsid w:val="006D6C87"/>
    <w:rsid w:val="006D6EC2"/>
    <w:rsid w:val="006D7021"/>
    <w:rsid w:val="006D72F5"/>
    <w:rsid w:val="006D739C"/>
    <w:rsid w:val="006D7403"/>
    <w:rsid w:val="006D7A9A"/>
    <w:rsid w:val="006D7DD5"/>
    <w:rsid w:val="006D7E5E"/>
    <w:rsid w:val="006E01A7"/>
    <w:rsid w:val="006E07A5"/>
    <w:rsid w:val="006E0995"/>
    <w:rsid w:val="006E0A54"/>
    <w:rsid w:val="006E14FC"/>
    <w:rsid w:val="006E1628"/>
    <w:rsid w:val="006E1EE6"/>
    <w:rsid w:val="006E23B3"/>
    <w:rsid w:val="006E244C"/>
    <w:rsid w:val="006E2723"/>
    <w:rsid w:val="006E29DF"/>
    <w:rsid w:val="006E32CA"/>
    <w:rsid w:val="006E380D"/>
    <w:rsid w:val="006E3CE0"/>
    <w:rsid w:val="006E3E4B"/>
    <w:rsid w:val="006E4012"/>
    <w:rsid w:val="006E412D"/>
    <w:rsid w:val="006E41C4"/>
    <w:rsid w:val="006E459C"/>
    <w:rsid w:val="006E45C7"/>
    <w:rsid w:val="006E494C"/>
    <w:rsid w:val="006E515E"/>
    <w:rsid w:val="006E5384"/>
    <w:rsid w:val="006E5670"/>
    <w:rsid w:val="006E5886"/>
    <w:rsid w:val="006E5D6D"/>
    <w:rsid w:val="006E6166"/>
    <w:rsid w:val="006E63D1"/>
    <w:rsid w:val="006E667B"/>
    <w:rsid w:val="006E6AD4"/>
    <w:rsid w:val="006E6B8A"/>
    <w:rsid w:val="006E6D08"/>
    <w:rsid w:val="006E6D64"/>
    <w:rsid w:val="006E6F94"/>
    <w:rsid w:val="006E75AB"/>
    <w:rsid w:val="006E7A98"/>
    <w:rsid w:val="006E7CDC"/>
    <w:rsid w:val="006E7D2F"/>
    <w:rsid w:val="006E7DB8"/>
    <w:rsid w:val="006F0296"/>
    <w:rsid w:val="006F04F0"/>
    <w:rsid w:val="006F0D31"/>
    <w:rsid w:val="006F0DA9"/>
    <w:rsid w:val="006F0F7F"/>
    <w:rsid w:val="006F1348"/>
    <w:rsid w:val="006F1DFD"/>
    <w:rsid w:val="006F20EF"/>
    <w:rsid w:val="006F2285"/>
    <w:rsid w:val="006F22FA"/>
    <w:rsid w:val="006F284D"/>
    <w:rsid w:val="006F2CF3"/>
    <w:rsid w:val="006F3298"/>
    <w:rsid w:val="006F33DE"/>
    <w:rsid w:val="006F3431"/>
    <w:rsid w:val="006F3C61"/>
    <w:rsid w:val="006F3E7E"/>
    <w:rsid w:val="006F3FAD"/>
    <w:rsid w:val="006F441E"/>
    <w:rsid w:val="006F4568"/>
    <w:rsid w:val="006F47B9"/>
    <w:rsid w:val="006F4FFF"/>
    <w:rsid w:val="006F506D"/>
    <w:rsid w:val="006F5182"/>
    <w:rsid w:val="006F51F2"/>
    <w:rsid w:val="006F5796"/>
    <w:rsid w:val="006F57DC"/>
    <w:rsid w:val="006F5D6C"/>
    <w:rsid w:val="006F64C3"/>
    <w:rsid w:val="006F67A2"/>
    <w:rsid w:val="006F6EE3"/>
    <w:rsid w:val="006F6F2F"/>
    <w:rsid w:val="006F701B"/>
    <w:rsid w:val="006F7020"/>
    <w:rsid w:val="006F7490"/>
    <w:rsid w:val="006F7683"/>
    <w:rsid w:val="006F7715"/>
    <w:rsid w:val="006F7877"/>
    <w:rsid w:val="006F7BFB"/>
    <w:rsid w:val="006F7F3D"/>
    <w:rsid w:val="006F7F6E"/>
    <w:rsid w:val="007001DF"/>
    <w:rsid w:val="00700264"/>
    <w:rsid w:val="0070026D"/>
    <w:rsid w:val="00700528"/>
    <w:rsid w:val="00700815"/>
    <w:rsid w:val="00700945"/>
    <w:rsid w:val="00700C25"/>
    <w:rsid w:val="00700DC9"/>
    <w:rsid w:val="00701698"/>
    <w:rsid w:val="00701831"/>
    <w:rsid w:val="0070186D"/>
    <w:rsid w:val="00701AF1"/>
    <w:rsid w:val="00701AF6"/>
    <w:rsid w:val="00701BE1"/>
    <w:rsid w:val="00701E16"/>
    <w:rsid w:val="00702090"/>
    <w:rsid w:val="007024C6"/>
    <w:rsid w:val="0070269D"/>
    <w:rsid w:val="007027FB"/>
    <w:rsid w:val="007029BC"/>
    <w:rsid w:val="00702B5C"/>
    <w:rsid w:val="00702D8A"/>
    <w:rsid w:val="00702ECF"/>
    <w:rsid w:val="007030F3"/>
    <w:rsid w:val="0070331B"/>
    <w:rsid w:val="00703341"/>
    <w:rsid w:val="00703497"/>
    <w:rsid w:val="0070393E"/>
    <w:rsid w:val="00703B6D"/>
    <w:rsid w:val="00703BD4"/>
    <w:rsid w:val="00703D45"/>
    <w:rsid w:val="007044B4"/>
    <w:rsid w:val="0070462F"/>
    <w:rsid w:val="007047A2"/>
    <w:rsid w:val="00704A74"/>
    <w:rsid w:val="00704D14"/>
    <w:rsid w:val="007050C4"/>
    <w:rsid w:val="007051B3"/>
    <w:rsid w:val="0070527B"/>
    <w:rsid w:val="007052A0"/>
    <w:rsid w:val="007055B7"/>
    <w:rsid w:val="00705606"/>
    <w:rsid w:val="0070563B"/>
    <w:rsid w:val="0070572E"/>
    <w:rsid w:val="007057A9"/>
    <w:rsid w:val="00705C14"/>
    <w:rsid w:val="00705CB1"/>
    <w:rsid w:val="00706466"/>
    <w:rsid w:val="007065F2"/>
    <w:rsid w:val="0070692C"/>
    <w:rsid w:val="0070698D"/>
    <w:rsid w:val="00706AAE"/>
    <w:rsid w:val="00706EF0"/>
    <w:rsid w:val="007075DA"/>
    <w:rsid w:val="007075FC"/>
    <w:rsid w:val="00707733"/>
    <w:rsid w:val="00707CBF"/>
    <w:rsid w:val="0071016B"/>
    <w:rsid w:val="00710229"/>
    <w:rsid w:val="00710565"/>
    <w:rsid w:val="007106D8"/>
    <w:rsid w:val="00710700"/>
    <w:rsid w:val="0071070B"/>
    <w:rsid w:val="00710849"/>
    <w:rsid w:val="0071093D"/>
    <w:rsid w:val="0071096E"/>
    <w:rsid w:val="00710A7A"/>
    <w:rsid w:val="0071101E"/>
    <w:rsid w:val="00711069"/>
    <w:rsid w:val="007110A9"/>
    <w:rsid w:val="007114E8"/>
    <w:rsid w:val="00711DFC"/>
    <w:rsid w:val="00711F67"/>
    <w:rsid w:val="00711F6C"/>
    <w:rsid w:val="00712377"/>
    <w:rsid w:val="00712449"/>
    <w:rsid w:val="007126D4"/>
    <w:rsid w:val="00712776"/>
    <w:rsid w:val="00712A22"/>
    <w:rsid w:val="00712BB1"/>
    <w:rsid w:val="00712D37"/>
    <w:rsid w:val="00712DC7"/>
    <w:rsid w:val="00712EE2"/>
    <w:rsid w:val="00713489"/>
    <w:rsid w:val="007139FB"/>
    <w:rsid w:val="00713B2D"/>
    <w:rsid w:val="00713B82"/>
    <w:rsid w:val="0071412C"/>
    <w:rsid w:val="0071470F"/>
    <w:rsid w:val="00714B0C"/>
    <w:rsid w:val="00714E2E"/>
    <w:rsid w:val="0071525B"/>
    <w:rsid w:val="007154C5"/>
    <w:rsid w:val="007157A4"/>
    <w:rsid w:val="0071581D"/>
    <w:rsid w:val="00715EE2"/>
    <w:rsid w:val="00716317"/>
    <w:rsid w:val="007164C8"/>
    <w:rsid w:val="00716A0E"/>
    <w:rsid w:val="00716C5E"/>
    <w:rsid w:val="00716F4D"/>
    <w:rsid w:val="0071729B"/>
    <w:rsid w:val="0071732A"/>
    <w:rsid w:val="007176E9"/>
    <w:rsid w:val="00717700"/>
    <w:rsid w:val="00717CF3"/>
    <w:rsid w:val="00717E40"/>
    <w:rsid w:val="00717F85"/>
    <w:rsid w:val="007201B4"/>
    <w:rsid w:val="00720296"/>
    <w:rsid w:val="007204FA"/>
    <w:rsid w:val="007206E1"/>
    <w:rsid w:val="00721554"/>
    <w:rsid w:val="0072234D"/>
    <w:rsid w:val="0072279F"/>
    <w:rsid w:val="0072299D"/>
    <w:rsid w:val="00722D84"/>
    <w:rsid w:val="00722E9A"/>
    <w:rsid w:val="0072311D"/>
    <w:rsid w:val="0072354F"/>
    <w:rsid w:val="00723629"/>
    <w:rsid w:val="00723682"/>
    <w:rsid w:val="00723FF5"/>
    <w:rsid w:val="007242C5"/>
    <w:rsid w:val="007243BE"/>
    <w:rsid w:val="0072456C"/>
    <w:rsid w:val="0072458C"/>
    <w:rsid w:val="007245C5"/>
    <w:rsid w:val="00724670"/>
    <w:rsid w:val="00724C03"/>
    <w:rsid w:val="00724D12"/>
    <w:rsid w:val="00724D42"/>
    <w:rsid w:val="00726110"/>
    <w:rsid w:val="007265E4"/>
    <w:rsid w:val="00726A5D"/>
    <w:rsid w:val="00726B72"/>
    <w:rsid w:val="00726D64"/>
    <w:rsid w:val="007274A8"/>
    <w:rsid w:val="00727561"/>
    <w:rsid w:val="007275DA"/>
    <w:rsid w:val="00727F29"/>
    <w:rsid w:val="00727FDD"/>
    <w:rsid w:val="007301DE"/>
    <w:rsid w:val="00730472"/>
    <w:rsid w:val="0073060E"/>
    <w:rsid w:val="007307FF"/>
    <w:rsid w:val="00730C48"/>
    <w:rsid w:val="00730F66"/>
    <w:rsid w:val="00730FFE"/>
    <w:rsid w:val="0073122B"/>
    <w:rsid w:val="0073125C"/>
    <w:rsid w:val="0073158C"/>
    <w:rsid w:val="0073195B"/>
    <w:rsid w:val="007319C2"/>
    <w:rsid w:val="00731F06"/>
    <w:rsid w:val="00732488"/>
    <w:rsid w:val="00732505"/>
    <w:rsid w:val="00732560"/>
    <w:rsid w:val="00732A64"/>
    <w:rsid w:val="00732AD3"/>
    <w:rsid w:val="00733353"/>
    <w:rsid w:val="00733442"/>
    <w:rsid w:val="0073391E"/>
    <w:rsid w:val="00733955"/>
    <w:rsid w:val="00733976"/>
    <w:rsid w:val="00733AAA"/>
    <w:rsid w:val="00733BA1"/>
    <w:rsid w:val="00733C12"/>
    <w:rsid w:val="00733D79"/>
    <w:rsid w:val="00734182"/>
    <w:rsid w:val="00734269"/>
    <w:rsid w:val="007344D8"/>
    <w:rsid w:val="00734546"/>
    <w:rsid w:val="007345D8"/>
    <w:rsid w:val="007347C4"/>
    <w:rsid w:val="00734892"/>
    <w:rsid w:val="00734A5E"/>
    <w:rsid w:val="00734B51"/>
    <w:rsid w:val="00734BCB"/>
    <w:rsid w:val="00734BEF"/>
    <w:rsid w:val="00734E5A"/>
    <w:rsid w:val="00734E7E"/>
    <w:rsid w:val="00734F2F"/>
    <w:rsid w:val="00735167"/>
    <w:rsid w:val="007352E3"/>
    <w:rsid w:val="00735338"/>
    <w:rsid w:val="00735357"/>
    <w:rsid w:val="00735A00"/>
    <w:rsid w:val="00735FB0"/>
    <w:rsid w:val="00735FB9"/>
    <w:rsid w:val="007360DF"/>
    <w:rsid w:val="00736300"/>
    <w:rsid w:val="0073636F"/>
    <w:rsid w:val="00736903"/>
    <w:rsid w:val="00736A6E"/>
    <w:rsid w:val="00736B08"/>
    <w:rsid w:val="00736D2A"/>
    <w:rsid w:val="00736DDB"/>
    <w:rsid w:val="00736E05"/>
    <w:rsid w:val="00737151"/>
    <w:rsid w:val="0073726A"/>
    <w:rsid w:val="007374DC"/>
    <w:rsid w:val="007376D5"/>
    <w:rsid w:val="0073789E"/>
    <w:rsid w:val="00737A4B"/>
    <w:rsid w:val="00737B26"/>
    <w:rsid w:val="00740525"/>
    <w:rsid w:val="007405D8"/>
    <w:rsid w:val="007409CF"/>
    <w:rsid w:val="00740E15"/>
    <w:rsid w:val="007410EA"/>
    <w:rsid w:val="007415F8"/>
    <w:rsid w:val="00741690"/>
    <w:rsid w:val="007416AD"/>
    <w:rsid w:val="007419F1"/>
    <w:rsid w:val="00741D7D"/>
    <w:rsid w:val="007420ED"/>
    <w:rsid w:val="007429D7"/>
    <w:rsid w:val="00742DA1"/>
    <w:rsid w:val="00742EA2"/>
    <w:rsid w:val="007431E6"/>
    <w:rsid w:val="0074322A"/>
    <w:rsid w:val="0074373D"/>
    <w:rsid w:val="00743741"/>
    <w:rsid w:val="00743CDD"/>
    <w:rsid w:val="007441A8"/>
    <w:rsid w:val="007441CF"/>
    <w:rsid w:val="007442DA"/>
    <w:rsid w:val="0074466B"/>
    <w:rsid w:val="00744993"/>
    <w:rsid w:val="00744B39"/>
    <w:rsid w:val="00744CFC"/>
    <w:rsid w:val="00744E58"/>
    <w:rsid w:val="00744F86"/>
    <w:rsid w:val="00745158"/>
    <w:rsid w:val="007451CD"/>
    <w:rsid w:val="00745769"/>
    <w:rsid w:val="00745A1A"/>
    <w:rsid w:val="00745F10"/>
    <w:rsid w:val="0074620F"/>
    <w:rsid w:val="0074665A"/>
    <w:rsid w:val="007467A1"/>
    <w:rsid w:val="00746980"/>
    <w:rsid w:val="007469E9"/>
    <w:rsid w:val="00746D51"/>
    <w:rsid w:val="00746EC3"/>
    <w:rsid w:val="00746EF4"/>
    <w:rsid w:val="00746FA5"/>
    <w:rsid w:val="0074706A"/>
    <w:rsid w:val="00747145"/>
    <w:rsid w:val="00747488"/>
    <w:rsid w:val="007477F4"/>
    <w:rsid w:val="00747CC8"/>
    <w:rsid w:val="00747DF6"/>
    <w:rsid w:val="00747F6D"/>
    <w:rsid w:val="007501F1"/>
    <w:rsid w:val="0075071B"/>
    <w:rsid w:val="00750839"/>
    <w:rsid w:val="0075085C"/>
    <w:rsid w:val="00750941"/>
    <w:rsid w:val="00750A55"/>
    <w:rsid w:val="00750B15"/>
    <w:rsid w:val="00750D43"/>
    <w:rsid w:val="0075172E"/>
    <w:rsid w:val="00751BFF"/>
    <w:rsid w:val="00751C15"/>
    <w:rsid w:val="00751D14"/>
    <w:rsid w:val="007524CB"/>
    <w:rsid w:val="00752519"/>
    <w:rsid w:val="00752848"/>
    <w:rsid w:val="007528B0"/>
    <w:rsid w:val="00752A90"/>
    <w:rsid w:val="00752D74"/>
    <w:rsid w:val="00752D9B"/>
    <w:rsid w:val="00753194"/>
    <w:rsid w:val="0075321B"/>
    <w:rsid w:val="00753245"/>
    <w:rsid w:val="007532A9"/>
    <w:rsid w:val="0075351E"/>
    <w:rsid w:val="007536D4"/>
    <w:rsid w:val="007537AD"/>
    <w:rsid w:val="00753C03"/>
    <w:rsid w:val="007540F4"/>
    <w:rsid w:val="00754235"/>
    <w:rsid w:val="00754B4C"/>
    <w:rsid w:val="00754E10"/>
    <w:rsid w:val="00755892"/>
    <w:rsid w:val="00755AB3"/>
    <w:rsid w:val="00755C41"/>
    <w:rsid w:val="00755EBB"/>
    <w:rsid w:val="00755F1F"/>
    <w:rsid w:val="00755F72"/>
    <w:rsid w:val="00755FE7"/>
    <w:rsid w:val="00756197"/>
    <w:rsid w:val="007561DA"/>
    <w:rsid w:val="007563C7"/>
    <w:rsid w:val="0075654E"/>
    <w:rsid w:val="0075682B"/>
    <w:rsid w:val="007568BF"/>
    <w:rsid w:val="00756C87"/>
    <w:rsid w:val="00756CA2"/>
    <w:rsid w:val="00756E05"/>
    <w:rsid w:val="00756E5D"/>
    <w:rsid w:val="00757D57"/>
    <w:rsid w:val="00757FE9"/>
    <w:rsid w:val="00760310"/>
    <w:rsid w:val="00760323"/>
    <w:rsid w:val="007603E3"/>
    <w:rsid w:val="00760427"/>
    <w:rsid w:val="007607CE"/>
    <w:rsid w:val="00760933"/>
    <w:rsid w:val="00760E69"/>
    <w:rsid w:val="0076107B"/>
    <w:rsid w:val="00761721"/>
    <w:rsid w:val="00761A88"/>
    <w:rsid w:val="00761B22"/>
    <w:rsid w:val="00761EF0"/>
    <w:rsid w:val="00761FF6"/>
    <w:rsid w:val="007621DC"/>
    <w:rsid w:val="00762533"/>
    <w:rsid w:val="00762682"/>
    <w:rsid w:val="0076293C"/>
    <w:rsid w:val="007631B3"/>
    <w:rsid w:val="00763228"/>
    <w:rsid w:val="007632A0"/>
    <w:rsid w:val="0076337E"/>
    <w:rsid w:val="00763435"/>
    <w:rsid w:val="00763554"/>
    <w:rsid w:val="007636E8"/>
    <w:rsid w:val="0076379D"/>
    <w:rsid w:val="00763C6D"/>
    <w:rsid w:val="00763CE2"/>
    <w:rsid w:val="00764146"/>
    <w:rsid w:val="00764301"/>
    <w:rsid w:val="007644AB"/>
    <w:rsid w:val="0076485F"/>
    <w:rsid w:val="00764E35"/>
    <w:rsid w:val="00764F81"/>
    <w:rsid w:val="00765121"/>
    <w:rsid w:val="007651B3"/>
    <w:rsid w:val="00765283"/>
    <w:rsid w:val="00765712"/>
    <w:rsid w:val="00765AD6"/>
    <w:rsid w:val="00765C9C"/>
    <w:rsid w:val="007660E4"/>
    <w:rsid w:val="00766118"/>
    <w:rsid w:val="0076615A"/>
    <w:rsid w:val="007668C0"/>
    <w:rsid w:val="00766D12"/>
    <w:rsid w:val="00767326"/>
    <w:rsid w:val="00767748"/>
    <w:rsid w:val="007677B9"/>
    <w:rsid w:val="007678C2"/>
    <w:rsid w:val="00767B7B"/>
    <w:rsid w:val="00767FD9"/>
    <w:rsid w:val="0077011B"/>
    <w:rsid w:val="007701EE"/>
    <w:rsid w:val="0077035F"/>
    <w:rsid w:val="0077099B"/>
    <w:rsid w:val="00770C30"/>
    <w:rsid w:val="00770C3E"/>
    <w:rsid w:val="00770ECC"/>
    <w:rsid w:val="00770EFD"/>
    <w:rsid w:val="00771183"/>
    <w:rsid w:val="0077158D"/>
    <w:rsid w:val="0077196A"/>
    <w:rsid w:val="00771A84"/>
    <w:rsid w:val="00772399"/>
    <w:rsid w:val="007723FD"/>
    <w:rsid w:val="007724C0"/>
    <w:rsid w:val="0077262E"/>
    <w:rsid w:val="00772A29"/>
    <w:rsid w:val="00772DB3"/>
    <w:rsid w:val="00773123"/>
    <w:rsid w:val="007732E3"/>
    <w:rsid w:val="0077334A"/>
    <w:rsid w:val="00773A4D"/>
    <w:rsid w:val="00773B3A"/>
    <w:rsid w:val="00773DFB"/>
    <w:rsid w:val="00774A21"/>
    <w:rsid w:val="00774CB9"/>
    <w:rsid w:val="00774CC4"/>
    <w:rsid w:val="00774DBB"/>
    <w:rsid w:val="00774FA4"/>
    <w:rsid w:val="0077502C"/>
    <w:rsid w:val="00775202"/>
    <w:rsid w:val="00775258"/>
    <w:rsid w:val="007755B3"/>
    <w:rsid w:val="00775750"/>
    <w:rsid w:val="00775907"/>
    <w:rsid w:val="00775965"/>
    <w:rsid w:val="00775A1A"/>
    <w:rsid w:val="00775B1B"/>
    <w:rsid w:val="00775D5C"/>
    <w:rsid w:val="00775F02"/>
    <w:rsid w:val="00775F6D"/>
    <w:rsid w:val="0077608A"/>
    <w:rsid w:val="007760BE"/>
    <w:rsid w:val="0077616E"/>
    <w:rsid w:val="007762AB"/>
    <w:rsid w:val="007765A3"/>
    <w:rsid w:val="007765DE"/>
    <w:rsid w:val="00776637"/>
    <w:rsid w:val="0077680D"/>
    <w:rsid w:val="007768D2"/>
    <w:rsid w:val="00776A64"/>
    <w:rsid w:val="00776C89"/>
    <w:rsid w:val="00776F12"/>
    <w:rsid w:val="00776F82"/>
    <w:rsid w:val="0077709E"/>
    <w:rsid w:val="00780066"/>
    <w:rsid w:val="00780104"/>
    <w:rsid w:val="00780379"/>
    <w:rsid w:val="007804C2"/>
    <w:rsid w:val="00780B2D"/>
    <w:rsid w:val="00780D43"/>
    <w:rsid w:val="00780D58"/>
    <w:rsid w:val="00780DA4"/>
    <w:rsid w:val="00781028"/>
    <w:rsid w:val="00781604"/>
    <w:rsid w:val="00781650"/>
    <w:rsid w:val="00781C3A"/>
    <w:rsid w:val="007820F2"/>
    <w:rsid w:val="007823C4"/>
    <w:rsid w:val="00782446"/>
    <w:rsid w:val="00782571"/>
    <w:rsid w:val="0078258A"/>
    <w:rsid w:val="00782715"/>
    <w:rsid w:val="0078297E"/>
    <w:rsid w:val="00782A36"/>
    <w:rsid w:val="00782C82"/>
    <w:rsid w:val="00782CDC"/>
    <w:rsid w:val="00783054"/>
    <w:rsid w:val="0078319D"/>
    <w:rsid w:val="00783690"/>
    <w:rsid w:val="00783745"/>
    <w:rsid w:val="007837D0"/>
    <w:rsid w:val="00783985"/>
    <w:rsid w:val="00783AA1"/>
    <w:rsid w:val="00783C32"/>
    <w:rsid w:val="00783E39"/>
    <w:rsid w:val="007848BA"/>
    <w:rsid w:val="007848F8"/>
    <w:rsid w:val="00784AB4"/>
    <w:rsid w:val="00784CB5"/>
    <w:rsid w:val="00784E62"/>
    <w:rsid w:val="0078529C"/>
    <w:rsid w:val="007852F0"/>
    <w:rsid w:val="007855B9"/>
    <w:rsid w:val="00785624"/>
    <w:rsid w:val="0078695E"/>
    <w:rsid w:val="00787027"/>
    <w:rsid w:val="007870C5"/>
    <w:rsid w:val="007870FF"/>
    <w:rsid w:val="00787342"/>
    <w:rsid w:val="0078737A"/>
    <w:rsid w:val="007873C9"/>
    <w:rsid w:val="007873FD"/>
    <w:rsid w:val="00787671"/>
    <w:rsid w:val="007876E8"/>
    <w:rsid w:val="00787E0A"/>
    <w:rsid w:val="00790826"/>
    <w:rsid w:val="00790903"/>
    <w:rsid w:val="00790C14"/>
    <w:rsid w:val="00791247"/>
    <w:rsid w:val="00791469"/>
    <w:rsid w:val="007914FD"/>
    <w:rsid w:val="00791D47"/>
    <w:rsid w:val="00791ECE"/>
    <w:rsid w:val="007921BF"/>
    <w:rsid w:val="00792457"/>
    <w:rsid w:val="007924B5"/>
    <w:rsid w:val="007925EE"/>
    <w:rsid w:val="00792721"/>
    <w:rsid w:val="0079278A"/>
    <w:rsid w:val="00792C08"/>
    <w:rsid w:val="00792C7C"/>
    <w:rsid w:val="0079301F"/>
    <w:rsid w:val="00793058"/>
    <w:rsid w:val="00793732"/>
    <w:rsid w:val="0079376D"/>
    <w:rsid w:val="0079396C"/>
    <w:rsid w:val="007939B2"/>
    <w:rsid w:val="00793B8B"/>
    <w:rsid w:val="00793C6A"/>
    <w:rsid w:val="00793E3D"/>
    <w:rsid w:val="00793F54"/>
    <w:rsid w:val="00794027"/>
    <w:rsid w:val="0079440F"/>
    <w:rsid w:val="0079445C"/>
    <w:rsid w:val="0079498E"/>
    <w:rsid w:val="00794FBA"/>
    <w:rsid w:val="00795106"/>
    <w:rsid w:val="00795365"/>
    <w:rsid w:val="0079551C"/>
    <w:rsid w:val="007956C9"/>
    <w:rsid w:val="00795A26"/>
    <w:rsid w:val="00795C1B"/>
    <w:rsid w:val="00795C86"/>
    <w:rsid w:val="007960E2"/>
    <w:rsid w:val="0079620F"/>
    <w:rsid w:val="007964EC"/>
    <w:rsid w:val="00796595"/>
    <w:rsid w:val="007968BD"/>
    <w:rsid w:val="007968D0"/>
    <w:rsid w:val="00796965"/>
    <w:rsid w:val="00796C30"/>
    <w:rsid w:val="00796D93"/>
    <w:rsid w:val="00796E0E"/>
    <w:rsid w:val="00796ECA"/>
    <w:rsid w:val="0079754A"/>
    <w:rsid w:val="007979E7"/>
    <w:rsid w:val="00797B5B"/>
    <w:rsid w:val="00797B87"/>
    <w:rsid w:val="00797BA0"/>
    <w:rsid w:val="00797D0C"/>
    <w:rsid w:val="00797E38"/>
    <w:rsid w:val="00797FF6"/>
    <w:rsid w:val="007A04D6"/>
    <w:rsid w:val="007A0E21"/>
    <w:rsid w:val="007A1433"/>
    <w:rsid w:val="007A156E"/>
    <w:rsid w:val="007A175A"/>
    <w:rsid w:val="007A1824"/>
    <w:rsid w:val="007A1B2A"/>
    <w:rsid w:val="007A1D47"/>
    <w:rsid w:val="007A216C"/>
    <w:rsid w:val="007A25ED"/>
    <w:rsid w:val="007A2FEA"/>
    <w:rsid w:val="007A310B"/>
    <w:rsid w:val="007A323A"/>
    <w:rsid w:val="007A364A"/>
    <w:rsid w:val="007A37BE"/>
    <w:rsid w:val="007A38DD"/>
    <w:rsid w:val="007A3920"/>
    <w:rsid w:val="007A3BB4"/>
    <w:rsid w:val="007A4063"/>
    <w:rsid w:val="007A40A4"/>
    <w:rsid w:val="007A435D"/>
    <w:rsid w:val="007A4616"/>
    <w:rsid w:val="007A4759"/>
    <w:rsid w:val="007A4CFD"/>
    <w:rsid w:val="007A4D23"/>
    <w:rsid w:val="007A4E79"/>
    <w:rsid w:val="007A4F62"/>
    <w:rsid w:val="007A5099"/>
    <w:rsid w:val="007A5229"/>
    <w:rsid w:val="007A5325"/>
    <w:rsid w:val="007A53CB"/>
    <w:rsid w:val="007A5633"/>
    <w:rsid w:val="007A5724"/>
    <w:rsid w:val="007A592B"/>
    <w:rsid w:val="007A59E5"/>
    <w:rsid w:val="007A5FAA"/>
    <w:rsid w:val="007A60D3"/>
    <w:rsid w:val="007A6357"/>
    <w:rsid w:val="007A6417"/>
    <w:rsid w:val="007A6C0E"/>
    <w:rsid w:val="007A6C98"/>
    <w:rsid w:val="007A6F02"/>
    <w:rsid w:val="007A71B5"/>
    <w:rsid w:val="007A78A3"/>
    <w:rsid w:val="007A7950"/>
    <w:rsid w:val="007A7992"/>
    <w:rsid w:val="007A7A3A"/>
    <w:rsid w:val="007A7A92"/>
    <w:rsid w:val="007A7B16"/>
    <w:rsid w:val="007A7B56"/>
    <w:rsid w:val="007B04DD"/>
    <w:rsid w:val="007B0515"/>
    <w:rsid w:val="007B05B7"/>
    <w:rsid w:val="007B0624"/>
    <w:rsid w:val="007B093C"/>
    <w:rsid w:val="007B1111"/>
    <w:rsid w:val="007B1158"/>
    <w:rsid w:val="007B116D"/>
    <w:rsid w:val="007B11FD"/>
    <w:rsid w:val="007B1254"/>
    <w:rsid w:val="007B1399"/>
    <w:rsid w:val="007B13DF"/>
    <w:rsid w:val="007B1414"/>
    <w:rsid w:val="007B1427"/>
    <w:rsid w:val="007B1817"/>
    <w:rsid w:val="007B1998"/>
    <w:rsid w:val="007B1B37"/>
    <w:rsid w:val="007B1DCA"/>
    <w:rsid w:val="007B1DEA"/>
    <w:rsid w:val="007B1F07"/>
    <w:rsid w:val="007B20B4"/>
    <w:rsid w:val="007B24DD"/>
    <w:rsid w:val="007B289D"/>
    <w:rsid w:val="007B2A2E"/>
    <w:rsid w:val="007B301F"/>
    <w:rsid w:val="007B3514"/>
    <w:rsid w:val="007B3691"/>
    <w:rsid w:val="007B3841"/>
    <w:rsid w:val="007B393E"/>
    <w:rsid w:val="007B3960"/>
    <w:rsid w:val="007B39ED"/>
    <w:rsid w:val="007B3BA4"/>
    <w:rsid w:val="007B3EC1"/>
    <w:rsid w:val="007B3FBA"/>
    <w:rsid w:val="007B4358"/>
    <w:rsid w:val="007B44ED"/>
    <w:rsid w:val="007B489C"/>
    <w:rsid w:val="007B49CA"/>
    <w:rsid w:val="007B4B9D"/>
    <w:rsid w:val="007B4CFE"/>
    <w:rsid w:val="007B4E79"/>
    <w:rsid w:val="007B4E84"/>
    <w:rsid w:val="007B5086"/>
    <w:rsid w:val="007B5310"/>
    <w:rsid w:val="007B5790"/>
    <w:rsid w:val="007B5996"/>
    <w:rsid w:val="007B61B3"/>
    <w:rsid w:val="007B620E"/>
    <w:rsid w:val="007B6571"/>
    <w:rsid w:val="007B69F8"/>
    <w:rsid w:val="007B6A66"/>
    <w:rsid w:val="007B6B2E"/>
    <w:rsid w:val="007B6C10"/>
    <w:rsid w:val="007B7111"/>
    <w:rsid w:val="007B759D"/>
    <w:rsid w:val="007B76CD"/>
    <w:rsid w:val="007B77AA"/>
    <w:rsid w:val="007B796D"/>
    <w:rsid w:val="007B7BF7"/>
    <w:rsid w:val="007C0137"/>
    <w:rsid w:val="007C013F"/>
    <w:rsid w:val="007C0326"/>
    <w:rsid w:val="007C04C7"/>
    <w:rsid w:val="007C0A3E"/>
    <w:rsid w:val="007C0EF4"/>
    <w:rsid w:val="007C116D"/>
    <w:rsid w:val="007C1341"/>
    <w:rsid w:val="007C153D"/>
    <w:rsid w:val="007C159A"/>
    <w:rsid w:val="007C16FD"/>
    <w:rsid w:val="007C1865"/>
    <w:rsid w:val="007C1FC2"/>
    <w:rsid w:val="007C202C"/>
    <w:rsid w:val="007C21EF"/>
    <w:rsid w:val="007C2983"/>
    <w:rsid w:val="007C2AE9"/>
    <w:rsid w:val="007C2C46"/>
    <w:rsid w:val="007C2F08"/>
    <w:rsid w:val="007C2F71"/>
    <w:rsid w:val="007C33D8"/>
    <w:rsid w:val="007C37AA"/>
    <w:rsid w:val="007C3C3D"/>
    <w:rsid w:val="007C4099"/>
    <w:rsid w:val="007C40FB"/>
    <w:rsid w:val="007C46BE"/>
    <w:rsid w:val="007C476B"/>
    <w:rsid w:val="007C4A1E"/>
    <w:rsid w:val="007C4AFC"/>
    <w:rsid w:val="007C4B10"/>
    <w:rsid w:val="007C4CF1"/>
    <w:rsid w:val="007C4FE1"/>
    <w:rsid w:val="007C5428"/>
    <w:rsid w:val="007C54C4"/>
    <w:rsid w:val="007C591F"/>
    <w:rsid w:val="007C5A42"/>
    <w:rsid w:val="007C5ADF"/>
    <w:rsid w:val="007C5B7E"/>
    <w:rsid w:val="007C5BE2"/>
    <w:rsid w:val="007C5C55"/>
    <w:rsid w:val="007C5D4E"/>
    <w:rsid w:val="007C60E2"/>
    <w:rsid w:val="007C61B9"/>
    <w:rsid w:val="007C65B7"/>
    <w:rsid w:val="007C6985"/>
    <w:rsid w:val="007C6B76"/>
    <w:rsid w:val="007C6E63"/>
    <w:rsid w:val="007C7103"/>
    <w:rsid w:val="007C7897"/>
    <w:rsid w:val="007C7A9D"/>
    <w:rsid w:val="007C7AD5"/>
    <w:rsid w:val="007C7CAA"/>
    <w:rsid w:val="007C7D1F"/>
    <w:rsid w:val="007C7E9E"/>
    <w:rsid w:val="007C7F2E"/>
    <w:rsid w:val="007D0118"/>
    <w:rsid w:val="007D0180"/>
    <w:rsid w:val="007D059B"/>
    <w:rsid w:val="007D05FD"/>
    <w:rsid w:val="007D064B"/>
    <w:rsid w:val="007D06DB"/>
    <w:rsid w:val="007D06F7"/>
    <w:rsid w:val="007D0D32"/>
    <w:rsid w:val="007D1229"/>
    <w:rsid w:val="007D12C1"/>
    <w:rsid w:val="007D181D"/>
    <w:rsid w:val="007D19A4"/>
    <w:rsid w:val="007D19AA"/>
    <w:rsid w:val="007D1D3E"/>
    <w:rsid w:val="007D1EAB"/>
    <w:rsid w:val="007D1F73"/>
    <w:rsid w:val="007D20C2"/>
    <w:rsid w:val="007D221C"/>
    <w:rsid w:val="007D2270"/>
    <w:rsid w:val="007D2846"/>
    <w:rsid w:val="007D2C1E"/>
    <w:rsid w:val="007D313F"/>
    <w:rsid w:val="007D3D02"/>
    <w:rsid w:val="007D404C"/>
    <w:rsid w:val="007D4055"/>
    <w:rsid w:val="007D44CE"/>
    <w:rsid w:val="007D44D6"/>
    <w:rsid w:val="007D45D0"/>
    <w:rsid w:val="007D478D"/>
    <w:rsid w:val="007D47C9"/>
    <w:rsid w:val="007D4E3C"/>
    <w:rsid w:val="007D52B1"/>
    <w:rsid w:val="007D53FA"/>
    <w:rsid w:val="007D5A12"/>
    <w:rsid w:val="007D5AE8"/>
    <w:rsid w:val="007D62EB"/>
    <w:rsid w:val="007D66DB"/>
    <w:rsid w:val="007D6778"/>
    <w:rsid w:val="007D6889"/>
    <w:rsid w:val="007D69F6"/>
    <w:rsid w:val="007D6E3D"/>
    <w:rsid w:val="007D70EE"/>
    <w:rsid w:val="007D7102"/>
    <w:rsid w:val="007D723D"/>
    <w:rsid w:val="007D7390"/>
    <w:rsid w:val="007D75AE"/>
    <w:rsid w:val="007D76F9"/>
    <w:rsid w:val="007D7930"/>
    <w:rsid w:val="007D7BA7"/>
    <w:rsid w:val="007D7CBB"/>
    <w:rsid w:val="007D7DB2"/>
    <w:rsid w:val="007D7F33"/>
    <w:rsid w:val="007E03FE"/>
    <w:rsid w:val="007E0886"/>
    <w:rsid w:val="007E1190"/>
    <w:rsid w:val="007E1450"/>
    <w:rsid w:val="007E17C3"/>
    <w:rsid w:val="007E18DA"/>
    <w:rsid w:val="007E1AFA"/>
    <w:rsid w:val="007E1B9E"/>
    <w:rsid w:val="007E1CD6"/>
    <w:rsid w:val="007E1F5E"/>
    <w:rsid w:val="007E2810"/>
    <w:rsid w:val="007E28C4"/>
    <w:rsid w:val="007E2B5D"/>
    <w:rsid w:val="007E2ED1"/>
    <w:rsid w:val="007E313A"/>
    <w:rsid w:val="007E31D1"/>
    <w:rsid w:val="007E3512"/>
    <w:rsid w:val="007E3B85"/>
    <w:rsid w:val="007E4289"/>
    <w:rsid w:val="007E4730"/>
    <w:rsid w:val="007E490F"/>
    <w:rsid w:val="007E4A09"/>
    <w:rsid w:val="007E4EB4"/>
    <w:rsid w:val="007E4F17"/>
    <w:rsid w:val="007E4FA4"/>
    <w:rsid w:val="007E534A"/>
    <w:rsid w:val="007E55D7"/>
    <w:rsid w:val="007E5605"/>
    <w:rsid w:val="007E5802"/>
    <w:rsid w:val="007E58E0"/>
    <w:rsid w:val="007E5B8E"/>
    <w:rsid w:val="007E5EE5"/>
    <w:rsid w:val="007E6318"/>
    <w:rsid w:val="007E6857"/>
    <w:rsid w:val="007E6861"/>
    <w:rsid w:val="007E6B50"/>
    <w:rsid w:val="007E6D85"/>
    <w:rsid w:val="007E721C"/>
    <w:rsid w:val="007E7434"/>
    <w:rsid w:val="007E7840"/>
    <w:rsid w:val="007E7CEA"/>
    <w:rsid w:val="007F0444"/>
    <w:rsid w:val="007F08D6"/>
    <w:rsid w:val="007F0FFA"/>
    <w:rsid w:val="007F141E"/>
    <w:rsid w:val="007F1511"/>
    <w:rsid w:val="007F1FE1"/>
    <w:rsid w:val="007F21C6"/>
    <w:rsid w:val="007F23EA"/>
    <w:rsid w:val="007F2722"/>
    <w:rsid w:val="007F2B7E"/>
    <w:rsid w:val="007F30D8"/>
    <w:rsid w:val="007F3629"/>
    <w:rsid w:val="007F36A4"/>
    <w:rsid w:val="007F3910"/>
    <w:rsid w:val="007F3AE6"/>
    <w:rsid w:val="007F3D26"/>
    <w:rsid w:val="007F3D6E"/>
    <w:rsid w:val="007F3EB4"/>
    <w:rsid w:val="007F4002"/>
    <w:rsid w:val="007F417A"/>
    <w:rsid w:val="007F4187"/>
    <w:rsid w:val="007F459B"/>
    <w:rsid w:val="007F4652"/>
    <w:rsid w:val="007F466A"/>
    <w:rsid w:val="007F46E4"/>
    <w:rsid w:val="007F48EC"/>
    <w:rsid w:val="007F4C75"/>
    <w:rsid w:val="007F4E62"/>
    <w:rsid w:val="007F5A69"/>
    <w:rsid w:val="007F5B44"/>
    <w:rsid w:val="007F5B95"/>
    <w:rsid w:val="007F5CE4"/>
    <w:rsid w:val="007F5DBD"/>
    <w:rsid w:val="007F61CE"/>
    <w:rsid w:val="007F6267"/>
    <w:rsid w:val="007F62DB"/>
    <w:rsid w:val="007F62E5"/>
    <w:rsid w:val="007F64BE"/>
    <w:rsid w:val="007F6739"/>
    <w:rsid w:val="007F6AB8"/>
    <w:rsid w:val="007F6E36"/>
    <w:rsid w:val="007F75EA"/>
    <w:rsid w:val="007F76B3"/>
    <w:rsid w:val="007F795A"/>
    <w:rsid w:val="007F7B6F"/>
    <w:rsid w:val="007F7D1A"/>
    <w:rsid w:val="007F7D2B"/>
    <w:rsid w:val="007F7DB6"/>
    <w:rsid w:val="007F7E59"/>
    <w:rsid w:val="007F7FF5"/>
    <w:rsid w:val="00800659"/>
    <w:rsid w:val="00800E7F"/>
    <w:rsid w:val="00801C63"/>
    <w:rsid w:val="0080200F"/>
    <w:rsid w:val="0080222C"/>
    <w:rsid w:val="008025B6"/>
    <w:rsid w:val="00802639"/>
    <w:rsid w:val="0080272F"/>
    <w:rsid w:val="0080281D"/>
    <w:rsid w:val="008029FA"/>
    <w:rsid w:val="00802DAD"/>
    <w:rsid w:val="00802F81"/>
    <w:rsid w:val="00803278"/>
    <w:rsid w:val="008036F2"/>
    <w:rsid w:val="0080381C"/>
    <w:rsid w:val="008038A3"/>
    <w:rsid w:val="00803AE9"/>
    <w:rsid w:val="00803CFF"/>
    <w:rsid w:val="00803FE2"/>
    <w:rsid w:val="008041C4"/>
    <w:rsid w:val="00804433"/>
    <w:rsid w:val="00804602"/>
    <w:rsid w:val="00804906"/>
    <w:rsid w:val="00804CAE"/>
    <w:rsid w:val="00804CFB"/>
    <w:rsid w:val="00804D0C"/>
    <w:rsid w:val="00804EFA"/>
    <w:rsid w:val="00805794"/>
    <w:rsid w:val="0080586A"/>
    <w:rsid w:val="00805AA0"/>
    <w:rsid w:val="00806045"/>
    <w:rsid w:val="0080631B"/>
    <w:rsid w:val="00806512"/>
    <w:rsid w:val="008066A8"/>
    <w:rsid w:val="00806893"/>
    <w:rsid w:val="00806962"/>
    <w:rsid w:val="00806CDE"/>
    <w:rsid w:val="00806E97"/>
    <w:rsid w:val="0080728F"/>
    <w:rsid w:val="008079C3"/>
    <w:rsid w:val="00807AC1"/>
    <w:rsid w:val="00807E6F"/>
    <w:rsid w:val="00807FA8"/>
    <w:rsid w:val="008104EE"/>
    <w:rsid w:val="0081070A"/>
    <w:rsid w:val="008108CF"/>
    <w:rsid w:val="00810947"/>
    <w:rsid w:val="0081107B"/>
    <w:rsid w:val="00811295"/>
    <w:rsid w:val="008122CB"/>
    <w:rsid w:val="008122FF"/>
    <w:rsid w:val="00812420"/>
    <w:rsid w:val="00812835"/>
    <w:rsid w:val="008129AB"/>
    <w:rsid w:val="00812B37"/>
    <w:rsid w:val="00812FB5"/>
    <w:rsid w:val="00813354"/>
    <w:rsid w:val="008133C4"/>
    <w:rsid w:val="00813F05"/>
    <w:rsid w:val="008140C3"/>
    <w:rsid w:val="00814210"/>
    <w:rsid w:val="0081426C"/>
    <w:rsid w:val="00814736"/>
    <w:rsid w:val="008147C6"/>
    <w:rsid w:val="00814C35"/>
    <w:rsid w:val="00814EF3"/>
    <w:rsid w:val="00814F69"/>
    <w:rsid w:val="008154FB"/>
    <w:rsid w:val="00815D01"/>
    <w:rsid w:val="00816638"/>
    <w:rsid w:val="008168E6"/>
    <w:rsid w:val="0081694B"/>
    <w:rsid w:val="0081700B"/>
    <w:rsid w:val="008170FF"/>
    <w:rsid w:val="00817180"/>
    <w:rsid w:val="00817A0C"/>
    <w:rsid w:val="00817B41"/>
    <w:rsid w:val="00817E18"/>
    <w:rsid w:val="00820253"/>
    <w:rsid w:val="0082066C"/>
    <w:rsid w:val="00820840"/>
    <w:rsid w:val="00820908"/>
    <w:rsid w:val="00820B4A"/>
    <w:rsid w:val="00820FA5"/>
    <w:rsid w:val="0082146E"/>
    <w:rsid w:val="008214F0"/>
    <w:rsid w:val="0082155A"/>
    <w:rsid w:val="0082158B"/>
    <w:rsid w:val="0082167F"/>
    <w:rsid w:val="00821A9C"/>
    <w:rsid w:val="00821B2C"/>
    <w:rsid w:val="00821C6A"/>
    <w:rsid w:val="00821E2B"/>
    <w:rsid w:val="00821EC2"/>
    <w:rsid w:val="008221B6"/>
    <w:rsid w:val="00822436"/>
    <w:rsid w:val="00822705"/>
    <w:rsid w:val="00822829"/>
    <w:rsid w:val="00822BD7"/>
    <w:rsid w:val="00822D1C"/>
    <w:rsid w:val="00822E4B"/>
    <w:rsid w:val="008231D4"/>
    <w:rsid w:val="00823293"/>
    <w:rsid w:val="00823342"/>
    <w:rsid w:val="00823532"/>
    <w:rsid w:val="00823777"/>
    <w:rsid w:val="008237FC"/>
    <w:rsid w:val="00823AEC"/>
    <w:rsid w:val="00823CBE"/>
    <w:rsid w:val="00823DD3"/>
    <w:rsid w:val="00823F56"/>
    <w:rsid w:val="0082445E"/>
    <w:rsid w:val="0082479C"/>
    <w:rsid w:val="00824ACE"/>
    <w:rsid w:val="00824F4D"/>
    <w:rsid w:val="00824FF5"/>
    <w:rsid w:val="008252DF"/>
    <w:rsid w:val="008254A0"/>
    <w:rsid w:val="00825788"/>
    <w:rsid w:val="008259BC"/>
    <w:rsid w:val="00825A8E"/>
    <w:rsid w:val="00825AFE"/>
    <w:rsid w:val="00825B3F"/>
    <w:rsid w:val="008265F4"/>
    <w:rsid w:val="0082691F"/>
    <w:rsid w:val="008269AB"/>
    <w:rsid w:val="00826A6D"/>
    <w:rsid w:val="00826C28"/>
    <w:rsid w:val="00827321"/>
    <w:rsid w:val="00827602"/>
    <w:rsid w:val="0082778A"/>
    <w:rsid w:val="00827926"/>
    <w:rsid w:val="008279C8"/>
    <w:rsid w:val="00827B61"/>
    <w:rsid w:val="00827BB7"/>
    <w:rsid w:val="00827D30"/>
    <w:rsid w:val="00827E97"/>
    <w:rsid w:val="00827F99"/>
    <w:rsid w:val="008305C1"/>
    <w:rsid w:val="008305CE"/>
    <w:rsid w:val="008308D2"/>
    <w:rsid w:val="00830F08"/>
    <w:rsid w:val="00830F30"/>
    <w:rsid w:val="00831226"/>
    <w:rsid w:val="008313F4"/>
    <w:rsid w:val="008316DF"/>
    <w:rsid w:val="00831CEF"/>
    <w:rsid w:val="008322DF"/>
    <w:rsid w:val="008326C7"/>
    <w:rsid w:val="00832878"/>
    <w:rsid w:val="0083292B"/>
    <w:rsid w:val="008334F8"/>
    <w:rsid w:val="0083357E"/>
    <w:rsid w:val="00833792"/>
    <w:rsid w:val="00833A59"/>
    <w:rsid w:val="00833C08"/>
    <w:rsid w:val="00833F83"/>
    <w:rsid w:val="008345BD"/>
    <w:rsid w:val="00834AA0"/>
    <w:rsid w:val="00834BB0"/>
    <w:rsid w:val="00834CF8"/>
    <w:rsid w:val="00834D5F"/>
    <w:rsid w:val="00834E55"/>
    <w:rsid w:val="00834F0A"/>
    <w:rsid w:val="0083506A"/>
    <w:rsid w:val="00835085"/>
    <w:rsid w:val="008351CD"/>
    <w:rsid w:val="00835365"/>
    <w:rsid w:val="0083536F"/>
    <w:rsid w:val="00835382"/>
    <w:rsid w:val="008354BA"/>
    <w:rsid w:val="008355CE"/>
    <w:rsid w:val="008355F7"/>
    <w:rsid w:val="0083575F"/>
    <w:rsid w:val="00835891"/>
    <w:rsid w:val="00835934"/>
    <w:rsid w:val="008359D1"/>
    <w:rsid w:val="00835A5F"/>
    <w:rsid w:val="00835C87"/>
    <w:rsid w:val="008364CF"/>
    <w:rsid w:val="008365CE"/>
    <w:rsid w:val="008366E1"/>
    <w:rsid w:val="008367A0"/>
    <w:rsid w:val="00836B24"/>
    <w:rsid w:val="00836F70"/>
    <w:rsid w:val="00837288"/>
    <w:rsid w:val="008372EE"/>
    <w:rsid w:val="00837801"/>
    <w:rsid w:val="008378A6"/>
    <w:rsid w:val="00837A4F"/>
    <w:rsid w:val="00837F89"/>
    <w:rsid w:val="008400CB"/>
    <w:rsid w:val="008401CB"/>
    <w:rsid w:val="008403B4"/>
    <w:rsid w:val="00840463"/>
    <w:rsid w:val="008404CE"/>
    <w:rsid w:val="0084082F"/>
    <w:rsid w:val="00840C46"/>
    <w:rsid w:val="00841267"/>
    <w:rsid w:val="0084145E"/>
    <w:rsid w:val="00841ACF"/>
    <w:rsid w:val="00841BDF"/>
    <w:rsid w:val="008420C6"/>
    <w:rsid w:val="008420D1"/>
    <w:rsid w:val="00842408"/>
    <w:rsid w:val="0084240F"/>
    <w:rsid w:val="008425F4"/>
    <w:rsid w:val="00842801"/>
    <w:rsid w:val="00842924"/>
    <w:rsid w:val="00842C82"/>
    <w:rsid w:val="00843036"/>
    <w:rsid w:val="00843794"/>
    <w:rsid w:val="008438D5"/>
    <w:rsid w:val="0084409F"/>
    <w:rsid w:val="008441C7"/>
    <w:rsid w:val="00844232"/>
    <w:rsid w:val="0084436C"/>
    <w:rsid w:val="0084448F"/>
    <w:rsid w:val="00844955"/>
    <w:rsid w:val="00844A25"/>
    <w:rsid w:val="00844D32"/>
    <w:rsid w:val="00844D79"/>
    <w:rsid w:val="00844DBB"/>
    <w:rsid w:val="00845783"/>
    <w:rsid w:val="00845A32"/>
    <w:rsid w:val="00845BB2"/>
    <w:rsid w:val="00845C7F"/>
    <w:rsid w:val="00845E3E"/>
    <w:rsid w:val="0084652D"/>
    <w:rsid w:val="0084675B"/>
    <w:rsid w:val="0084695F"/>
    <w:rsid w:val="008469D4"/>
    <w:rsid w:val="00847058"/>
    <w:rsid w:val="0084705F"/>
    <w:rsid w:val="00847435"/>
    <w:rsid w:val="008477A1"/>
    <w:rsid w:val="00847BD8"/>
    <w:rsid w:val="00847C92"/>
    <w:rsid w:val="00847D3D"/>
    <w:rsid w:val="00847D53"/>
    <w:rsid w:val="0085021A"/>
    <w:rsid w:val="0085068A"/>
    <w:rsid w:val="00850AFF"/>
    <w:rsid w:val="00850BB0"/>
    <w:rsid w:val="00850DD2"/>
    <w:rsid w:val="00850E9F"/>
    <w:rsid w:val="0085154C"/>
    <w:rsid w:val="00851AC6"/>
    <w:rsid w:val="00851EC1"/>
    <w:rsid w:val="00852142"/>
    <w:rsid w:val="008521BC"/>
    <w:rsid w:val="00852493"/>
    <w:rsid w:val="008525EA"/>
    <w:rsid w:val="00852A12"/>
    <w:rsid w:val="00852ACB"/>
    <w:rsid w:val="00852B02"/>
    <w:rsid w:val="00852BED"/>
    <w:rsid w:val="00853209"/>
    <w:rsid w:val="00853596"/>
    <w:rsid w:val="00853B89"/>
    <w:rsid w:val="00853CA0"/>
    <w:rsid w:val="00853EED"/>
    <w:rsid w:val="00853F15"/>
    <w:rsid w:val="00854167"/>
    <w:rsid w:val="00854221"/>
    <w:rsid w:val="00854225"/>
    <w:rsid w:val="0085458E"/>
    <w:rsid w:val="0085461E"/>
    <w:rsid w:val="00854660"/>
    <w:rsid w:val="0085481F"/>
    <w:rsid w:val="00855043"/>
    <w:rsid w:val="00855108"/>
    <w:rsid w:val="00855182"/>
    <w:rsid w:val="008553E4"/>
    <w:rsid w:val="0085569C"/>
    <w:rsid w:val="00855932"/>
    <w:rsid w:val="00855C42"/>
    <w:rsid w:val="008567BC"/>
    <w:rsid w:val="00856916"/>
    <w:rsid w:val="00856CDB"/>
    <w:rsid w:val="00856D74"/>
    <w:rsid w:val="00857382"/>
    <w:rsid w:val="00857884"/>
    <w:rsid w:val="0085796B"/>
    <w:rsid w:val="00857C20"/>
    <w:rsid w:val="00860081"/>
    <w:rsid w:val="00860402"/>
    <w:rsid w:val="00860518"/>
    <w:rsid w:val="00860B5B"/>
    <w:rsid w:val="00860D2B"/>
    <w:rsid w:val="00860D31"/>
    <w:rsid w:val="008610A0"/>
    <w:rsid w:val="00861149"/>
    <w:rsid w:val="00861276"/>
    <w:rsid w:val="00861373"/>
    <w:rsid w:val="0086162C"/>
    <w:rsid w:val="0086171A"/>
    <w:rsid w:val="008617E8"/>
    <w:rsid w:val="008618DA"/>
    <w:rsid w:val="00861AA8"/>
    <w:rsid w:val="00861B94"/>
    <w:rsid w:val="00861C0C"/>
    <w:rsid w:val="00862DB0"/>
    <w:rsid w:val="0086397C"/>
    <w:rsid w:val="00863A03"/>
    <w:rsid w:val="00863A84"/>
    <w:rsid w:val="00863D00"/>
    <w:rsid w:val="00863D22"/>
    <w:rsid w:val="00864116"/>
    <w:rsid w:val="00864220"/>
    <w:rsid w:val="0086431E"/>
    <w:rsid w:val="0086458A"/>
    <w:rsid w:val="00864686"/>
    <w:rsid w:val="008646A0"/>
    <w:rsid w:val="0086470C"/>
    <w:rsid w:val="00864F21"/>
    <w:rsid w:val="00864F46"/>
    <w:rsid w:val="0086515B"/>
    <w:rsid w:val="0086529F"/>
    <w:rsid w:val="008653D3"/>
    <w:rsid w:val="008655CE"/>
    <w:rsid w:val="00865688"/>
    <w:rsid w:val="00865B44"/>
    <w:rsid w:val="00865DE9"/>
    <w:rsid w:val="0086609C"/>
    <w:rsid w:val="008662EB"/>
    <w:rsid w:val="008664AB"/>
    <w:rsid w:val="00866A87"/>
    <w:rsid w:val="00866B6E"/>
    <w:rsid w:val="00866DFA"/>
    <w:rsid w:val="008676A0"/>
    <w:rsid w:val="008679CB"/>
    <w:rsid w:val="00867A1A"/>
    <w:rsid w:val="00867CFB"/>
    <w:rsid w:val="00867E46"/>
    <w:rsid w:val="00867FC0"/>
    <w:rsid w:val="00870135"/>
    <w:rsid w:val="0087019E"/>
    <w:rsid w:val="00870210"/>
    <w:rsid w:val="00870384"/>
    <w:rsid w:val="008705EC"/>
    <w:rsid w:val="00870899"/>
    <w:rsid w:val="00870BFA"/>
    <w:rsid w:val="008713F3"/>
    <w:rsid w:val="0087142F"/>
    <w:rsid w:val="00871651"/>
    <w:rsid w:val="00871679"/>
    <w:rsid w:val="00871B7D"/>
    <w:rsid w:val="00871DA0"/>
    <w:rsid w:val="00871E14"/>
    <w:rsid w:val="00871ED0"/>
    <w:rsid w:val="00872779"/>
    <w:rsid w:val="00872C98"/>
    <w:rsid w:val="00872D13"/>
    <w:rsid w:val="00872E21"/>
    <w:rsid w:val="00872EFF"/>
    <w:rsid w:val="00873060"/>
    <w:rsid w:val="00873245"/>
    <w:rsid w:val="00873472"/>
    <w:rsid w:val="00873494"/>
    <w:rsid w:val="0087356A"/>
    <w:rsid w:val="008735A1"/>
    <w:rsid w:val="00873823"/>
    <w:rsid w:val="00873968"/>
    <w:rsid w:val="00873A07"/>
    <w:rsid w:val="008745C9"/>
    <w:rsid w:val="00874609"/>
    <w:rsid w:val="00874791"/>
    <w:rsid w:val="00874C12"/>
    <w:rsid w:val="00874D07"/>
    <w:rsid w:val="00874D1B"/>
    <w:rsid w:val="00874F63"/>
    <w:rsid w:val="008752C7"/>
    <w:rsid w:val="008752E0"/>
    <w:rsid w:val="00875472"/>
    <w:rsid w:val="00875855"/>
    <w:rsid w:val="00875A49"/>
    <w:rsid w:val="00875AF1"/>
    <w:rsid w:val="00875B87"/>
    <w:rsid w:val="00875E02"/>
    <w:rsid w:val="00876249"/>
    <w:rsid w:val="0087630B"/>
    <w:rsid w:val="0087685C"/>
    <w:rsid w:val="00876F9B"/>
    <w:rsid w:val="00876FB2"/>
    <w:rsid w:val="00877025"/>
    <w:rsid w:val="008771B5"/>
    <w:rsid w:val="0087789F"/>
    <w:rsid w:val="00877CC2"/>
    <w:rsid w:val="00877D48"/>
    <w:rsid w:val="00877FA8"/>
    <w:rsid w:val="00877FAB"/>
    <w:rsid w:val="00880510"/>
    <w:rsid w:val="008805FA"/>
    <w:rsid w:val="0088067D"/>
    <w:rsid w:val="008809FE"/>
    <w:rsid w:val="00880A9D"/>
    <w:rsid w:val="008810AD"/>
    <w:rsid w:val="008810BE"/>
    <w:rsid w:val="00881217"/>
    <w:rsid w:val="008813A5"/>
    <w:rsid w:val="008813EC"/>
    <w:rsid w:val="0088141C"/>
    <w:rsid w:val="00881D45"/>
    <w:rsid w:val="00881E90"/>
    <w:rsid w:val="00882305"/>
    <w:rsid w:val="008825F0"/>
    <w:rsid w:val="008826A3"/>
    <w:rsid w:val="00882768"/>
    <w:rsid w:val="008831CE"/>
    <w:rsid w:val="008833DE"/>
    <w:rsid w:val="00883488"/>
    <w:rsid w:val="00883528"/>
    <w:rsid w:val="00883B14"/>
    <w:rsid w:val="00883DF3"/>
    <w:rsid w:val="00884048"/>
    <w:rsid w:val="0088404B"/>
    <w:rsid w:val="00884241"/>
    <w:rsid w:val="008843A5"/>
    <w:rsid w:val="008843D4"/>
    <w:rsid w:val="00884B49"/>
    <w:rsid w:val="00884C77"/>
    <w:rsid w:val="00884CBB"/>
    <w:rsid w:val="00885333"/>
    <w:rsid w:val="008853F4"/>
    <w:rsid w:val="0088542C"/>
    <w:rsid w:val="0088544E"/>
    <w:rsid w:val="00885478"/>
    <w:rsid w:val="008857CC"/>
    <w:rsid w:val="008858A7"/>
    <w:rsid w:val="00885B56"/>
    <w:rsid w:val="00885CE1"/>
    <w:rsid w:val="0088608B"/>
    <w:rsid w:val="00886155"/>
    <w:rsid w:val="008861C2"/>
    <w:rsid w:val="008862AA"/>
    <w:rsid w:val="00886309"/>
    <w:rsid w:val="00886750"/>
    <w:rsid w:val="00886990"/>
    <w:rsid w:val="00886AE9"/>
    <w:rsid w:val="00886F84"/>
    <w:rsid w:val="00886FB2"/>
    <w:rsid w:val="008871C1"/>
    <w:rsid w:val="00887658"/>
    <w:rsid w:val="00887820"/>
    <w:rsid w:val="00887C75"/>
    <w:rsid w:val="00890965"/>
    <w:rsid w:val="008909D4"/>
    <w:rsid w:val="008911F3"/>
    <w:rsid w:val="00891372"/>
    <w:rsid w:val="0089174D"/>
    <w:rsid w:val="0089184E"/>
    <w:rsid w:val="00891CC7"/>
    <w:rsid w:val="0089267F"/>
    <w:rsid w:val="00893476"/>
    <w:rsid w:val="00893D4A"/>
    <w:rsid w:val="0089430D"/>
    <w:rsid w:val="00894BAA"/>
    <w:rsid w:val="00895075"/>
    <w:rsid w:val="00895141"/>
    <w:rsid w:val="00895189"/>
    <w:rsid w:val="00895279"/>
    <w:rsid w:val="008954B8"/>
    <w:rsid w:val="008954E1"/>
    <w:rsid w:val="008958D8"/>
    <w:rsid w:val="00895DB6"/>
    <w:rsid w:val="00896390"/>
    <w:rsid w:val="00896724"/>
    <w:rsid w:val="008967E8"/>
    <w:rsid w:val="00897A01"/>
    <w:rsid w:val="00897DEC"/>
    <w:rsid w:val="008A01AA"/>
    <w:rsid w:val="008A0375"/>
    <w:rsid w:val="008A0723"/>
    <w:rsid w:val="008A0E9C"/>
    <w:rsid w:val="008A115C"/>
    <w:rsid w:val="008A1195"/>
    <w:rsid w:val="008A1516"/>
    <w:rsid w:val="008A15E2"/>
    <w:rsid w:val="008A1749"/>
    <w:rsid w:val="008A17C6"/>
    <w:rsid w:val="008A18C4"/>
    <w:rsid w:val="008A1BE6"/>
    <w:rsid w:val="008A1D0E"/>
    <w:rsid w:val="008A1D80"/>
    <w:rsid w:val="008A1F3C"/>
    <w:rsid w:val="008A1F74"/>
    <w:rsid w:val="008A235C"/>
    <w:rsid w:val="008A2518"/>
    <w:rsid w:val="008A261B"/>
    <w:rsid w:val="008A2B15"/>
    <w:rsid w:val="008A2CE2"/>
    <w:rsid w:val="008A2D40"/>
    <w:rsid w:val="008A2F4C"/>
    <w:rsid w:val="008A32DE"/>
    <w:rsid w:val="008A3339"/>
    <w:rsid w:val="008A345F"/>
    <w:rsid w:val="008A3AFF"/>
    <w:rsid w:val="008A3D61"/>
    <w:rsid w:val="008A4294"/>
    <w:rsid w:val="008A467C"/>
    <w:rsid w:val="008A4BEA"/>
    <w:rsid w:val="008A4F20"/>
    <w:rsid w:val="008A50C6"/>
    <w:rsid w:val="008A51B7"/>
    <w:rsid w:val="008A59E2"/>
    <w:rsid w:val="008A5AF1"/>
    <w:rsid w:val="008A5C58"/>
    <w:rsid w:val="008A6008"/>
    <w:rsid w:val="008A60E0"/>
    <w:rsid w:val="008A6157"/>
    <w:rsid w:val="008A6183"/>
    <w:rsid w:val="008A6236"/>
    <w:rsid w:val="008A65FD"/>
    <w:rsid w:val="008A67C0"/>
    <w:rsid w:val="008A68E8"/>
    <w:rsid w:val="008A6935"/>
    <w:rsid w:val="008A6C30"/>
    <w:rsid w:val="008A7424"/>
    <w:rsid w:val="008A749B"/>
    <w:rsid w:val="008A78C1"/>
    <w:rsid w:val="008A7933"/>
    <w:rsid w:val="008A7A0E"/>
    <w:rsid w:val="008A7D16"/>
    <w:rsid w:val="008B0220"/>
    <w:rsid w:val="008B02DD"/>
    <w:rsid w:val="008B071E"/>
    <w:rsid w:val="008B0A50"/>
    <w:rsid w:val="008B0AD6"/>
    <w:rsid w:val="008B1038"/>
    <w:rsid w:val="008B13BE"/>
    <w:rsid w:val="008B14BB"/>
    <w:rsid w:val="008B14EA"/>
    <w:rsid w:val="008B15CC"/>
    <w:rsid w:val="008B1613"/>
    <w:rsid w:val="008B1699"/>
    <w:rsid w:val="008B1CB9"/>
    <w:rsid w:val="008B1CEF"/>
    <w:rsid w:val="008B1F17"/>
    <w:rsid w:val="008B1F3D"/>
    <w:rsid w:val="008B200F"/>
    <w:rsid w:val="008B2287"/>
    <w:rsid w:val="008B2D92"/>
    <w:rsid w:val="008B37FC"/>
    <w:rsid w:val="008B39F6"/>
    <w:rsid w:val="008B3DFE"/>
    <w:rsid w:val="008B40C4"/>
    <w:rsid w:val="008B41FE"/>
    <w:rsid w:val="008B465A"/>
    <w:rsid w:val="008B46F4"/>
    <w:rsid w:val="008B4768"/>
    <w:rsid w:val="008B486B"/>
    <w:rsid w:val="008B51B9"/>
    <w:rsid w:val="008B522A"/>
    <w:rsid w:val="008B5460"/>
    <w:rsid w:val="008B55EC"/>
    <w:rsid w:val="008B5A6E"/>
    <w:rsid w:val="008B6111"/>
    <w:rsid w:val="008B613D"/>
    <w:rsid w:val="008B6793"/>
    <w:rsid w:val="008B6A20"/>
    <w:rsid w:val="008B7046"/>
    <w:rsid w:val="008B7359"/>
    <w:rsid w:val="008B7C0C"/>
    <w:rsid w:val="008B7C48"/>
    <w:rsid w:val="008B7C94"/>
    <w:rsid w:val="008C0317"/>
    <w:rsid w:val="008C07DE"/>
    <w:rsid w:val="008C09B7"/>
    <w:rsid w:val="008C0B32"/>
    <w:rsid w:val="008C0CA1"/>
    <w:rsid w:val="008C0F21"/>
    <w:rsid w:val="008C1152"/>
    <w:rsid w:val="008C1193"/>
    <w:rsid w:val="008C15F0"/>
    <w:rsid w:val="008C163E"/>
    <w:rsid w:val="008C17C8"/>
    <w:rsid w:val="008C1ADE"/>
    <w:rsid w:val="008C1DB5"/>
    <w:rsid w:val="008C2383"/>
    <w:rsid w:val="008C25E2"/>
    <w:rsid w:val="008C26AE"/>
    <w:rsid w:val="008C2B1D"/>
    <w:rsid w:val="008C2D2F"/>
    <w:rsid w:val="008C2D50"/>
    <w:rsid w:val="008C359D"/>
    <w:rsid w:val="008C3B53"/>
    <w:rsid w:val="008C3EA7"/>
    <w:rsid w:val="008C44AD"/>
    <w:rsid w:val="008C4A7B"/>
    <w:rsid w:val="008C4D2C"/>
    <w:rsid w:val="008C4D4B"/>
    <w:rsid w:val="008C4D89"/>
    <w:rsid w:val="008C51D4"/>
    <w:rsid w:val="008C5339"/>
    <w:rsid w:val="008C5424"/>
    <w:rsid w:val="008C5682"/>
    <w:rsid w:val="008C5750"/>
    <w:rsid w:val="008C5BB2"/>
    <w:rsid w:val="008C5C9F"/>
    <w:rsid w:val="008C5FD3"/>
    <w:rsid w:val="008C6362"/>
    <w:rsid w:val="008C6625"/>
    <w:rsid w:val="008C665A"/>
    <w:rsid w:val="008C679B"/>
    <w:rsid w:val="008C6A5F"/>
    <w:rsid w:val="008C6B8A"/>
    <w:rsid w:val="008C6D5A"/>
    <w:rsid w:val="008C6D63"/>
    <w:rsid w:val="008C6F7B"/>
    <w:rsid w:val="008C6F82"/>
    <w:rsid w:val="008C7161"/>
    <w:rsid w:val="008C71B9"/>
    <w:rsid w:val="008C7211"/>
    <w:rsid w:val="008C740C"/>
    <w:rsid w:val="008C75C7"/>
    <w:rsid w:val="008C7CBE"/>
    <w:rsid w:val="008C7DA2"/>
    <w:rsid w:val="008D0226"/>
    <w:rsid w:val="008D0497"/>
    <w:rsid w:val="008D07A8"/>
    <w:rsid w:val="008D0B0A"/>
    <w:rsid w:val="008D0C60"/>
    <w:rsid w:val="008D0D07"/>
    <w:rsid w:val="008D0D92"/>
    <w:rsid w:val="008D0EB7"/>
    <w:rsid w:val="008D10D8"/>
    <w:rsid w:val="008D13ED"/>
    <w:rsid w:val="008D168C"/>
    <w:rsid w:val="008D19CE"/>
    <w:rsid w:val="008D19D4"/>
    <w:rsid w:val="008D1FB2"/>
    <w:rsid w:val="008D20EF"/>
    <w:rsid w:val="008D21B7"/>
    <w:rsid w:val="008D26A6"/>
    <w:rsid w:val="008D2AAD"/>
    <w:rsid w:val="008D2B25"/>
    <w:rsid w:val="008D2FE2"/>
    <w:rsid w:val="008D3091"/>
    <w:rsid w:val="008D3175"/>
    <w:rsid w:val="008D3461"/>
    <w:rsid w:val="008D3ACD"/>
    <w:rsid w:val="008D3B54"/>
    <w:rsid w:val="008D3EB6"/>
    <w:rsid w:val="008D3F87"/>
    <w:rsid w:val="008D4107"/>
    <w:rsid w:val="008D470E"/>
    <w:rsid w:val="008D4858"/>
    <w:rsid w:val="008D4B6F"/>
    <w:rsid w:val="008D573B"/>
    <w:rsid w:val="008D5772"/>
    <w:rsid w:val="008D5A66"/>
    <w:rsid w:val="008D5DDF"/>
    <w:rsid w:val="008D5F30"/>
    <w:rsid w:val="008D6113"/>
    <w:rsid w:val="008D66F0"/>
    <w:rsid w:val="008D6766"/>
    <w:rsid w:val="008D6775"/>
    <w:rsid w:val="008D69A7"/>
    <w:rsid w:val="008D7119"/>
    <w:rsid w:val="008D715C"/>
    <w:rsid w:val="008D7410"/>
    <w:rsid w:val="008D743C"/>
    <w:rsid w:val="008D7728"/>
    <w:rsid w:val="008D787E"/>
    <w:rsid w:val="008D7B46"/>
    <w:rsid w:val="008D7C6A"/>
    <w:rsid w:val="008D7D26"/>
    <w:rsid w:val="008E00D8"/>
    <w:rsid w:val="008E01C9"/>
    <w:rsid w:val="008E01D3"/>
    <w:rsid w:val="008E03BA"/>
    <w:rsid w:val="008E04CB"/>
    <w:rsid w:val="008E07E3"/>
    <w:rsid w:val="008E0BD2"/>
    <w:rsid w:val="008E0D97"/>
    <w:rsid w:val="008E161C"/>
    <w:rsid w:val="008E17EE"/>
    <w:rsid w:val="008E1E1C"/>
    <w:rsid w:val="008E1E45"/>
    <w:rsid w:val="008E1FDC"/>
    <w:rsid w:val="008E20C9"/>
    <w:rsid w:val="008E2386"/>
    <w:rsid w:val="008E25E7"/>
    <w:rsid w:val="008E270B"/>
    <w:rsid w:val="008E2A16"/>
    <w:rsid w:val="008E2DB9"/>
    <w:rsid w:val="008E2EB6"/>
    <w:rsid w:val="008E3576"/>
    <w:rsid w:val="008E358A"/>
    <w:rsid w:val="008E38A0"/>
    <w:rsid w:val="008E391B"/>
    <w:rsid w:val="008E3EE7"/>
    <w:rsid w:val="008E42F7"/>
    <w:rsid w:val="008E4988"/>
    <w:rsid w:val="008E4D24"/>
    <w:rsid w:val="008E4D3C"/>
    <w:rsid w:val="008E4F5F"/>
    <w:rsid w:val="008E4FEB"/>
    <w:rsid w:val="008E4FFA"/>
    <w:rsid w:val="008E5048"/>
    <w:rsid w:val="008E5CAD"/>
    <w:rsid w:val="008E5F1B"/>
    <w:rsid w:val="008E6350"/>
    <w:rsid w:val="008E672C"/>
    <w:rsid w:val="008E698D"/>
    <w:rsid w:val="008E69E1"/>
    <w:rsid w:val="008E6F1E"/>
    <w:rsid w:val="008E7749"/>
    <w:rsid w:val="008E7CA0"/>
    <w:rsid w:val="008F0101"/>
    <w:rsid w:val="008F081D"/>
    <w:rsid w:val="008F0A7E"/>
    <w:rsid w:val="008F12D6"/>
    <w:rsid w:val="008F1430"/>
    <w:rsid w:val="008F153D"/>
    <w:rsid w:val="008F19C8"/>
    <w:rsid w:val="008F1C2C"/>
    <w:rsid w:val="008F1D4C"/>
    <w:rsid w:val="008F2075"/>
    <w:rsid w:val="008F253F"/>
    <w:rsid w:val="008F2595"/>
    <w:rsid w:val="008F2696"/>
    <w:rsid w:val="008F2842"/>
    <w:rsid w:val="008F2988"/>
    <w:rsid w:val="008F2AAD"/>
    <w:rsid w:val="008F3084"/>
    <w:rsid w:val="008F3214"/>
    <w:rsid w:val="008F324E"/>
    <w:rsid w:val="008F356A"/>
    <w:rsid w:val="008F35F6"/>
    <w:rsid w:val="008F374F"/>
    <w:rsid w:val="008F392F"/>
    <w:rsid w:val="008F3B65"/>
    <w:rsid w:val="008F402D"/>
    <w:rsid w:val="008F40DF"/>
    <w:rsid w:val="008F430E"/>
    <w:rsid w:val="008F47FA"/>
    <w:rsid w:val="008F4C98"/>
    <w:rsid w:val="008F50E8"/>
    <w:rsid w:val="008F57E4"/>
    <w:rsid w:val="008F6043"/>
    <w:rsid w:val="008F647C"/>
    <w:rsid w:val="008F64CF"/>
    <w:rsid w:val="008F6712"/>
    <w:rsid w:val="008F6722"/>
    <w:rsid w:val="008F6790"/>
    <w:rsid w:val="008F68B5"/>
    <w:rsid w:val="008F69DA"/>
    <w:rsid w:val="008F6C9F"/>
    <w:rsid w:val="008F7066"/>
    <w:rsid w:val="008F7299"/>
    <w:rsid w:val="008F7890"/>
    <w:rsid w:val="008F7A61"/>
    <w:rsid w:val="008F7AC7"/>
    <w:rsid w:val="008F7CF2"/>
    <w:rsid w:val="008F7DAF"/>
    <w:rsid w:val="008F7FA3"/>
    <w:rsid w:val="009000CE"/>
    <w:rsid w:val="00900749"/>
    <w:rsid w:val="0090086D"/>
    <w:rsid w:val="009008C3"/>
    <w:rsid w:val="009009C0"/>
    <w:rsid w:val="00900AEC"/>
    <w:rsid w:val="00900BAC"/>
    <w:rsid w:val="00900D18"/>
    <w:rsid w:val="00900D9D"/>
    <w:rsid w:val="00901118"/>
    <w:rsid w:val="00901363"/>
    <w:rsid w:val="00901470"/>
    <w:rsid w:val="0090171E"/>
    <w:rsid w:val="009018B6"/>
    <w:rsid w:val="00901A30"/>
    <w:rsid w:val="00901CFA"/>
    <w:rsid w:val="00901D99"/>
    <w:rsid w:val="00901E28"/>
    <w:rsid w:val="00901F98"/>
    <w:rsid w:val="0090218C"/>
    <w:rsid w:val="009022AF"/>
    <w:rsid w:val="009024C4"/>
    <w:rsid w:val="00902594"/>
    <w:rsid w:val="009028A1"/>
    <w:rsid w:val="00902AB3"/>
    <w:rsid w:val="00902BCF"/>
    <w:rsid w:val="00903452"/>
    <w:rsid w:val="0090357F"/>
    <w:rsid w:val="0090364F"/>
    <w:rsid w:val="009039F8"/>
    <w:rsid w:val="009039F9"/>
    <w:rsid w:val="00903F84"/>
    <w:rsid w:val="009040A4"/>
    <w:rsid w:val="0090410B"/>
    <w:rsid w:val="00904240"/>
    <w:rsid w:val="0090441F"/>
    <w:rsid w:val="00904661"/>
    <w:rsid w:val="009048D0"/>
    <w:rsid w:val="00904A3A"/>
    <w:rsid w:val="00904CB7"/>
    <w:rsid w:val="00904CBF"/>
    <w:rsid w:val="00904D34"/>
    <w:rsid w:val="00904E6D"/>
    <w:rsid w:val="00905725"/>
    <w:rsid w:val="00905A24"/>
    <w:rsid w:val="00905A2D"/>
    <w:rsid w:val="00905AB3"/>
    <w:rsid w:val="00905BEF"/>
    <w:rsid w:val="00905CE8"/>
    <w:rsid w:val="00905DA4"/>
    <w:rsid w:val="00905DF7"/>
    <w:rsid w:val="00906443"/>
    <w:rsid w:val="0090646A"/>
    <w:rsid w:val="0090647F"/>
    <w:rsid w:val="00907085"/>
    <w:rsid w:val="009071A2"/>
    <w:rsid w:val="00907E63"/>
    <w:rsid w:val="00907EF3"/>
    <w:rsid w:val="00910339"/>
    <w:rsid w:val="0091035F"/>
    <w:rsid w:val="009103BA"/>
    <w:rsid w:val="0091060A"/>
    <w:rsid w:val="00910905"/>
    <w:rsid w:val="00910C45"/>
    <w:rsid w:val="00910F8A"/>
    <w:rsid w:val="00910FD4"/>
    <w:rsid w:val="00911285"/>
    <w:rsid w:val="009113D3"/>
    <w:rsid w:val="009114AC"/>
    <w:rsid w:val="00911AC0"/>
    <w:rsid w:val="00911B6A"/>
    <w:rsid w:val="00911CDA"/>
    <w:rsid w:val="00911DD8"/>
    <w:rsid w:val="00912036"/>
    <w:rsid w:val="009121CC"/>
    <w:rsid w:val="009121CD"/>
    <w:rsid w:val="00912502"/>
    <w:rsid w:val="0091279A"/>
    <w:rsid w:val="00912A68"/>
    <w:rsid w:val="00913215"/>
    <w:rsid w:val="0091328F"/>
    <w:rsid w:val="0091341E"/>
    <w:rsid w:val="0091399F"/>
    <w:rsid w:val="00913C61"/>
    <w:rsid w:val="0091408E"/>
    <w:rsid w:val="00914B44"/>
    <w:rsid w:val="00914B5E"/>
    <w:rsid w:val="00914CA1"/>
    <w:rsid w:val="00914E9E"/>
    <w:rsid w:val="00914F87"/>
    <w:rsid w:val="00915053"/>
    <w:rsid w:val="009153C6"/>
    <w:rsid w:val="0091565E"/>
    <w:rsid w:val="009157B0"/>
    <w:rsid w:val="00915822"/>
    <w:rsid w:val="00915876"/>
    <w:rsid w:val="009159C0"/>
    <w:rsid w:val="00915E70"/>
    <w:rsid w:val="009166C6"/>
    <w:rsid w:val="0091673E"/>
    <w:rsid w:val="009168CD"/>
    <w:rsid w:val="00916A48"/>
    <w:rsid w:val="00916B43"/>
    <w:rsid w:val="00916B5A"/>
    <w:rsid w:val="00916B63"/>
    <w:rsid w:val="00916EB2"/>
    <w:rsid w:val="00917223"/>
    <w:rsid w:val="00917434"/>
    <w:rsid w:val="009176A6"/>
    <w:rsid w:val="00917BC9"/>
    <w:rsid w:val="00917D60"/>
    <w:rsid w:val="00917D97"/>
    <w:rsid w:val="00920124"/>
    <w:rsid w:val="00920192"/>
    <w:rsid w:val="009201FB"/>
    <w:rsid w:val="009206C8"/>
    <w:rsid w:val="009208F2"/>
    <w:rsid w:val="00920C17"/>
    <w:rsid w:val="00920DC1"/>
    <w:rsid w:val="00920DDE"/>
    <w:rsid w:val="00921031"/>
    <w:rsid w:val="009211BD"/>
    <w:rsid w:val="009214C6"/>
    <w:rsid w:val="009216A2"/>
    <w:rsid w:val="0092184A"/>
    <w:rsid w:val="00921862"/>
    <w:rsid w:val="00921A3E"/>
    <w:rsid w:val="00921C45"/>
    <w:rsid w:val="00921CC3"/>
    <w:rsid w:val="00921FBB"/>
    <w:rsid w:val="0092249A"/>
    <w:rsid w:val="009226C5"/>
    <w:rsid w:val="00922A9F"/>
    <w:rsid w:val="00922F81"/>
    <w:rsid w:val="00922F82"/>
    <w:rsid w:val="00923166"/>
    <w:rsid w:val="009232C4"/>
    <w:rsid w:val="00923328"/>
    <w:rsid w:val="0092390D"/>
    <w:rsid w:val="00923B23"/>
    <w:rsid w:val="00923CA9"/>
    <w:rsid w:val="00924390"/>
    <w:rsid w:val="00924684"/>
    <w:rsid w:val="00924951"/>
    <w:rsid w:val="009249BB"/>
    <w:rsid w:val="00924D06"/>
    <w:rsid w:val="00924FC1"/>
    <w:rsid w:val="009250EA"/>
    <w:rsid w:val="009253F4"/>
    <w:rsid w:val="009253FE"/>
    <w:rsid w:val="00925478"/>
    <w:rsid w:val="00925613"/>
    <w:rsid w:val="0092566D"/>
    <w:rsid w:val="00925833"/>
    <w:rsid w:val="00925BA7"/>
    <w:rsid w:val="00925EED"/>
    <w:rsid w:val="00925EF3"/>
    <w:rsid w:val="009269AA"/>
    <w:rsid w:val="00926AA0"/>
    <w:rsid w:val="009272C6"/>
    <w:rsid w:val="009275AC"/>
    <w:rsid w:val="00927652"/>
    <w:rsid w:val="009276B8"/>
    <w:rsid w:val="00927737"/>
    <w:rsid w:val="00927974"/>
    <w:rsid w:val="00927F48"/>
    <w:rsid w:val="009305AD"/>
    <w:rsid w:val="009305AF"/>
    <w:rsid w:val="00930612"/>
    <w:rsid w:val="00930663"/>
    <w:rsid w:val="00931055"/>
    <w:rsid w:val="00931247"/>
    <w:rsid w:val="009312C5"/>
    <w:rsid w:val="009319A6"/>
    <w:rsid w:val="00931BF9"/>
    <w:rsid w:val="00931E81"/>
    <w:rsid w:val="00931F9A"/>
    <w:rsid w:val="00932187"/>
    <w:rsid w:val="0093220A"/>
    <w:rsid w:val="00932312"/>
    <w:rsid w:val="009325F9"/>
    <w:rsid w:val="00932889"/>
    <w:rsid w:val="00932B15"/>
    <w:rsid w:val="00932E37"/>
    <w:rsid w:val="00933131"/>
    <w:rsid w:val="0093319A"/>
    <w:rsid w:val="009335E4"/>
    <w:rsid w:val="00933901"/>
    <w:rsid w:val="00933A22"/>
    <w:rsid w:val="00934434"/>
    <w:rsid w:val="0093576E"/>
    <w:rsid w:val="0093578E"/>
    <w:rsid w:val="0093588B"/>
    <w:rsid w:val="00935BEE"/>
    <w:rsid w:val="009360A8"/>
    <w:rsid w:val="00936117"/>
    <w:rsid w:val="00936418"/>
    <w:rsid w:val="0093671D"/>
    <w:rsid w:val="00936754"/>
    <w:rsid w:val="009369CB"/>
    <w:rsid w:val="00937080"/>
    <w:rsid w:val="009373E1"/>
    <w:rsid w:val="0093742E"/>
    <w:rsid w:val="00937856"/>
    <w:rsid w:val="00937915"/>
    <w:rsid w:val="00937C0E"/>
    <w:rsid w:val="00937CDB"/>
    <w:rsid w:val="009401B9"/>
    <w:rsid w:val="00940337"/>
    <w:rsid w:val="009404BF"/>
    <w:rsid w:val="00940825"/>
    <w:rsid w:val="00940AEF"/>
    <w:rsid w:val="00940CD2"/>
    <w:rsid w:val="0094104D"/>
    <w:rsid w:val="009410B6"/>
    <w:rsid w:val="0094153E"/>
    <w:rsid w:val="009417EC"/>
    <w:rsid w:val="0094188D"/>
    <w:rsid w:val="00941956"/>
    <w:rsid w:val="00941981"/>
    <w:rsid w:val="00941BBB"/>
    <w:rsid w:val="00941CE3"/>
    <w:rsid w:val="00941EDD"/>
    <w:rsid w:val="00942558"/>
    <w:rsid w:val="0094256E"/>
    <w:rsid w:val="009426D4"/>
    <w:rsid w:val="009427D6"/>
    <w:rsid w:val="00942914"/>
    <w:rsid w:val="00942AB0"/>
    <w:rsid w:val="00942D33"/>
    <w:rsid w:val="0094357C"/>
    <w:rsid w:val="009437D1"/>
    <w:rsid w:val="0094390E"/>
    <w:rsid w:val="00943BDA"/>
    <w:rsid w:val="00943FFB"/>
    <w:rsid w:val="00944010"/>
    <w:rsid w:val="00944174"/>
    <w:rsid w:val="009446F3"/>
    <w:rsid w:val="009447A7"/>
    <w:rsid w:val="009447FA"/>
    <w:rsid w:val="00944815"/>
    <w:rsid w:val="0094481F"/>
    <w:rsid w:val="0094484F"/>
    <w:rsid w:val="00944856"/>
    <w:rsid w:val="00944888"/>
    <w:rsid w:val="00944BE1"/>
    <w:rsid w:val="0094505D"/>
    <w:rsid w:val="0094598B"/>
    <w:rsid w:val="00945ADF"/>
    <w:rsid w:val="00945AF3"/>
    <w:rsid w:val="00946464"/>
    <w:rsid w:val="0094661D"/>
    <w:rsid w:val="00946677"/>
    <w:rsid w:val="00946A8E"/>
    <w:rsid w:val="00946AF9"/>
    <w:rsid w:val="00946EFB"/>
    <w:rsid w:val="009470B2"/>
    <w:rsid w:val="0094720C"/>
    <w:rsid w:val="009473A2"/>
    <w:rsid w:val="0094767E"/>
    <w:rsid w:val="00947860"/>
    <w:rsid w:val="00947A01"/>
    <w:rsid w:val="00947B21"/>
    <w:rsid w:val="00947CB0"/>
    <w:rsid w:val="00947F74"/>
    <w:rsid w:val="0095004F"/>
    <w:rsid w:val="009500A0"/>
    <w:rsid w:val="009501B4"/>
    <w:rsid w:val="009501F6"/>
    <w:rsid w:val="0095038D"/>
    <w:rsid w:val="00950748"/>
    <w:rsid w:val="009508A1"/>
    <w:rsid w:val="00950AFB"/>
    <w:rsid w:val="00950BB7"/>
    <w:rsid w:val="00950BC7"/>
    <w:rsid w:val="00950D98"/>
    <w:rsid w:val="00951202"/>
    <w:rsid w:val="00951256"/>
    <w:rsid w:val="0095125D"/>
    <w:rsid w:val="00951380"/>
    <w:rsid w:val="009513B5"/>
    <w:rsid w:val="00951489"/>
    <w:rsid w:val="009516CB"/>
    <w:rsid w:val="0095170A"/>
    <w:rsid w:val="0095172C"/>
    <w:rsid w:val="0095192F"/>
    <w:rsid w:val="00951B13"/>
    <w:rsid w:val="0095210D"/>
    <w:rsid w:val="00952194"/>
    <w:rsid w:val="0095261C"/>
    <w:rsid w:val="0095280D"/>
    <w:rsid w:val="00952C82"/>
    <w:rsid w:val="009531F2"/>
    <w:rsid w:val="0095351F"/>
    <w:rsid w:val="00953750"/>
    <w:rsid w:val="0095379F"/>
    <w:rsid w:val="00953956"/>
    <w:rsid w:val="00953A06"/>
    <w:rsid w:val="00953D63"/>
    <w:rsid w:val="00954384"/>
    <w:rsid w:val="009545AB"/>
    <w:rsid w:val="009546A6"/>
    <w:rsid w:val="00954D86"/>
    <w:rsid w:val="00954E7C"/>
    <w:rsid w:val="00954FED"/>
    <w:rsid w:val="00955220"/>
    <w:rsid w:val="0095563F"/>
    <w:rsid w:val="009556DF"/>
    <w:rsid w:val="00955A51"/>
    <w:rsid w:val="00955A8B"/>
    <w:rsid w:val="00955B2E"/>
    <w:rsid w:val="00955E45"/>
    <w:rsid w:val="00955EE0"/>
    <w:rsid w:val="00955F56"/>
    <w:rsid w:val="009563D3"/>
    <w:rsid w:val="0095669D"/>
    <w:rsid w:val="00956EF1"/>
    <w:rsid w:val="00956FFD"/>
    <w:rsid w:val="009574F9"/>
    <w:rsid w:val="00957933"/>
    <w:rsid w:val="00957B86"/>
    <w:rsid w:val="00957BCE"/>
    <w:rsid w:val="009602D9"/>
    <w:rsid w:val="009603D1"/>
    <w:rsid w:val="00960584"/>
    <w:rsid w:val="009605A5"/>
    <w:rsid w:val="0096081F"/>
    <w:rsid w:val="00960A2F"/>
    <w:rsid w:val="00961549"/>
    <w:rsid w:val="009616FA"/>
    <w:rsid w:val="00961EE9"/>
    <w:rsid w:val="009622A7"/>
    <w:rsid w:val="00962488"/>
    <w:rsid w:val="009624D8"/>
    <w:rsid w:val="00962908"/>
    <w:rsid w:val="00962AF8"/>
    <w:rsid w:val="00962B40"/>
    <w:rsid w:val="00962D0F"/>
    <w:rsid w:val="00962F43"/>
    <w:rsid w:val="00963064"/>
    <w:rsid w:val="0096392E"/>
    <w:rsid w:val="00963CB6"/>
    <w:rsid w:val="00963CD6"/>
    <w:rsid w:val="00963D03"/>
    <w:rsid w:val="00964055"/>
    <w:rsid w:val="00964858"/>
    <w:rsid w:val="00964D04"/>
    <w:rsid w:val="00964EB2"/>
    <w:rsid w:val="00965186"/>
    <w:rsid w:val="00965234"/>
    <w:rsid w:val="009653CD"/>
    <w:rsid w:val="00965596"/>
    <w:rsid w:val="00965A1B"/>
    <w:rsid w:val="00965BAA"/>
    <w:rsid w:val="00965CE6"/>
    <w:rsid w:val="009660B6"/>
    <w:rsid w:val="009660F2"/>
    <w:rsid w:val="00966478"/>
    <w:rsid w:val="00966687"/>
    <w:rsid w:val="009667DC"/>
    <w:rsid w:val="009667F6"/>
    <w:rsid w:val="00966894"/>
    <w:rsid w:val="00966A53"/>
    <w:rsid w:val="00966DE8"/>
    <w:rsid w:val="0096725D"/>
    <w:rsid w:val="0096733D"/>
    <w:rsid w:val="00967348"/>
    <w:rsid w:val="00967C22"/>
    <w:rsid w:val="0097000D"/>
    <w:rsid w:val="0097021E"/>
    <w:rsid w:val="009705A7"/>
    <w:rsid w:val="009707DC"/>
    <w:rsid w:val="00970B42"/>
    <w:rsid w:val="00970BDA"/>
    <w:rsid w:val="00970ED6"/>
    <w:rsid w:val="00970F23"/>
    <w:rsid w:val="00971067"/>
    <w:rsid w:val="009712E0"/>
    <w:rsid w:val="0097173E"/>
    <w:rsid w:val="00971A63"/>
    <w:rsid w:val="00971AD6"/>
    <w:rsid w:val="00971C23"/>
    <w:rsid w:val="00971DD9"/>
    <w:rsid w:val="009720D5"/>
    <w:rsid w:val="0097237C"/>
    <w:rsid w:val="0097242A"/>
    <w:rsid w:val="00972516"/>
    <w:rsid w:val="009725F1"/>
    <w:rsid w:val="009728D5"/>
    <w:rsid w:val="00972CCA"/>
    <w:rsid w:val="00972E94"/>
    <w:rsid w:val="009732F0"/>
    <w:rsid w:val="009734BD"/>
    <w:rsid w:val="009736E9"/>
    <w:rsid w:val="0097374B"/>
    <w:rsid w:val="009740D4"/>
    <w:rsid w:val="009741F2"/>
    <w:rsid w:val="00974202"/>
    <w:rsid w:val="00974F56"/>
    <w:rsid w:val="00974FEF"/>
    <w:rsid w:val="009753FD"/>
    <w:rsid w:val="009755AD"/>
    <w:rsid w:val="009755DC"/>
    <w:rsid w:val="009756D9"/>
    <w:rsid w:val="009757A3"/>
    <w:rsid w:val="0097629E"/>
    <w:rsid w:val="00976398"/>
    <w:rsid w:val="009765ED"/>
    <w:rsid w:val="009768FB"/>
    <w:rsid w:val="00976928"/>
    <w:rsid w:val="009769EC"/>
    <w:rsid w:val="00976F89"/>
    <w:rsid w:val="009772D9"/>
    <w:rsid w:val="0097760F"/>
    <w:rsid w:val="0097764F"/>
    <w:rsid w:val="00977890"/>
    <w:rsid w:val="00977A5A"/>
    <w:rsid w:val="00977E0A"/>
    <w:rsid w:val="00977FA1"/>
    <w:rsid w:val="0098002C"/>
    <w:rsid w:val="009800DC"/>
    <w:rsid w:val="00980277"/>
    <w:rsid w:val="0098033F"/>
    <w:rsid w:val="009803AB"/>
    <w:rsid w:val="00980621"/>
    <w:rsid w:val="009806FC"/>
    <w:rsid w:val="00980A0C"/>
    <w:rsid w:val="00980E15"/>
    <w:rsid w:val="00980E56"/>
    <w:rsid w:val="009815BC"/>
    <w:rsid w:val="009817A4"/>
    <w:rsid w:val="009818F0"/>
    <w:rsid w:val="00981C4F"/>
    <w:rsid w:val="00981DF1"/>
    <w:rsid w:val="00982576"/>
    <w:rsid w:val="009827C9"/>
    <w:rsid w:val="00982ACD"/>
    <w:rsid w:val="00982C81"/>
    <w:rsid w:val="00982D52"/>
    <w:rsid w:val="00983053"/>
    <w:rsid w:val="0098310E"/>
    <w:rsid w:val="00983368"/>
    <w:rsid w:val="00983401"/>
    <w:rsid w:val="00983484"/>
    <w:rsid w:val="00983C23"/>
    <w:rsid w:val="00983C4E"/>
    <w:rsid w:val="00983FC8"/>
    <w:rsid w:val="00984041"/>
    <w:rsid w:val="00984333"/>
    <w:rsid w:val="009843B9"/>
    <w:rsid w:val="009846A1"/>
    <w:rsid w:val="00985086"/>
    <w:rsid w:val="009850E1"/>
    <w:rsid w:val="00985382"/>
    <w:rsid w:val="00985475"/>
    <w:rsid w:val="0098548B"/>
    <w:rsid w:val="009855C7"/>
    <w:rsid w:val="00985B44"/>
    <w:rsid w:val="00985DDC"/>
    <w:rsid w:val="00985E28"/>
    <w:rsid w:val="00985EAF"/>
    <w:rsid w:val="00986009"/>
    <w:rsid w:val="00986074"/>
    <w:rsid w:val="00986256"/>
    <w:rsid w:val="00986633"/>
    <w:rsid w:val="009868F2"/>
    <w:rsid w:val="00986A21"/>
    <w:rsid w:val="00986CB5"/>
    <w:rsid w:val="00986E16"/>
    <w:rsid w:val="009875AB"/>
    <w:rsid w:val="009877A4"/>
    <w:rsid w:val="00987A3F"/>
    <w:rsid w:val="00987B24"/>
    <w:rsid w:val="00987E6D"/>
    <w:rsid w:val="00990010"/>
    <w:rsid w:val="00990014"/>
    <w:rsid w:val="00990134"/>
    <w:rsid w:val="00990661"/>
    <w:rsid w:val="0099070B"/>
    <w:rsid w:val="00991368"/>
    <w:rsid w:val="00991404"/>
    <w:rsid w:val="009917C9"/>
    <w:rsid w:val="009919F5"/>
    <w:rsid w:val="00991AF3"/>
    <w:rsid w:val="00991DBA"/>
    <w:rsid w:val="00991F7E"/>
    <w:rsid w:val="00991F96"/>
    <w:rsid w:val="0099264C"/>
    <w:rsid w:val="0099269A"/>
    <w:rsid w:val="009926AB"/>
    <w:rsid w:val="009935EC"/>
    <w:rsid w:val="009938D9"/>
    <w:rsid w:val="00993A3F"/>
    <w:rsid w:val="00993ABC"/>
    <w:rsid w:val="00993ADC"/>
    <w:rsid w:val="00993B48"/>
    <w:rsid w:val="00993B98"/>
    <w:rsid w:val="00993F1D"/>
    <w:rsid w:val="00993FFD"/>
    <w:rsid w:val="00994010"/>
    <w:rsid w:val="009942A3"/>
    <w:rsid w:val="00994356"/>
    <w:rsid w:val="0099499B"/>
    <w:rsid w:val="00994D66"/>
    <w:rsid w:val="00994FE1"/>
    <w:rsid w:val="0099544B"/>
    <w:rsid w:val="0099553F"/>
    <w:rsid w:val="00995B06"/>
    <w:rsid w:val="00995B12"/>
    <w:rsid w:val="00995B2C"/>
    <w:rsid w:val="0099628D"/>
    <w:rsid w:val="00996415"/>
    <w:rsid w:val="009969FF"/>
    <w:rsid w:val="00996CF6"/>
    <w:rsid w:val="00997A06"/>
    <w:rsid w:val="00997BDB"/>
    <w:rsid w:val="00997DCD"/>
    <w:rsid w:val="009A00E9"/>
    <w:rsid w:val="009A029A"/>
    <w:rsid w:val="009A02DA"/>
    <w:rsid w:val="009A0409"/>
    <w:rsid w:val="009A067A"/>
    <w:rsid w:val="009A0755"/>
    <w:rsid w:val="009A0A3B"/>
    <w:rsid w:val="009A0ABE"/>
    <w:rsid w:val="009A0B03"/>
    <w:rsid w:val="009A0B0F"/>
    <w:rsid w:val="009A0CE4"/>
    <w:rsid w:val="009A0F88"/>
    <w:rsid w:val="009A11F7"/>
    <w:rsid w:val="009A12CF"/>
    <w:rsid w:val="009A14E4"/>
    <w:rsid w:val="009A1522"/>
    <w:rsid w:val="009A152E"/>
    <w:rsid w:val="009A1947"/>
    <w:rsid w:val="009A1C00"/>
    <w:rsid w:val="009A1C82"/>
    <w:rsid w:val="009A1E54"/>
    <w:rsid w:val="009A207C"/>
    <w:rsid w:val="009A2259"/>
    <w:rsid w:val="009A2277"/>
    <w:rsid w:val="009A265E"/>
    <w:rsid w:val="009A27B7"/>
    <w:rsid w:val="009A280A"/>
    <w:rsid w:val="009A2B8A"/>
    <w:rsid w:val="009A3032"/>
    <w:rsid w:val="009A3318"/>
    <w:rsid w:val="009A3417"/>
    <w:rsid w:val="009A37B3"/>
    <w:rsid w:val="009A3A14"/>
    <w:rsid w:val="009A3C36"/>
    <w:rsid w:val="009A4074"/>
    <w:rsid w:val="009A407C"/>
    <w:rsid w:val="009A4866"/>
    <w:rsid w:val="009A4AF3"/>
    <w:rsid w:val="009A4AF4"/>
    <w:rsid w:val="009A5003"/>
    <w:rsid w:val="009A537A"/>
    <w:rsid w:val="009A5477"/>
    <w:rsid w:val="009A5479"/>
    <w:rsid w:val="009A6562"/>
    <w:rsid w:val="009A6566"/>
    <w:rsid w:val="009A6679"/>
    <w:rsid w:val="009A6990"/>
    <w:rsid w:val="009A6BBA"/>
    <w:rsid w:val="009A6C1E"/>
    <w:rsid w:val="009A7071"/>
    <w:rsid w:val="009A79EE"/>
    <w:rsid w:val="009A7A4C"/>
    <w:rsid w:val="009A7A64"/>
    <w:rsid w:val="009A7B6C"/>
    <w:rsid w:val="009A7B7B"/>
    <w:rsid w:val="009A7C72"/>
    <w:rsid w:val="009A7D7F"/>
    <w:rsid w:val="009A7FF1"/>
    <w:rsid w:val="009B0260"/>
    <w:rsid w:val="009B02A2"/>
    <w:rsid w:val="009B03D0"/>
    <w:rsid w:val="009B0661"/>
    <w:rsid w:val="009B0800"/>
    <w:rsid w:val="009B09B5"/>
    <w:rsid w:val="009B0C9D"/>
    <w:rsid w:val="009B0E99"/>
    <w:rsid w:val="009B1067"/>
    <w:rsid w:val="009B1192"/>
    <w:rsid w:val="009B1235"/>
    <w:rsid w:val="009B15BB"/>
    <w:rsid w:val="009B15BF"/>
    <w:rsid w:val="009B1611"/>
    <w:rsid w:val="009B169F"/>
    <w:rsid w:val="009B17E4"/>
    <w:rsid w:val="009B1C29"/>
    <w:rsid w:val="009B1C4E"/>
    <w:rsid w:val="009B1DFA"/>
    <w:rsid w:val="009B1FBC"/>
    <w:rsid w:val="009B1FFD"/>
    <w:rsid w:val="009B2284"/>
    <w:rsid w:val="009B22E5"/>
    <w:rsid w:val="009B23C9"/>
    <w:rsid w:val="009B249E"/>
    <w:rsid w:val="009B28D6"/>
    <w:rsid w:val="009B2ED9"/>
    <w:rsid w:val="009B2FB2"/>
    <w:rsid w:val="009B307F"/>
    <w:rsid w:val="009B3082"/>
    <w:rsid w:val="009B3923"/>
    <w:rsid w:val="009B3C97"/>
    <w:rsid w:val="009B402A"/>
    <w:rsid w:val="009B407E"/>
    <w:rsid w:val="009B427A"/>
    <w:rsid w:val="009B4293"/>
    <w:rsid w:val="009B42D8"/>
    <w:rsid w:val="009B4474"/>
    <w:rsid w:val="009B454D"/>
    <w:rsid w:val="009B49C5"/>
    <w:rsid w:val="009B4DE8"/>
    <w:rsid w:val="009B4E6A"/>
    <w:rsid w:val="009B511B"/>
    <w:rsid w:val="009B517E"/>
    <w:rsid w:val="009B5387"/>
    <w:rsid w:val="009B5556"/>
    <w:rsid w:val="009B59ED"/>
    <w:rsid w:val="009B5A31"/>
    <w:rsid w:val="009B5A36"/>
    <w:rsid w:val="009B5C99"/>
    <w:rsid w:val="009B5CCF"/>
    <w:rsid w:val="009B657E"/>
    <w:rsid w:val="009B6590"/>
    <w:rsid w:val="009B65BE"/>
    <w:rsid w:val="009B6BB2"/>
    <w:rsid w:val="009B6E16"/>
    <w:rsid w:val="009B708E"/>
    <w:rsid w:val="009B729F"/>
    <w:rsid w:val="009B72C7"/>
    <w:rsid w:val="009B730B"/>
    <w:rsid w:val="009B73D2"/>
    <w:rsid w:val="009B7578"/>
    <w:rsid w:val="009B7659"/>
    <w:rsid w:val="009B7784"/>
    <w:rsid w:val="009B78DE"/>
    <w:rsid w:val="009C0740"/>
    <w:rsid w:val="009C0A62"/>
    <w:rsid w:val="009C0EC9"/>
    <w:rsid w:val="009C0F55"/>
    <w:rsid w:val="009C0F7F"/>
    <w:rsid w:val="009C1059"/>
    <w:rsid w:val="009C113F"/>
    <w:rsid w:val="009C117E"/>
    <w:rsid w:val="009C121B"/>
    <w:rsid w:val="009C1237"/>
    <w:rsid w:val="009C1320"/>
    <w:rsid w:val="009C18BF"/>
    <w:rsid w:val="009C1B16"/>
    <w:rsid w:val="009C1DE3"/>
    <w:rsid w:val="009C2A9F"/>
    <w:rsid w:val="009C2C2B"/>
    <w:rsid w:val="009C2CA6"/>
    <w:rsid w:val="009C2EB9"/>
    <w:rsid w:val="009C30F9"/>
    <w:rsid w:val="009C327C"/>
    <w:rsid w:val="009C337C"/>
    <w:rsid w:val="009C34B8"/>
    <w:rsid w:val="009C3635"/>
    <w:rsid w:val="009C3939"/>
    <w:rsid w:val="009C3C13"/>
    <w:rsid w:val="009C3D3C"/>
    <w:rsid w:val="009C3DBB"/>
    <w:rsid w:val="009C3EB6"/>
    <w:rsid w:val="009C3F59"/>
    <w:rsid w:val="009C421A"/>
    <w:rsid w:val="009C43F5"/>
    <w:rsid w:val="009C440E"/>
    <w:rsid w:val="009C45AB"/>
    <w:rsid w:val="009C461E"/>
    <w:rsid w:val="009C48D6"/>
    <w:rsid w:val="009C4933"/>
    <w:rsid w:val="009C4B96"/>
    <w:rsid w:val="009C4F33"/>
    <w:rsid w:val="009C50AC"/>
    <w:rsid w:val="009C519B"/>
    <w:rsid w:val="009C5306"/>
    <w:rsid w:val="009C5464"/>
    <w:rsid w:val="009C55CF"/>
    <w:rsid w:val="009C5639"/>
    <w:rsid w:val="009C597A"/>
    <w:rsid w:val="009C5E40"/>
    <w:rsid w:val="009C60D9"/>
    <w:rsid w:val="009C62EB"/>
    <w:rsid w:val="009C6908"/>
    <w:rsid w:val="009C69D3"/>
    <w:rsid w:val="009C6BB7"/>
    <w:rsid w:val="009C6FB5"/>
    <w:rsid w:val="009C7456"/>
    <w:rsid w:val="009C752D"/>
    <w:rsid w:val="009C7850"/>
    <w:rsid w:val="009C7AC7"/>
    <w:rsid w:val="009D0023"/>
    <w:rsid w:val="009D01B1"/>
    <w:rsid w:val="009D0695"/>
    <w:rsid w:val="009D079F"/>
    <w:rsid w:val="009D08CA"/>
    <w:rsid w:val="009D097D"/>
    <w:rsid w:val="009D0985"/>
    <w:rsid w:val="009D0E3E"/>
    <w:rsid w:val="009D129D"/>
    <w:rsid w:val="009D14B4"/>
    <w:rsid w:val="009D1999"/>
    <w:rsid w:val="009D1D53"/>
    <w:rsid w:val="009D1DD3"/>
    <w:rsid w:val="009D1E5E"/>
    <w:rsid w:val="009D2654"/>
    <w:rsid w:val="009D27D8"/>
    <w:rsid w:val="009D2B7C"/>
    <w:rsid w:val="009D2CF6"/>
    <w:rsid w:val="009D2FAA"/>
    <w:rsid w:val="009D3024"/>
    <w:rsid w:val="009D3ECA"/>
    <w:rsid w:val="009D3F06"/>
    <w:rsid w:val="009D403C"/>
    <w:rsid w:val="009D42EB"/>
    <w:rsid w:val="009D442F"/>
    <w:rsid w:val="009D46D2"/>
    <w:rsid w:val="009D4817"/>
    <w:rsid w:val="009D49DC"/>
    <w:rsid w:val="009D4C50"/>
    <w:rsid w:val="009D4DA0"/>
    <w:rsid w:val="009D5517"/>
    <w:rsid w:val="009D56C2"/>
    <w:rsid w:val="009D57C2"/>
    <w:rsid w:val="009D5C56"/>
    <w:rsid w:val="009D5D22"/>
    <w:rsid w:val="009D6452"/>
    <w:rsid w:val="009D6765"/>
    <w:rsid w:val="009D6963"/>
    <w:rsid w:val="009D6A45"/>
    <w:rsid w:val="009D6B09"/>
    <w:rsid w:val="009D6B98"/>
    <w:rsid w:val="009D6E6D"/>
    <w:rsid w:val="009D7384"/>
    <w:rsid w:val="009D756E"/>
    <w:rsid w:val="009D76C3"/>
    <w:rsid w:val="009D79DD"/>
    <w:rsid w:val="009D7BC4"/>
    <w:rsid w:val="009D7FDD"/>
    <w:rsid w:val="009E003D"/>
    <w:rsid w:val="009E00EB"/>
    <w:rsid w:val="009E00FE"/>
    <w:rsid w:val="009E02FC"/>
    <w:rsid w:val="009E0645"/>
    <w:rsid w:val="009E0D23"/>
    <w:rsid w:val="009E0EA2"/>
    <w:rsid w:val="009E0EEC"/>
    <w:rsid w:val="009E1346"/>
    <w:rsid w:val="009E1391"/>
    <w:rsid w:val="009E1709"/>
    <w:rsid w:val="009E1711"/>
    <w:rsid w:val="009E187F"/>
    <w:rsid w:val="009E1A80"/>
    <w:rsid w:val="009E1B31"/>
    <w:rsid w:val="009E20F2"/>
    <w:rsid w:val="009E24B7"/>
    <w:rsid w:val="009E2930"/>
    <w:rsid w:val="009E2BBC"/>
    <w:rsid w:val="009E2F84"/>
    <w:rsid w:val="009E308E"/>
    <w:rsid w:val="009E32CF"/>
    <w:rsid w:val="009E35BE"/>
    <w:rsid w:val="009E3707"/>
    <w:rsid w:val="009E37CD"/>
    <w:rsid w:val="009E3C27"/>
    <w:rsid w:val="009E3E89"/>
    <w:rsid w:val="009E3EB9"/>
    <w:rsid w:val="009E4317"/>
    <w:rsid w:val="009E47FF"/>
    <w:rsid w:val="009E4A75"/>
    <w:rsid w:val="009E4EA6"/>
    <w:rsid w:val="009E4FAD"/>
    <w:rsid w:val="009E514C"/>
    <w:rsid w:val="009E52C1"/>
    <w:rsid w:val="009E57AF"/>
    <w:rsid w:val="009E588C"/>
    <w:rsid w:val="009E59FC"/>
    <w:rsid w:val="009E5B70"/>
    <w:rsid w:val="009E5FFB"/>
    <w:rsid w:val="009E6241"/>
    <w:rsid w:val="009E6290"/>
    <w:rsid w:val="009E650A"/>
    <w:rsid w:val="009E682A"/>
    <w:rsid w:val="009E7055"/>
    <w:rsid w:val="009E70F7"/>
    <w:rsid w:val="009E730D"/>
    <w:rsid w:val="009E76E1"/>
    <w:rsid w:val="009E7947"/>
    <w:rsid w:val="009E79F3"/>
    <w:rsid w:val="009E7A1B"/>
    <w:rsid w:val="009E7C0A"/>
    <w:rsid w:val="009F009C"/>
    <w:rsid w:val="009F055B"/>
    <w:rsid w:val="009F06B9"/>
    <w:rsid w:val="009F0A8C"/>
    <w:rsid w:val="009F0AD6"/>
    <w:rsid w:val="009F102D"/>
    <w:rsid w:val="009F10B5"/>
    <w:rsid w:val="009F139D"/>
    <w:rsid w:val="009F146D"/>
    <w:rsid w:val="009F1626"/>
    <w:rsid w:val="009F1BEC"/>
    <w:rsid w:val="009F2310"/>
    <w:rsid w:val="009F236A"/>
    <w:rsid w:val="009F2961"/>
    <w:rsid w:val="009F2FF0"/>
    <w:rsid w:val="009F3DBF"/>
    <w:rsid w:val="009F3F86"/>
    <w:rsid w:val="009F3FA1"/>
    <w:rsid w:val="009F417D"/>
    <w:rsid w:val="009F4419"/>
    <w:rsid w:val="009F4AD0"/>
    <w:rsid w:val="009F4B30"/>
    <w:rsid w:val="009F4DC8"/>
    <w:rsid w:val="009F4E91"/>
    <w:rsid w:val="009F4F1C"/>
    <w:rsid w:val="009F511B"/>
    <w:rsid w:val="009F5D18"/>
    <w:rsid w:val="009F5E27"/>
    <w:rsid w:val="009F62AB"/>
    <w:rsid w:val="009F6317"/>
    <w:rsid w:val="009F6592"/>
    <w:rsid w:val="009F6698"/>
    <w:rsid w:val="009F66C5"/>
    <w:rsid w:val="009F6896"/>
    <w:rsid w:val="009F6C9E"/>
    <w:rsid w:val="009F7171"/>
    <w:rsid w:val="009F7575"/>
    <w:rsid w:val="009F7F9A"/>
    <w:rsid w:val="009F7FC1"/>
    <w:rsid w:val="00A00137"/>
    <w:rsid w:val="00A00559"/>
    <w:rsid w:val="00A00C1C"/>
    <w:rsid w:val="00A01046"/>
    <w:rsid w:val="00A01141"/>
    <w:rsid w:val="00A0117E"/>
    <w:rsid w:val="00A0138A"/>
    <w:rsid w:val="00A01814"/>
    <w:rsid w:val="00A0192B"/>
    <w:rsid w:val="00A02379"/>
    <w:rsid w:val="00A025AD"/>
    <w:rsid w:val="00A02624"/>
    <w:rsid w:val="00A02AF6"/>
    <w:rsid w:val="00A02B5F"/>
    <w:rsid w:val="00A03061"/>
    <w:rsid w:val="00A03556"/>
    <w:rsid w:val="00A03557"/>
    <w:rsid w:val="00A035D9"/>
    <w:rsid w:val="00A036AC"/>
    <w:rsid w:val="00A0373A"/>
    <w:rsid w:val="00A03CB8"/>
    <w:rsid w:val="00A03CC6"/>
    <w:rsid w:val="00A03FB6"/>
    <w:rsid w:val="00A047D7"/>
    <w:rsid w:val="00A04CF2"/>
    <w:rsid w:val="00A04FF9"/>
    <w:rsid w:val="00A052BD"/>
    <w:rsid w:val="00A054A6"/>
    <w:rsid w:val="00A054B5"/>
    <w:rsid w:val="00A05507"/>
    <w:rsid w:val="00A05601"/>
    <w:rsid w:val="00A057D9"/>
    <w:rsid w:val="00A05985"/>
    <w:rsid w:val="00A05B03"/>
    <w:rsid w:val="00A05F14"/>
    <w:rsid w:val="00A05FAB"/>
    <w:rsid w:val="00A05FD3"/>
    <w:rsid w:val="00A06448"/>
    <w:rsid w:val="00A067EF"/>
    <w:rsid w:val="00A06C66"/>
    <w:rsid w:val="00A06EDA"/>
    <w:rsid w:val="00A07186"/>
    <w:rsid w:val="00A0742F"/>
    <w:rsid w:val="00A077CC"/>
    <w:rsid w:val="00A078A5"/>
    <w:rsid w:val="00A078E3"/>
    <w:rsid w:val="00A0793B"/>
    <w:rsid w:val="00A07B1A"/>
    <w:rsid w:val="00A1020D"/>
    <w:rsid w:val="00A1070E"/>
    <w:rsid w:val="00A10CCA"/>
    <w:rsid w:val="00A10D92"/>
    <w:rsid w:val="00A10DA6"/>
    <w:rsid w:val="00A10FAC"/>
    <w:rsid w:val="00A115BD"/>
    <w:rsid w:val="00A11ACF"/>
    <w:rsid w:val="00A11B75"/>
    <w:rsid w:val="00A11E3C"/>
    <w:rsid w:val="00A11F75"/>
    <w:rsid w:val="00A1222D"/>
    <w:rsid w:val="00A12353"/>
    <w:rsid w:val="00A128F3"/>
    <w:rsid w:val="00A12A3A"/>
    <w:rsid w:val="00A12D94"/>
    <w:rsid w:val="00A1303A"/>
    <w:rsid w:val="00A131F4"/>
    <w:rsid w:val="00A1342A"/>
    <w:rsid w:val="00A134E3"/>
    <w:rsid w:val="00A138E4"/>
    <w:rsid w:val="00A139A3"/>
    <w:rsid w:val="00A13E08"/>
    <w:rsid w:val="00A13FF3"/>
    <w:rsid w:val="00A14410"/>
    <w:rsid w:val="00A1449A"/>
    <w:rsid w:val="00A1478A"/>
    <w:rsid w:val="00A1492D"/>
    <w:rsid w:val="00A150CF"/>
    <w:rsid w:val="00A15112"/>
    <w:rsid w:val="00A153EC"/>
    <w:rsid w:val="00A1549D"/>
    <w:rsid w:val="00A1590B"/>
    <w:rsid w:val="00A1593E"/>
    <w:rsid w:val="00A15A7D"/>
    <w:rsid w:val="00A15BD9"/>
    <w:rsid w:val="00A1605C"/>
    <w:rsid w:val="00A161DF"/>
    <w:rsid w:val="00A1673C"/>
    <w:rsid w:val="00A167C3"/>
    <w:rsid w:val="00A16CA9"/>
    <w:rsid w:val="00A17125"/>
    <w:rsid w:val="00A17419"/>
    <w:rsid w:val="00A1752A"/>
    <w:rsid w:val="00A17561"/>
    <w:rsid w:val="00A1779D"/>
    <w:rsid w:val="00A178CE"/>
    <w:rsid w:val="00A17D9D"/>
    <w:rsid w:val="00A17E2D"/>
    <w:rsid w:val="00A17EE2"/>
    <w:rsid w:val="00A2028E"/>
    <w:rsid w:val="00A20296"/>
    <w:rsid w:val="00A20A0F"/>
    <w:rsid w:val="00A20B64"/>
    <w:rsid w:val="00A20CBF"/>
    <w:rsid w:val="00A20CF5"/>
    <w:rsid w:val="00A20CF6"/>
    <w:rsid w:val="00A20EF8"/>
    <w:rsid w:val="00A21072"/>
    <w:rsid w:val="00A211E2"/>
    <w:rsid w:val="00A21246"/>
    <w:rsid w:val="00A215C8"/>
    <w:rsid w:val="00A21857"/>
    <w:rsid w:val="00A21A42"/>
    <w:rsid w:val="00A21CFB"/>
    <w:rsid w:val="00A21EB3"/>
    <w:rsid w:val="00A220DF"/>
    <w:rsid w:val="00A2286A"/>
    <w:rsid w:val="00A22EEB"/>
    <w:rsid w:val="00A23275"/>
    <w:rsid w:val="00A2349D"/>
    <w:rsid w:val="00A239CD"/>
    <w:rsid w:val="00A23A2C"/>
    <w:rsid w:val="00A23C75"/>
    <w:rsid w:val="00A23E0E"/>
    <w:rsid w:val="00A24147"/>
    <w:rsid w:val="00A2415A"/>
    <w:rsid w:val="00A24174"/>
    <w:rsid w:val="00A2451D"/>
    <w:rsid w:val="00A246D0"/>
    <w:rsid w:val="00A2477C"/>
    <w:rsid w:val="00A24915"/>
    <w:rsid w:val="00A25744"/>
    <w:rsid w:val="00A25887"/>
    <w:rsid w:val="00A258FD"/>
    <w:rsid w:val="00A25B33"/>
    <w:rsid w:val="00A25C00"/>
    <w:rsid w:val="00A25E0C"/>
    <w:rsid w:val="00A25E6D"/>
    <w:rsid w:val="00A26103"/>
    <w:rsid w:val="00A26110"/>
    <w:rsid w:val="00A2629B"/>
    <w:rsid w:val="00A2690B"/>
    <w:rsid w:val="00A26A0B"/>
    <w:rsid w:val="00A26AAD"/>
    <w:rsid w:val="00A26FB2"/>
    <w:rsid w:val="00A27147"/>
    <w:rsid w:val="00A27514"/>
    <w:rsid w:val="00A27607"/>
    <w:rsid w:val="00A27940"/>
    <w:rsid w:val="00A27AA6"/>
    <w:rsid w:val="00A27AB3"/>
    <w:rsid w:val="00A27C2C"/>
    <w:rsid w:val="00A27DCE"/>
    <w:rsid w:val="00A27E6A"/>
    <w:rsid w:val="00A27FBF"/>
    <w:rsid w:val="00A27FED"/>
    <w:rsid w:val="00A27FFE"/>
    <w:rsid w:val="00A30264"/>
    <w:rsid w:val="00A3034D"/>
    <w:rsid w:val="00A3045E"/>
    <w:rsid w:val="00A304A0"/>
    <w:rsid w:val="00A30CC9"/>
    <w:rsid w:val="00A30F32"/>
    <w:rsid w:val="00A3127E"/>
    <w:rsid w:val="00A31384"/>
    <w:rsid w:val="00A31A23"/>
    <w:rsid w:val="00A31BAC"/>
    <w:rsid w:val="00A31F4A"/>
    <w:rsid w:val="00A32261"/>
    <w:rsid w:val="00A3239D"/>
    <w:rsid w:val="00A3282B"/>
    <w:rsid w:val="00A32B32"/>
    <w:rsid w:val="00A3377A"/>
    <w:rsid w:val="00A33AAD"/>
    <w:rsid w:val="00A33ACE"/>
    <w:rsid w:val="00A33BB9"/>
    <w:rsid w:val="00A33DC0"/>
    <w:rsid w:val="00A33E6C"/>
    <w:rsid w:val="00A34A74"/>
    <w:rsid w:val="00A34AA5"/>
    <w:rsid w:val="00A34AFA"/>
    <w:rsid w:val="00A34B94"/>
    <w:rsid w:val="00A34C9B"/>
    <w:rsid w:val="00A34E3D"/>
    <w:rsid w:val="00A34F37"/>
    <w:rsid w:val="00A34FA3"/>
    <w:rsid w:val="00A35073"/>
    <w:rsid w:val="00A35191"/>
    <w:rsid w:val="00A35720"/>
    <w:rsid w:val="00A35F4F"/>
    <w:rsid w:val="00A35FC5"/>
    <w:rsid w:val="00A3606D"/>
    <w:rsid w:val="00A362DE"/>
    <w:rsid w:val="00A36323"/>
    <w:rsid w:val="00A36343"/>
    <w:rsid w:val="00A36957"/>
    <w:rsid w:val="00A36C1D"/>
    <w:rsid w:val="00A3710C"/>
    <w:rsid w:val="00A37120"/>
    <w:rsid w:val="00A371EF"/>
    <w:rsid w:val="00A376C0"/>
    <w:rsid w:val="00A376F2"/>
    <w:rsid w:val="00A3777D"/>
    <w:rsid w:val="00A37799"/>
    <w:rsid w:val="00A37A6C"/>
    <w:rsid w:val="00A37ADF"/>
    <w:rsid w:val="00A37BBB"/>
    <w:rsid w:val="00A37BCA"/>
    <w:rsid w:val="00A37D55"/>
    <w:rsid w:val="00A37D9C"/>
    <w:rsid w:val="00A37E27"/>
    <w:rsid w:val="00A37E9E"/>
    <w:rsid w:val="00A37F47"/>
    <w:rsid w:val="00A4041C"/>
    <w:rsid w:val="00A40512"/>
    <w:rsid w:val="00A406AF"/>
    <w:rsid w:val="00A408E0"/>
    <w:rsid w:val="00A40D55"/>
    <w:rsid w:val="00A40D7C"/>
    <w:rsid w:val="00A40E2B"/>
    <w:rsid w:val="00A40E4E"/>
    <w:rsid w:val="00A4116E"/>
    <w:rsid w:val="00A412A2"/>
    <w:rsid w:val="00A41439"/>
    <w:rsid w:val="00A4162E"/>
    <w:rsid w:val="00A41A09"/>
    <w:rsid w:val="00A41D41"/>
    <w:rsid w:val="00A41D8B"/>
    <w:rsid w:val="00A41F5B"/>
    <w:rsid w:val="00A422A8"/>
    <w:rsid w:val="00A424A2"/>
    <w:rsid w:val="00A42A90"/>
    <w:rsid w:val="00A42ACA"/>
    <w:rsid w:val="00A4329E"/>
    <w:rsid w:val="00A433AC"/>
    <w:rsid w:val="00A434F5"/>
    <w:rsid w:val="00A43531"/>
    <w:rsid w:val="00A4355C"/>
    <w:rsid w:val="00A435FA"/>
    <w:rsid w:val="00A4360A"/>
    <w:rsid w:val="00A436FA"/>
    <w:rsid w:val="00A43909"/>
    <w:rsid w:val="00A43A14"/>
    <w:rsid w:val="00A43B0F"/>
    <w:rsid w:val="00A43D6E"/>
    <w:rsid w:val="00A43E94"/>
    <w:rsid w:val="00A44014"/>
    <w:rsid w:val="00A44094"/>
    <w:rsid w:val="00A44608"/>
    <w:rsid w:val="00A4488A"/>
    <w:rsid w:val="00A44A7C"/>
    <w:rsid w:val="00A44B53"/>
    <w:rsid w:val="00A44D37"/>
    <w:rsid w:val="00A44F84"/>
    <w:rsid w:val="00A452D3"/>
    <w:rsid w:val="00A4546D"/>
    <w:rsid w:val="00A4548B"/>
    <w:rsid w:val="00A45A68"/>
    <w:rsid w:val="00A45AF7"/>
    <w:rsid w:val="00A45E66"/>
    <w:rsid w:val="00A45F72"/>
    <w:rsid w:val="00A463E9"/>
    <w:rsid w:val="00A4642F"/>
    <w:rsid w:val="00A465B0"/>
    <w:rsid w:val="00A466C6"/>
    <w:rsid w:val="00A46DB4"/>
    <w:rsid w:val="00A47006"/>
    <w:rsid w:val="00A47C72"/>
    <w:rsid w:val="00A47D23"/>
    <w:rsid w:val="00A47E2A"/>
    <w:rsid w:val="00A47E5F"/>
    <w:rsid w:val="00A47F34"/>
    <w:rsid w:val="00A5034E"/>
    <w:rsid w:val="00A50403"/>
    <w:rsid w:val="00A50726"/>
    <w:rsid w:val="00A50795"/>
    <w:rsid w:val="00A50ACC"/>
    <w:rsid w:val="00A50E4F"/>
    <w:rsid w:val="00A50F87"/>
    <w:rsid w:val="00A51193"/>
    <w:rsid w:val="00A5145A"/>
    <w:rsid w:val="00A5168A"/>
    <w:rsid w:val="00A516FA"/>
    <w:rsid w:val="00A51B23"/>
    <w:rsid w:val="00A51DEF"/>
    <w:rsid w:val="00A51F0E"/>
    <w:rsid w:val="00A52019"/>
    <w:rsid w:val="00A52122"/>
    <w:rsid w:val="00A528F0"/>
    <w:rsid w:val="00A52B3E"/>
    <w:rsid w:val="00A52C59"/>
    <w:rsid w:val="00A52E9F"/>
    <w:rsid w:val="00A534B0"/>
    <w:rsid w:val="00A5385D"/>
    <w:rsid w:val="00A53B9C"/>
    <w:rsid w:val="00A53CC4"/>
    <w:rsid w:val="00A53F30"/>
    <w:rsid w:val="00A5435A"/>
    <w:rsid w:val="00A54577"/>
    <w:rsid w:val="00A5490F"/>
    <w:rsid w:val="00A54E44"/>
    <w:rsid w:val="00A553B2"/>
    <w:rsid w:val="00A554B2"/>
    <w:rsid w:val="00A5554F"/>
    <w:rsid w:val="00A5556C"/>
    <w:rsid w:val="00A5568C"/>
    <w:rsid w:val="00A55720"/>
    <w:rsid w:val="00A55829"/>
    <w:rsid w:val="00A5605F"/>
    <w:rsid w:val="00A56405"/>
    <w:rsid w:val="00A5682A"/>
    <w:rsid w:val="00A56CEE"/>
    <w:rsid w:val="00A56D97"/>
    <w:rsid w:val="00A56E6D"/>
    <w:rsid w:val="00A570E5"/>
    <w:rsid w:val="00A5710F"/>
    <w:rsid w:val="00A57267"/>
    <w:rsid w:val="00A5736B"/>
    <w:rsid w:val="00A5739F"/>
    <w:rsid w:val="00A57C33"/>
    <w:rsid w:val="00A57C4C"/>
    <w:rsid w:val="00A57FEA"/>
    <w:rsid w:val="00A607B3"/>
    <w:rsid w:val="00A607B5"/>
    <w:rsid w:val="00A60989"/>
    <w:rsid w:val="00A60ACD"/>
    <w:rsid w:val="00A60FBA"/>
    <w:rsid w:val="00A610EF"/>
    <w:rsid w:val="00A6112E"/>
    <w:rsid w:val="00A61495"/>
    <w:rsid w:val="00A614D0"/>
    <w:rsid w:val="00A616B2"/>
    <w:rsid w:val="00A61779"/>
    <w:rsid w:val="00A624FB"/>
    <w:rsid w:val="00A6250C"/>
    <w:rsid w:val="00A62635"/>
    <w:rsid w:val="00A62910"/>
    <w:rsid w:val="00A62D54"/>
    <w:rsid w:val="00A62E1D"/>
    <w:rsid w:val="00A6317B"/>
    <w:rsid w:val="00A6352F"/>
    <w:rsid w:val="00A63578"/>
    <w:rsid w:val="00A63625"/>
    <w:rsid w:val="00A6365D"/>
    <w:rsid w:val="00A637C3"/>
    <w:rsid w:val="00A63863"/>
    <w:rsid w:val="00A63BC9"/>
    <w:rsid w:val="00A63DFC"/>
    <w:rsid w:val="00A63F7F"/>
    <w:rsid w:val="00A6412A"/>
    <w:rsid w:val="00A6415C"/>
    <w:rsid w:val="00A6428A"/>
    <w:rsid w:val="00A64546"/>
    <w:rsid w:val="00A64640"/>
    <w:rsid w:val="00A6492C"/>
    <w:rsid w:val="00A64AD9"/>
    <w:rsid w:val="00A65313"/>
    <w:rsid w:val="00A65630"/>
    <w:rsid w:val="00A657BC"/>
    <w:rsid w:val="00A6585C"/>
    <w:rsid w:val="00A6592E"/>
    <w:rsid w:val="00A65EB0"/>
    <w:rsid w:val="00A65F2E"/>
    <w:rsid w:val="00A661C8"/>
    <w:rsid w:val="00A666DD"/>
    <w:rsid w:val="00A66AAD"/>
    <w:rsid w:val="00A66B51"/>
    <w:rsid w:val="00A66D92"/>
    <w:rsid w:val="00A66DA3"/>
    <w:rsid w:val="00A66E9A"/>
    <w:rsid w:val="00A66EEC"/>
    <w:rsid w:val="00A66EF9"/>
    <w:rsid w:val="00A66FD8"/>
    <w:rsid w:val="00A67675"/>
    <w:rsid w:val="00A677ED"/>
    <w:rsid w:val="00A6789B"/>
    <w:rsid w:val="00A678FB"/>
    <w:rsid w:val="00A67996"/>
    <w:rsid w:val="00A67A73"/>
    <w:rsid w:val="00A67D66"/>
    <w:rsid w:val="00A67F6A"/>
    <w:rsid w:val="00A67FA6"/>
    <w:rsid w:val="00A700AF"/>
    <w:rsid w:val="00A7019B"/>
    <w:rsid w:val="00A7027B"/>
    <w:rsid w:val="00A70613"/>
    <w:rsid w:val="00A70856"/>
    <w:rsid w:val="00A70A1F"/>
    <w:rsid w:val="00A70A9D"/>
    <w:rsid w:val="00A70C26"/>
    <w:rsid w:val="00A70C67"/>
    <w:rsid w:val="00A713D5"/>
    <w:rsid w:val="00A71C7E"/>
    <w:rsid w:val="00A71CCA"/>
    <w:rsid w:val="00A7233F"/>
    <w:rsid w:val="00A7271B"/>
    <w:rsid w:val="00A72912"/>
    <w:rsid w:val="00A72D24"/>
    <w:rsid w:val="00A72DF0"/>
    <w:rsid w:val="00A72F4B"/>
    <w:rsid w:val="00A737D0"/>
    <w:rsid w:val="00A73844"/>
    <w:rsid w:val="00A73906"/>
    <w:rsid w:val="00A73C57"/>
    <w:rsid w:val="00A73DD3"/>
    <w:rsid w:val="00A7405D"/>
    <w:rsid w:val="00A7417F"/>
    <w:rsid w:val="00A743AD"/>
    <w:rsid w:val="00A74401"/>
    <w:rsid w:val="00A74418"/>
    <w:rsid w:val="00A7455A"/>
    <w:rsid w:val="00A746A5"/>
    <w:rsid w:val="00A74822"/>
    <w:rsid w:val="00A748D6"/>
    <w:rsid w:val="00A74B87"/>
    <w:rsid w:val="00A7556C"/>
    <w:rsid w:val="00A7560F"/>
    <w:rsid w:val="00A75CC4"/>
    <w:rsid w:val="00A76057"/>
    <w:rsid w:val="00A76089"/>
    <w:rsid w:val="00A7630A"/>
    <w:rsid w:val="00A7672C"/>
    <w:rsid w:val="00A76C5D"/>
    <w:rsid w:val="00A773CE"/>
    <w:rsid w:val="00A77412"/>
    <w:rsid w:val="00A77689"/>
    <w:rsid w:val="00A7795C"/>
    <w:rsid w:val="00A7797A"/>
    <w:rsid w:val="00A77ACF"/>
    <w:rsid w:val="00A77D46"/>
    <w:rsid w:val="00A77FF1"/>
    <w:rsid w:val="00A80072"/>
    <w:rsid w:val="00A80844"/>
    <w:rsid w:val="00A80A4C"/>
    <w:rsid w:val="00A80B9D"/>
    <w:rsid w:val="00A80E1C"/>
    <w:rsid w:val="00A80E6C"/>
    <w:rsid w:val="00A80F0F"/>
    <w:rsid w:val="00A8140A"/>
    <w:rsid w:val="00A817DE"/>
    <w:rsid w:val="00A81835"/>
    <w:rsid w:val="00A81A27"/>
    <w:rsid w:val="00A81A34"/>
    <w:rsid w:val="00A81A7C"/>
    <w:rsid w:val="00A81DDC"/>
    <w:rsid w:val="00A81F9B"/>
    <w:rsid w:val="00A825CB"/>
    <w:rsid w:val="00A82B9D"/>
    <w:rsid w:val="00A82D78"/>
    <w:rsid w:val="00A82E22"/>
    <w:rsid w:val="00A82F6D"/>
    <w:rsid w:val="00A82F89"/>
    <w:rsid w:val="00A8321C"/>
    <w:rsid w:val="00A83B27"/>
    <w:rsid w:val="00A83CEC"/>
    <w:rsid w:val="00A83EA2"/>
    <w:rsid w:val="00A84190"/>
    <w:rsid w:val="00A84459"/>
    <w:rsid w:val="00A846C5"/>
    <w:rsid w:val="00A84D10"/>
    <w:rsid w:val="00A84E4E"/>
    <w:rsid w:val="00A8509F"/>
    <w:rsid w:val="00A853EB"/>
    <w:rsid w:val="00A85406"/>
    <w:rsid w:val="00A85508"/>
    <w:rsid w:val="00A85511"/>
    <w:rsid w:val="00A85A60"/>
    <w:rsid w:val="00A85DD5"/>
    <w:rsid w:val="00A85DF1"/>
    <w:rsid w:val="00A85FBE"/>
    <w:rsid w:val="00A86058"/>
    <w:rsid w:val="00A860BC"/>
    <w:rsid w:val="00A86116"/>
    <w:rsid w:val="00A8640B"/>
    <w:rsid w:val="00A86A58"/>
    <w:rsid w:val="00A86B86"/>
    <w:rsid w:val="00A86D16"/>
    <w:rsid w:val="00A8710A"/>
    <w:rsid w:val="00A8712C"/>
    <w:rsid w:val="00A87471"/>
    <w:rsid w:val="00A875C6"/>
    <w:rsid w:val="00A87642"/>
    <w:rsid w:val="00A8799C"/>
    <w:rsid w:val="00A87AE6"/>
    <w:rsid w:val="00A87C14"/>
    <w:rsid w:val="00A87D85"/>
    <w:rsid w:val="00A87FE9"/>
    <w:rsid w:val="00A90341"/>
    <w:rsid w:val="00A90652"/>
    <w:rsid w:val="00A90715"/>
    <w:rsid w:val="00A909F2"/>
    <w:rsid w:val="00A90B78"/>
    <w:rsid w:val="00A91A0F"/>
    <w:rsid w:val="00A91C18"/>
    <w:rsid w:val="00A91D06"/>
    <w:rsid w:val="00A91D54"/>
    <w:rsid w:val="00A91EF1"/>
    <w:rsid w:val="00A921F8"/>
    <w:rsid w:val="00A92218"/>
    <w:rsid w:val="00A92E26"/>
    <w:rsid w:val="00A92E87"/>
    <w:rsid w:val="00A93454"/>
    <w:rsid w:val="00A93741"/>
    <w:rsid w:val="00A939A4"/>
    <w:rsid w:val="00A939D3"/>
    <w:rsid w:val="00A939F7"/>
    <w:rsid w:val="00A93A91"/>
    <w:rsid w:val="00A94650"/>
    <w:rsid w:val="00A94F30"/>
    <w:rsid w:val="00A94FAB"/>
    <w:rsid w:val="00A94FDD"/>
    <w:rsid w:val="00A95527"/>
    <w:rsid w:val="00A956D1"/>
    <w:rsid w:val="00A95871"/>
    <w:rsid w:val="00A95937"/>
    <w:rsid w:val="00A95D77"/>
    <w:rsid w:val="00A960F7"/>
    <w:rsid w:val="00A962BF"/>
    <w:rsid w:val="00A96987"/>
    <w:rsid w:val="00A96AAC"/>
    <w:rsid w:val="00A96B7D"/>
    <w:rsid w:val="00A96BCC"/>
    <w:rsid w:val="00A96FAC"/>
    <w:rsid w:val="00A97367"/>
    <w:rsid w:val="00A97986"/>
    <w:rsid w:val="00A97CAB"/>
    <w:rsid w:val="00A97DA3"/>
    <w:rsid w:val="00AA0425"/>
    <w:rsid w:val="00AA07F6"/>
    <w:rsid w:val="00AA0AB8"/>
    <w:rsid w:val="00AA0D76"/>
    <w:rsid w:val="00AA0ECE"/>
    <w:rsid w:val="00AA0F83"/>
    <w:rsid w:val="00AA1359"/>
    <w:rsid w:val="00AA1DD1"/>
    <w:rsid w:val="00AA2411"/>
    <w:rsid w:val="00AA2460"/>
    <w:rsid w:val="00AA257E"/>
    <w:rsid w:val="00AA27A5"/>
    <w:rsid w:val="00AA2855"/>
    <w:rsid w:val="00AA302E"/>
    <w:rsid w:val="00AA340F"/>
    <w:rsid w:val="00AA3E95"/>
    <w:rsid w:val="00AA3FB8"/>
    <w:rsid w:val="00AA42F3"/>
    <w:rsid w:val="00AA452D"/>
    <w:rsid w:val="00AA49A9"/>
    <w:rsid w:val="00AA4A3F"/>
    <w:rsid w:val="00AA4ADF"/>
    <w:rsid w:val="00AA4E8C"/>
    <w:rsid w:val="00AA513A"/>
    <w:rsid w:val="00AA5233"/>
    <w:rsid w:val="00AA56C6"/>
    <w:rsid w:val="00AA5733"/>
    <w:rsid w:val="00AA5860"/>
    <w:rsid w:val="00AA5C75"/>
    <w:rsid w:val="00AA5C77"/>
    <w:rsid w:val="00AA5CFB"/>
    <w:rsid w:val="00AA5F62"/>
    <w:rsid w:val="00AA603C"/>
    <w:rsid w:val="00AA6218"/>
    <w:rsid w:val="00AA64C9"/>
    <w:rsid w:val="00AA64E3"/>
    <w:rsid w:val="00AA6528"/>
    <w:rsid w:val="00AA6539"/>
    <w:rsid w:val="00AA6553"/>
    <w:rsid w:val="00AA65C3"/>
    <w:rsid w:val="00AA66F7"/>
    <w:rsid w:val="00AA6989"/>
    <w:rsid w:val="00AA7187"/>
    <w:rsid w:val="00AA73A7"/>
    <w:rsid w:val="00AB043B"/>
    <w:rsid w:val="00AB0504"/>
    <w:rsid w:val="00AB0752"/>
    <w:rsid w:val="00AB081E"/>
    <w:rsid w:val="00AB0927"/>
    <w:rsid w:val="00AB098B"/>
    <w:rsid w:val="00AB0B13"/>
    <w:rsid w:val="00AB0C41"/>
    <w:rsid w:val="00AB0C80"/>
    <w:rsid w:val="00AB0F0C"/>
    <w:rsid w:val="00AB1403"/>
    <w:rsid w:val="00AB15E9"/>
    <w:rsid w:val="00AB197C"/>
    <w:rsid w:val="00AB1AF2"/>
    <w:rsid w:val="00AB1BF0"/>
    <w:rsid w:val="00AB2013"/>
    <w:rsid w:val="00AB2A8E"/>
    <w:rsid w:val="00AB2B65"/>
    <w:rsid w:val="00AB35C1"/>
    <w:rsid w:val="00AB3660"/>
    <w:rsid w:val="00AB3724"/>
    <w:rsid w:val="00AB39BE"/>
    <w:rsid w:val="00AB39F8"/>
    <w:rsid w:val="00AB3AC0"/>
    <w:rsid w:val="00AB408C"/>
    <w:rsid w:val="00AB428F"/>
    <w:rsid w:val="00AB44AF"/>
    <w:rsid w:val="00AB4659"/>
    <w:rsid w:val="00AB4728"/>
    <w:rsid w:val="00AB49F5"/>
    <w:rsid w:val="00AB4C07"/>
    <w:rsid w:val="00AB535C"/>
    <w:rsid w:val="00AB56E2"/>
    <w:rsid w:val="00AB5AA1"/>
    <w:rsid w:val="00AB5AEF"/>
    <w:rsid w:val="00AB5F54"/>
    <w:rsid w:val="00AB6379"/>
    <w:rsid w:val="00AB68A8"/>
    <w:rsid w:val="00AB6B8E"/>
    <w:rsid w:val="00AB6EC3"/>
    <w:rsid w:val="00AB7769"/>
    <w:rsid w:val="00AB77E6"/>
    <w:rsid w:val="00AB7B45"/>
    <w:rsid w:val="00AB7D0D"/>
    <w:rsid w:val="00AB7E39"/>
    <w:rsid w:val="00AC0053"/>
    <w:rsid w:val="00AC022A"/>
    <w:rsid w:val="00AC065A"/>
    <w:rsid w:val="00AC095B"/>
    <w:rsid w:val="00AC0ACB"/>
    <w:rsid w:val="00AC0DF6"/>
    <w:rsid w:val="00AC0E58"/>
    <w:rsid w:val="00AC0FFE"/>
    <w:rsid w:val="00AC1215"/>
    <w:rsid w:val="00AC121A"/>
    <w:rsid w:val="00AC126D"/>
    <w:rsid w:val="00AC1A1B"/>
    <w:rsid w:val="00AC1EAB"/>
    <w:rsid w:val="00AC2398"/>
    <w:rsid w:val="00AC2464"/>
    <w:rsid w:val="00AC25A6"/>
    <w:rsid w:val="00AC2AEA"/>
    <w:rsid w:val="00AC2CD5"/>
    <w:rsid w:val="00AC2DA2"/>
    <w:rsid w:val="00AC2DD9"/>
    <w:rsid w:val="00AC2F4B"/>
    <w:rsid w:val="00AC30BA"/>
    <w:rsid w:val="00AC3A31"/>
    <w:rsid w:val="00AC3D77"/>
    <w:rsid w:val="00AC3DF0"/>
    <w:rsid w:val="00AC3F5C"/>
    <w:rsid w:val="00AC4520"/>
    <w:rsid w:val="00AC45E5"/>
    <w:rsid w:val="00AC46AC"/>
    <w:rsid w:val="00AC471F"/>
    <w:rsid w:val="00AC4C05"/>
    <w:rsid w:val="00AC4CF9"/>
    <w:rsid w:val="00AC4D28"/>
    <w:rsid w:val="00AC4DAC"/>
    <w:rsid w:val="00AC4EEA"/>
    <w:rsid w:val="00AC50AE"/>
    <w:rsid w:val="00AC5194"/>
    <w:rsid w:val="00AC528F"/>
    <w:rsid w:val="00AC534A"/>
    <w:rsid w:val="00AC556E"/>
    <w:rsid w:val="00AC5899"/>
    <w:rsid w:val="00AC59F2"/>
    <w:rsid w:val="00AC5EB5"/>
    <w:rsid w:val="00AC5FB7"/>
    <w:rsid w:val="00AC608A"/>
    <w:rsid w:val="00AC60DD"/>
    <w:rsid w:val="00AC63FF"/>
    <w:rsid w:val="00AC6709"/>
    <w:rsid w:val="00AC68E3"/>
    <w:rsid w:val="00AC6AE6"/>
    <w:rsid w:val="00AC6C84"/>
    <w:rsid w:val="00AC6DC6"/>
    <w:rsid w:val="00AC739D"/>
    <w:rsid w:val="00AC750B"/>
    <w:rsid w:val="00AC7686"/>
    <w:rsid w:val="00AC7B5C"/>
    <w:rsid w:val="00AC7EEE"/>
    <w:rsid w:val="00AD01B9"/>
    <w:rsid w:val="00AD0401"/>
    <w:rsid w:val="00AD070C"/>
    <w:rsid w:val="00AD07CE"/>
    <w:rsid w:val="00AD0ACA"/>
    <w:rsid w:val="00AD0B87"/>
    <w:rsid w:val="00AD0C3D"/>
    <w:rsid w:val="00AD0C6E"/>
    <w:rsid w:val="00AD0E58"/>
    <w:rsid w:val="00AD0EB6"/>
    <w:rsid w:val="00AD10E0"/>
    <w:rsid w:val="00AD1177"/>
    <w:rsid w:val="00AD1207"/>
    <w:rsid w:val="00AD1338"/>
    <w:rsid w:val="00AD14A7"/>
    <w:rsid w:val="00AD14F9"/>
    <w:rsid w:val="00AD1911"/>
    <w:rsid w:val="00AD1C1D"/>
    <w:rsid w:val="00AD21BF"/>
    <w:rsid w:val="00AD22D4"/>
    <w:rsid w:val="00AD2326"/>
    <w:rsid w:val="00AD241C"/>
    <w:rsid w:val="00AD24B4"/>
    <w:rsid w:val="00AD254C"/>
    <w:rsid w:val="00AD287A"/>
    <w:rsid w:val="00AD2A9F"/>
    <w:rsid w:val="00AD2F76"/>
    <w:rsid w:val="00AD3654"/>
    <w:rsid w:val="00AD38A1"/>
    <w:rsid w:val="00AD38B2"/>
    <w:rsid w:val="00AD4143"/>
    <w:rsid w:val="00AD4A5A"/>
    <w:rsid w:val="00AD4AF0"/>
    <w:rsid w:val="00AD4B5C"/>
    <w:rsid w:val="00AD4FE1"/>
    <w:rsid w:val="00AD5107"/>
    <w:rsid w:val="00AD585D"/>
    <w:rsid w:val="00AD5B13"/>
    <w:rsid w:val="00AD5BD7"/>
    <w:rsid w:val="00AD5C5E"/>
    <w:rsid w:val="00AD6465"/>
    <w:rsid w:val="00AD64FB"/>
    <w:rsid w:val="00AD6523"/>
    <w:rsid w:val="00AD655B"/>
    <w:rsid w:val="00AD66C9"/>
    <w:rsid w:val="00AD671E"/>
    <w:rsid w:val="00AD68B2"/>
    <w:rsid w:val="00AD6959"/>
    <w:rsid w:val="00AD722F"/>
    <w:rsid w:val="00AD737E"/>
    <w:rsid w:val="00AD7D6D"/>
    <w:rsid w:val="00AD7DAE"/>
    <w:rsid w:val="00AE014F"/>
    <w:rsid w:val="00AE0174"/>
    <w:rsid w:val="00AE08FE"/>
    <w:rsid w:val="00AE0A21"/>
    <w:rsid w:val="00AE0D09"/>
    <w:rsid w:val="00AE0DA3"/>
    <w:rsid w:val="00AE0DFC"/>
    <w:rsid w:val="00AE0E16"/>
    <w:rsid w:val="00AE0F1D"/>
    <w:rsid w:val="00AE0F68"/>
    <w:rsid w:val="00AE1115"/>
    <w:rsid w:val="00AE11E0"/>
    <w:rsid w:val="00AE2293"/>
    <w:rsid w:val="00AE2477"/>
    <w:rsid w:val="00AE27AB"/>
    <w:rsid w:val="00AE2941"/>
    <w:rsid w:val="00AE2D72"/>
    <w:rsid w:val="00AE2FFC"/>
    <w:rsid w:val="00AE3084"/>
    <w:rsid w:val="00AE31D5"/>
    <w:rsid w:val="00AE31EF"/>
    <w:rsid w:val="00AE333D"/>
    <w:rsid w:val="00AE366D"/>
    <w:rsid w:val="00AE3783"/>
    <w:rsid w:val="00AE3967"/>
    <w:rsid w:val="00AE39A5"/>
    <w:rsid w:val="00AE3A53"/>
    <w:rsid w:val="00AE3C48"/>
    <w:rsid w:val="00AE3D67"/>
    <w:rsid w:val="00AE4704"/>
    <w:rsid w:val="00AE490F"/>
    <w:rsid w:val="00AE4B55"/>
    <w:rsid w:val="00AE4D27"/>
    <w:rsid w:val="00AE529F"/>
    <w:rsid w:val="00AE5F39"/>
    <w:rsid w:val="00AE62B4"/>
    <w:rsid w:val="00AE6C92"/>
    <w:rsid w:val="00AE6DF5"/>
    <w:rsid w:val="00AE7101"/>
    <w:rsid w:val="00AE725F"/>
    <w:rsid w:val="00AE7678"/>
    <w:rsid w:val="00AE79DA"/>
    <w:rsid w:val="00AE7A86"/>
    <w:rsid w:val="00AE7AFE"/>
    <w:rsid w:val="00AE7E20"/>
    <w:rsid w:val="00AF012D"/>
    <w:rsid w:val="00AF01B8"/>
    <w:rsid w:val="00AF02A7"/>
    <w:rsid w:val="00AF0AA7"/>
    <w:rsid w:val="00AF1346"/>
    <w:rsid w:val="00AF15AF"/>
    <w:rsid w:val="00AF1838"/>
    <w:rsid w:val="00AF19A6"/>
    <w:rsid w:val="00AF219E"/>
    <w:rsid w:val="00AF21D7"/>
    <w:rsid w:val="00AF21F6"/>
    <w:rsid w:val="00AF2363"/>
    <w:rsid w:val="00AF237C"/>
    <w:rsid w:val="00AF2746"/>
    <w:rsid w:val="00AF2C5F"/>
    <w:rsid w:val="00AF2C6B"/>
    <w:rsid w:val="00AF2CA8"/>
    <w:rsid w:val="00AF2EF2"/>
    <w:rsid w:val="00AF3141"/>
    <w:rsid w:val="00AF34D1"/>
    <w:rsid w:val="00AF3643"/>
    <w:rsid w:val="00AF3647"/>
    <w:rsid w:val="00AF36EB"/>
    <w:rsid w:val="00AF395D"/>
    <w:rsid w:val="00AF39FB"/>
    <w:rsid w:val="00AF3C64"/>
    <w:rsid w:val="00AF3D07"/>
    <w:rsid w:val="00AF3DD4"/>
    <w:rsid w:val="00AF4338"/>
    <w:rsid w:val="00AF44DE"/>
    <w:rsid w:val="00AF4556"/>
    <w:rsid w:val="00AF4A4B"/>
    <w:rsid w:val="00AF4B60"/>
    <w:rsid w:val="00AF4E5F"/>
    <w:rsid w:val="00AF4F75"/>
    <w:rsid w:val="00AF50F8"/>
    <w:rsid w:val="00AF54BF"/>
    <w:rsid w:val="00AF5635"/>
    <w:rsid w:val="00AF58C5"/>
    <w:rsid w:val="00AF58D8"/>
    <w:rsid w:val="00AF5B0E"/>
    <w:rsid w:val="00AF5B98"/>
    <w:rsid w:val="00AF5FDC"/>
    <w:rsid w:val="00AF5FE6"/>
    <w:rsid w:val="00AF60B1"/>
    <w:rsid w:val="00AF6582"/>
    <w:rsid w:val="00AF6843"/>
    <w:rsid w:val="00AF6CA1"/>
    <w:rsid w:val="00AF7F2F"/>
    <w:rsid w:val="00B00095"/>
    <w:rsid w:val="00B000AA"/>
    <w:rsid w:val="00B004FA"/>
    <w:rsid w:val="00B00553"/>
    <w:rsid w:val="00B0055A"/>
    <w:rsid w:val="00B00927"/>
    <w:rsid w:val="00B00CED"/>
    <w:rsid w:val="00B00D15"/>
    <w:rsid w:val="00B0101B"/>
    <w:rsid w:val="00B011FB"/>
    <w:rsid w:val="00B0134C"/>
    <w:rsid w:val="00B013FA"/>
    <w:rsid w:val="00B01A64"/>
    <w:rsid w:val="00B01BD3"/>
    <w:rsid w:val="00B01D4C"/>
    <w:rsid w:val="00B01E69"/>
    <w:rsid w:val="00B02004"/>
    <w:rsid w:val="00B026CD"/>
    <w:rsid w:val="00B026D7"/>
    <w:rsid w:val="00B027E0"/>
    <w:rsid w:val="00B02976"/>
    <w:rsid w:val="00B031F2"/>
    <w:rsid w:val="00B03A18"/>
    <w:rsid w:val="00B03CB1"/>
    <w:rsid w:val="00B03E78"/>
    <w:rsid w:val="00B03FDB"/>
    <w:rsid w:val="00B0429F"/>
    <w:rsid w:val="00B042B3"/>
    <w:rsid w:val="00B042F1"/>
    <w:rsid w:val="00B043EA"/>
    <w:rsid w:val="00B0477E"/>
    <w:rsid w:val="00B04789"/>
    <w:rsid w:val="00B04D65"/>
    <w:rsid w:val="00B04E97"/>
    <w:rsid w:val="00B05158"/>
    <w:rsid w:val="00B05421"/>
    <w:rsid w:val="00B057AE"/>
    <w:rsid w:val="00B05D5E"/>
    <w:rsid w:val="00B05DBB"/>
    <w:rsid w:val="00B06069"/>
    <w:rsid w:val="00B06259"/>
    <w:rsid w:val="00B063C8"/>
    <w:rsid w:val="00B063D6"/>
    <w:rsid w:val="00B063DE"/>
    <w:rsid w:val="00B06600"/>
    <w:rsid w:val="00B069BD"/>
    <w:rsid w:val="00B06DAE"/>
    <w:rsid w:val="00B06DC8"/>
    <w:rsid w:val="00B07704"/>
    <w:rsid w:val="00B07849"/>
    <w:rsid w:val="00B07BAD"/>
    <w:rsid w:val="00B07FC2"/>
    <w:rsid w:val="00B10695"/>
    <w:rsid w:val="00B1084D"/>
    <w:rsid w:val="00B10CC3"/>
    <w:rsid w:val="00B11242"/>
    <w:rsid w:val="00B1129F"/>
    <w:rsid w:val="00B11362"/>
    <w:rsid w:val="00B11490"/>
    <w:rsid w:val="00B116A9"/>
    <w:rsid w:val="00B11875"/>
    <w:rsid w:val="00B118B0"/>
    <w:rsid w:val="00B11BCB"/>
    <w:rsid w:val="00B11BFA"/>
    <w:rsid w:val="00B11D92"/>
    <w:rsid w:val="00B11F6B"/>
    <w:rsid w:val="00B121D9"/>
    <w:rsid w:val="00B12751"/>
    <w:rsid w:val="00B1282F"/>
    <w:rsid w:val="00B12E3A"/>
    <w:rsid w:val="00B12E7A"/>
    <w:rsid w:val="00B1316A"/>
    <w:rsid w:val="00B1366F"/>
    <w:rsid w:val="00B13920"/>
    <w:rsid w:val="00B13930"/>
    <w:rsid w:val="00B13B00"/>
    <w:rsid w:val="00B13BC0"/>
    <w:rsid w:val="00B13C7F"/>
    <w:rsid w:val="00B13D77"/>
    <w:rsid w:val="00B14ADA"/>
    <w:rsid w:val="00B14BA2"/>
    <w:rsid w:val="00B14CDB"/>
    <w:rsid w:val="00B151A0"/>
    <w:rsid w:val="00B15363"/>
    <w:rsid w:val="00B154F0"/>
    <w:rsid w:val="00B1555A"/>
    <w:rsid w:val="00B15654"/>
    <w:rsid w:val="00B15680"/>
    <w:rsid w:val="00B15AB7"/>
    <w:rsid w:val="00B15BA5"/>
    <w:rsid w:val="00B15FC1"/>
    <w:rsid w:val="00B168A4"/>
    <w:rsid w:val="00B16DE3"/>
    <w:rsid w:val="00B16EED"/>
    <w:rsid w:val="00B1715F"/>
    <w:rsid w:val="00B17195"/>
    <w:rsid w:val="00B1723A"/>
    <w:rsid w:val="00B17513"/>
    <w:rsid w:val="00B17565"/>
    <w:rsid w:val="00B177F4"/>
    <w:rsid w:val="00B17936"/>
    <w:rsid w:val="00B17975"/>
    <w:rsid w:val="00B17E3F"/>
    <w:rsid w:val="00B20081"/>
    <w:rsid w:val="00B2009E"/>
    <w:rsid w:val="00B20245"/>
    <w:rsid w:val="00B203CB"/>
    <w:rsid w:val="00B20552"/>
    <w:rsid w:val="00B2060D"/>
    <w:rsid w:val="00B20B08"/>
    <w:rsid w:val="00B20F11"/>
    <w:rsid w:val="00B21030"/>
    <w:rsid w:val="00B2110F"/>
    <w:rsid w:val="00B2147F"/>
    <w:rsid w:val="00B214DD"/>
    <w:rsid w:val="00B215F5"/>
    <w:rsid w:val="00B21613"/>
    <w:rsid w:val="00B2165B"/>
    <w:rsid w:val="00B22017"/>
    <w:rsid w:val="00B22817"/>
    <w:rsid w:val="00B2299C"/>
    <w:rsid w:val="00B229BA"/>
    <w:rsid w:val="00B22CD8"/>
    <w:rsid w:val="00B23125"/>
    <w:rsid w:val="00B23205"/>
    <w:rsid w:val="00B2354F"/>
    <w:rsid w:val="00B23616"/>
    <w:rsid w:val="00B236C0"/>
    <w:rsid w:val="00B23737"/>
    <w:rsid w:val="00B23761"/>
    <w:rsid w:val="00B237BE"/>
    <w:rsid w:val="00B23945"/>
    <w:rsid w:val="00B23A40"/>
    <w:rsid w:val="00B23ABC"/>
    <w:rsid w:val="00B23D89"/>
    <w:rsid w:val="00B24040"/>
    <w:rsid w:val="00B241E0"/>
    <w:rsid w:val="00B24512"/>
    <w:rsid w:val="00B24BA7"/>
    <w:rsid w:val="00B24BCA"/>
    <w:rsid w:val="00B24D98"/>
    <w:rsid w:val="00B25005"/>
    <w:rsid w:val="00B2511A"/>
    <w:rsid w:val="00B259BA"/>
    <w:rsid w:val="00B25A69"/>
    <w:rsid w:val="00B25A90"/>
    <w:rsid w:val="00B25F76"/>
    <w:rsid w:val="00B26136"/>
    <w:rsid w:val="00B2625F"/>
    <w:rsid w:val="00B262EF"/>
    <w:rsid w:val="00B26463"/>
    <w:rsid w:val="00B26800"/>
    <w:rsid w:val="00B26C75"/>
    <w:rsid w:val="00B26EB4"/>
    <w:rsid w:val="00B26F1F"/>
    <w:rsid w:val="00B27185"/>
    <w:rsid w:val="00B2729B"/>
    <w:rsid w:val="00B274BD"/>
    <w:rsid w:val="00B27500"/>
    <w:rsid w:val="00B277B6"/>
    <w:rsid w:val="00B278FD"/>
    <w:rsid w:val="00B27BC3"/>
    <w:rsid w:val="00B27C67"/>
    <w:rsid w:val="00B27E23"/>
    <w:rsid w:val="00B27F75"/>
    <w:rsid w:val="00B30028"/>
    <w:rsid w:val="00B3024A"/>
    <w:rsid w:val="00B3063E"/>
    <w:rsid w:val="00B30870"/>
    <w:rsid w:val="00B30E2D"/>
    <w:rsid w:val="00B30E9E"/>
    <w:rsid w:val="00B31713"/>
    <w:rsid w:val="00B319DC"/>
    <w:rsid w:val="00B31D25"/>
    <w:rsid w:val="00B31EAF"/>
    <w:rsid w:val="00B326E6"/>
    <w:rsid w:val="00B327ED"/>
    <w:rsid w:val="00B329BE"/>
    <w:rsid w:val="00B32D35"/>
    <w:rsid w:val="00B32F7E"/>
    <w:rsid w:val="00B333C2"/>
    <w:rsid w:val="00B33462"/>
    <w:rsid w:val="00B3362B"/>
    <w:rsid w:val="00B3393A"/>
    <w:rsid w:val="00B33A59"/>
    <w:rsid w:val="00B33C41"/>
    <w:rsid w:val="00B33CC3"/>
    <w:rsid w:val="00B33DFF"/>
    <w:rsid w:val="00B33E5A"/>
    <w:rsid w:val="00B3431A"/>
    <w:rsid w:val="00B345B1"/>
    <w:rsid w:val="00B345D6"/>
    <w:rsid w:val="00B349C7"/>
    <w:rsid w:val="00B34C03"/>
    <w:rsid w:val="00B34C74"/>
    <w:rsid w:val="00B35643"/>
    <w:rsid w:val="00B35879"/>
    <w:rsid w:val="00B358DC"/>
    <w:rsid w:val="00B35B2D"/>
    <w:rsid w:val="00B35DEA"/>
    <w:rsid w:val="00B35FB7"/>
    <w:rsid w:val="00B3635C"/>
    <w:rsid w:val="00B36392"/>
    <w:rsid w:val="00B36CEC"/>
    <w:rsid w:val="00B36D57"/>
    <w:rsid w:val="00B372BE"/>
    <w:rsid w:val="00B37473"/>
    <w:rsid w:val="00B378D8"/>
    <w:rsid w:val="00B37B1B"/>
    <w:rsid w:val="00B37F35"/>
    <w:rsid w:val="00B40466"/>
    <w:rsid w:val="00B405AA"/>
    <w:rsid w:val="00B4073D"/>
    <w:rsid w:val="00B40A1D"/>
    <w:rsid w:val="00B40A75"/>
    <w:rsid w:val="00B40F55"/>
    <w:rsid w:val="00B4102B"/>
    <w:rsid w:val="00B412D7"/>
    <w:rsid w:val="00B4173B"/>
    <w:rsid w:val="00B4190A"/>
    <w:rsid w:val="00B41C88"/>
    <w:rsid w:val="00B41CDE"/>
    <w:rsid w:val="00B420A8"/>
    <w:rsid w:val="00B42341"/>
    <w:rsid w:val="00B42482"/>
    <w:rsid w:val="00B425EA"/>
    <w:rsid w:val="00B428A7"/>
    <w:rsid w:val="00B42BF7"/>
    <w:rsid w:val="00B42E3F"/>
    <w:rsid w:val="00B4344D"/>
    <w:rsid w:val="00B435DA"/>
    <w:rsid w:val="00B436FB"/>
    <w:rsid w:val="00B43AA9"/>
    <w:rsid w:val="00B43E4E"/>
    <w:rsid w:val="00B44132"/>
    <w:rsid w:val="00B441D7"/>
    <w:rsid w:val="00B44276"/>
    <w:rsid w:val="00B44379"/>
    <w:rsid w:val="00B4468B"/>
    <w:rsid w:val="00B44BEA"/>
    <w:rsid w:val="00B44C22"/>
    <w:rsid w:val="00B44C72"/>
    <w:rsid w:val="00B44D6A"/>
    <w:rsid w:val="00B44E8A"/>
    <w:rsid w:val="00B44FEF"/>
    <w:rsid w:val="00B4505F"/>
    <w:rsid w:val="00B45172"/>
    <w:rsid w:val="00B45254"/>
    <w:rsid w:val="00B45443"/>
    <w:rsid w:val="00B4557C"/>
    <w:rsid w:val="00B45DB3"/>
    <w:rsid w:val="00B464AD"/>
    <w:rsid w:val="00B4685D"/>
    <w:rsid w:val="00B475F8"/>
    <w:rsid w:val="00B4765F"/>
    <w:rsid w:val="00B47CA5"/>
    <w:rsid w:val="00B47CD8"/>
    <w:rsid w:val="00B47D4C"/>
    <w:rsid w:val="00B47EFC"/>
    <w:rsid w:val="00B50F20"/>
    <w:rsid w:val="00B50F43"/>
    <w:rsid w:val="00B51020"/>
    <w:rsid w:val="00B51066"/>
    <w:rsid w:val="00B51108"/>
    <w:rsid w:val="00B5154F"/>
    <w:rsid w:val="00B515DE"/>
    <w:rsid w:val="00B5169F"/>
    <w:rsid w:val="00B51BB7"/>
    <w:rsid w:val="00B51DA4"/>
    <w:rsid w:val="00B5215C"/>
    <w:rsid w:val="00B5217A"/>
    <w:rsid w:val="00B52251"/>
    <w:rsid w:val="00B524F0"/>
    <w:rsid w:val="00B52A1B"/>
    <w:rsid w:val="00B52A42"/>
    <w:rsid w:val="00B52B87"/>
    <w:rsid w:val="00B52D06"/>
    <w:rsid w:val="00B5322E"/>
    <w:rsid w:val="00B53242"/>
    <w:rsid w:val="00B532EF"/>
    <w:rsid w:val="00B5360D"/>
    <w:rsid w:val="00B53A40"/>
    <w:rsid w:val="00B543E0"/>
    <w:rsid w:val="00B54478"/>
    <w:rsid w:val="00B544F3"/>
    <w:rsid w:val="00B54520"/>
    <w:rsid w:val="00B545CD"/>
    <w:rsid w:val="00B54B23"/>
    <w:rsid w:val="00B550D8"/>
    <w:rsid w:val="00B551CB"/>
    <w:rsid w:val="00B55299"/>
    <w:rsid w:val="00B5537C"/>
    <w:rsid w:val="00B55425"/>
    <w:rsid w:val="00B5546F"/>
    <w:rsid w:val="00B554BC"/>
    <w:rsid w:val="00B55A21"/>
    <w:rsid w:val="00B564CC"/>
    <w:rsid w:val="00B56520"/>
    <w:rsid w:val="00B56872"/>
    <w:rsid w:val="00B56D45"/>
    <w:rsid w:val="00B56D5B"/>
    <w:rsid w:val="00B57034"/>
    <w:rsid w:val="00B57222"/>
    <w:rsid w:val="00B57384"/>
    <w:rsid w:val="00B574DA"/>
    <w:rsid w:val="00B5788E"/>
    <w:rsid w:val="00B57AFD"/>
    <w:rsid w:val="00B6028C"/>
    <w:rsid w:val="00B6076D"/>
    <w:rsid w:val="00B61121"/>
    <w:rsid w:val="00B611D8"/>
    <w:rsid w:val="00B6137C"/>
    <w:rsid w:val="00B6169A"/>
    <w:rsid w:val="00B61B50"/>
    <w:rsid w:val="00B61E06"/>
    <w:rsid w:val="00B620ED"/>
    <w:rsid w:val="00B62290"/>
    <w:rsid w:val="00B62309"/>
    <w:rsid w:val="00B6252E"/>
    <w:rsid w:val="00B6261C"/>
    <w:rsid w:val="00B62C82"/>
    <w:rsid w:val="00B62ED7"/>
    <w:rsid w:val="00B62EED"/>
    <w:rsid w:val="00B62F15"/>
    <w:rsid w:val="00B6307E"/>
    <w:rsid w:val="00B632F6"/>
    <w:rsid w:val="00B634CE"/>
    <w:rsid w:val="00B63F77"/>
    <w:rsid w:val="00B642D9"/>
    <w:rsid w:val="00B64465"/>
    <w:rsid w:val="00B647F1"/>
    <w:rsid w:val="00B64A90"/>
    <w:rsid w:val="00B64B0E"/>
    <w:rsid w:val="00B64C36"/>
    <w:rsid w:val="00B6525D"/>
    <w:rsid w:val="00B654AB"/>
    <w:rsid w:val="00B65CAC"/>
    <w:rsid w:val="00B662C8"/>
    <w:rsid w:val="00B66991"/>
    <w:rsid w:val="00B66FA4"/>
    <w:rsid w:val="00B66FC0"/>
    <w:rsid w:val="00B670A9"/>
    <w:rsid w:val="00B673B5"/>
    <w:rsid w:val="00B67537"/>
    <w:rsid w:val="00B676D4"/>
    <w:rsid w:val="00B6772D"/>
    <w:rsid w:val="00B6775F"/>
    <w:rsid w:val="00B678F2"/>
    <w:rsid w:val="00B67E95"/>
    <w:rsid w:val="00B70036"/>
    <w:rsid w:val="00B70067"/>
    <w:rsid w:val="00B701C3"/>
    <w:rsid w:val="00B705CE"/>
    <w:rsid w:val="00B70784"/>
    <w:rsid w:val="00B7083A"/>
    <w:rsid w:val="00B70D88"/>
    <w:rsid w:val="00B70EC2"/>
    <w:rsid w:val="00B70EF9"/>
    <w:rsid w:val="00B70FDE"/>
    <w:rsid w:val="00B71179"/>
    <w:rsid w:val="00B712C1"/>
    <w:rsid w:val="00B71452"/>
    <w:rsid w:val="00B7184D"/>
    <w:rsid w:val="00B71934"/>
    <w:rsid w:val="00B71A0E"/>
    <w:rsid w:val="00B71B78"/>
    <w:rsid w:val="00B71BF3"/>
    <w:rsid w:val="00B71D58"/>
    <w:rsid w:val="00B71E0E"/>
    <w:rsid w:val="00B71EBB"/>
    <w:rsid w:val="00B72054"/>
    <w:rsid w:val="00B72204"/>
    <w:rsid w:val="00B726AD"/>
    <w:rsid w:val="00B72AB5"/>
    <w:rsid w:val="00B72DC2"/>
    <w:rsid w:val="00B73102"/>
    <w:rsid w:val="00B7316F"/>
    <w:rsid w:val="00B732DF"/>
    <w:rsid w:val="00B7337F"/>
    <w:rsid w:val="00B7357D"/>
    <w:rsid w:val="00B73A56"/>
    <w:rsid w:val="00B73B1C"/>
    <w:rsid w:val="00B73B8B"/>
    <w:rsid w:val="00B73C5B"/>
    <w:rsid w:val="00B73C95"/>
    <w:rsid w:val="00B73E86"/>
    <w:rsid w:val="00B73EF0"/>
    <w:rsid w:val="00B74736"/>
    <w:rsid w:val="00B7477B"/>
    <w:rsid w:val="00B74794"/>
    <w:rsid w:val="00B74FB0"/>
    <w:rsid w:val="00B75328"/>
    <w:rsid w:val="00B75750"/>
    <w:rsid w:val="00B757A0"/>
    <w:rsid w:val="00B75BC7"/>
    <w:rsid w:val="00B75DE6"/>
    <w:rsid w:val="00B75E93"/>
    <w:rsid w:val="00B76478"/>
    <w:rsid w:val="00B76598"/>
    <w:rsid w:val="00B768DA"/>
    <w:rsid w:val="00B76CCD"/>
    <w:rsid w:val="00B77038"/>
    <w:rsid w:val="00B770B1"/>
    <w:rsid w:val="00B77574"/>
    <w:rsid w:val="00B80308"/>
    <w:rsid w:val="00B80C29"/>
    <w:rsid w:val="00B80C3C"/>
    <w:rsid w:val="00B81739"/>
    <w:rsid w:val="00B8178E"/>
    <w:rsid w:val="00B81B93"/>
    <w:rsid w:val="00B81D1F"/>
    <w:rsid w:val="00B81E00"/>
    <w:rsid w:val="00B82269"/>
    <w:rsid w:val="00B8243B"/>
    <w:rsid w:val="00B825D0"/>
    <w:rsid w:val="00B8264D"/>
    <w:rsid w:val="00B827B9"/>
    <w:rsid w:val="00B82B08"/>
    <w:rsid w:val="00B82B4D"/>
    <w:rsid w:val="00B82B79"/>
    <w:rsid w:val="00B82BB7"/>
    <w:rsid w:val="00B82DDD"/>
    <w:rsid w:val="00B83056"/>
    <w:rsid w:val="00B83082"/>
    <w:rsid w:val="00B832ED"/>
    <w:rsid w:val="00B833BF"/>
    <w:rsid w:val="00B8396D"/>
    <w:rsid w:val="00B83A47"/>
    <w:rsid w:val="00B83C9F"/>
    <w:rsid w:val="00B83D3F"/>
    <w:rsid w:val="00B840A5"/>
    <w:rsid w:val="00B8410D"/>
    <w:rsid w:val="00B841D2"/>
    <w:rsid w:val="00B842B1"/>
    <w:rsid w:val="00B843A6"/>
    <w:rsid w:val="00B844A6"/>
    <w:rsid w:val="00B84785"/>
    <w:rsid w:val="00B84E16"/>
    <w:rsid w:val="00B84EB1"/>
    <w:rsid w:val="00B851EA"/>
    <w:rsid w:val="00B85277"/>
    <w:rsid w:val="00B8559F"/>
    <w:rsid w:val="00B858FD"/>
    <w:rsid w:val="00B859DF"/>
    <w:rsid w:val="00B85A03"/>
    <w:rsid w:val="00B85BCE"/>
    <w:rsid w:val="00B85DE6"/>
    <w:rsid w:val="00B85E0C"/>
    <w:rsid w:val="00B86140"/>
    <w:rsid w:val="00B86465"/>
    <w:rsid w:val="00B866CE"/>
    <w:rsid w:val="00B86978"/>
    <w:rsid w:val="00B86D99"/>
    <w:rsid w:val="00B86DB4"/>
    <w:rsid w:val="00B86E74"/>
    <w:rsid w:val="00B86FC3"/>
    <w:rsid w:val="00B874FC"/>
    <w:rsid w:val="00B877E8"/>
    <w:rsid w:val="00B90461"/>
    <w:rsid w:val="00B905CC"/>
    <w:rsid w:val="00B90C2C"/>
    <w:rsid w:val="00B90C4E"/>
    <w:rsid w:val="00B90D9C"/>
    <w:rsid w:val="00B911D2"/>
    <w:rsid w:val="00B9121B"/>
    <w:rsid w:val="00B9160C"/>
    <w:rsid w:val="00B916EE"/>
    <w:rsid w:val="00B918EB"/>
    <w:rsid w:val="00B91D90"/>
    <w:rsid w:val="00B91DC7"/>
    <w:rsid w:val="00B91DEC"/>
    <w:rsid w:val="00B920AB"/>
    <w:rsid w:val="00B92725"/>
    <w:rsid w:val="00B92818"/>
    <w:rsid w:val="00B929EF"/>
    <w:rsid w:val="00B92A11"/>
    <w:rsid w:val="00B92AC7"/>
    <w:rsid w:val="00B92B03"/>
    <w:rsid w:val="00B92CFD"/>
    <w:rsid w:val="00B92D08"/>
    <w:rsid w:val="00B93100"/>
    <w:rsid w:val="00B93152"/>
    <w:rsid w:val="00B932EE"/>
    <w:rsid w:val="00B93565"/>
    <w:rsid w:val="00B93678"/>
    <w:rsid w:val="00B9396F"/>
    <w:rsid w:val="00B93B89"/>
    <w:rsid w:val="00B93ECF"/>
    <w:rsid w:val="00B94156"/>
    <w:rsid w:val="00B9445A"/>
    <w:rsid w:val="00B94500"/>
    <w:rsid w:val="00B94580"/>
    <w:rsid w:val="00B94BEE"/>
    <w:rsid w:val="00B952D2"/>
    <w:rsid w:val="00B9538F"/>
    <w:rsid w:val="00B953AE"/>
    <w:rsid w:val="00B95462"/>
    <w:rsid w:val="00B95AFC"/>
    <w:rsid w:val="00B963C2"/>
    <w:rsid w:val="00B96595"/>
    <w:rsid w:val="00B96675"/>
    <w:rsid w:val="00B96C41"/>
    <w:rsid w:val="00B9701D"/>
    <w:rsid w:val="00B97049"/>
    <w:rsid w:val="00B97508"/>
    <w:rsid w:val="00B976EA"/>
    <w:rsid w:val="00B97951"/>
    <w:rsid w:val="00B979C4"/>
    <w:rsid w:val="00B97CD6"/>
    <w:rsid w:val="00BA0355"/>
    <w:rsid w:val="00BA04B1"/>
    <w:rsid w:val="00BA0502"/>
    <w:rsid w:val="00BA06EE"/>
    <w:rsid w:val="00BA0788"/>
    <w:rsid w:val="00BA07D8"/>
    <w:rsid w:val="00BA084E"/>
    <w:rsid w:val="00BA0BB6"/>
    <w:rsid w:val="00BA1352"/>
    <w:rsid w:val="00BA13AC"/>
    <w:rsid w:val="00BA1532"/>
    <w:rsid w:val="00BA16DF"/>
    <w:rsid w:val="00BA17F2"/>
    <w:rsid w:val="00BA1857"/>
    <w:rsid w:val="00BA1B82"/>
    <w:rsid w:val="00BA2350"/>
    <w:rsid w:val="00BA2420"/>
    <w:rsid w:val="00BA2724"/>
    <w:rsid w:val="00BA27C9"/>
    <w:rsid w:val="00BA2A97"/>
    <w:rsid w:val="00BA2B6D"/>
    <w:rsid w:val="00BA2BA3"/>
    <w:rsid w:val="00BA2E00"/>
    <w:rsid w:val="00BA2FCF"/>
    <w:rsid w:val="00BA3DF2"/>
    <w:rsid w:val="00BA4928"/>
    <w:rsid w:val="00BA4C97"/>
    <w:rsid w:val="00BA4E77"/>
    <w:rsid w:val="00BA5286"/>
    <w:rsid w:val="00BA53FB"/>
    <w:rsid w:val="00BA55F0"/>
    <w:rsid w:val="00BA5B38"/>
    <w:rsid w:val="00BA5B72"/>
    <w:rsid w:val="00BA5D07"/>
    <w:rsid w:val="00BA5FB1"/>
    <w:rsid w:val="00BA6038"/>
    <w:rsid w:val="00BA617C"/>
    <w:rsid w:val="00BA640F"/>
    <w:rsid w:val="00BA6414"/>
    <w:rsid w:val="00BA64DA"/>
    <w:rsid w:val="00BA6790"/>
    <w:rsid w:val="00BA69DB"/>
    <w:rsid w:val="00BA6B1D"/>
    <w:rsid w:val="00BA6DF2"/>
    <w:rsid w:val="00BB0408"/>
    <w:rsid w:val="00BB0499"/>
    <w:rsid w:val="00BB0B4F"/>
    <w:rsid w:val="00BB0EE5"/>
    <w:rsid w:val="00BB115D"/>
    <w:rsid w:val="00BB1174"/>
    <w:rsid w:val="00BB128F"/>
    <w:rsid w:val="00BB1364"/>
    <w:rsid w:val="00BB1861"/>
    <w:rsid w:val="00BB21F9"/>
    <w:rsid w:val="00BB2451"/>
    <w:rsid w:val="00BB2577"/>
    <w:rsid w:val="00BB268B"/>
    <w:rsid w:val="00BB29A5"/>
    <w:rsid w:val="00BB2A31"/>
    <w:rsid w:val="00BB2CDE"/>
    <w:rsid w:val="00BB2D20"/>
    <w:rsid w:val="00BB2F20"/>
    <w:rsid w:val="00BB2FAD"/>
    <w:rsid w:val="00BB3244"/>
    <w:rsid w:val="00BB3289"/>
    <w:rsid w:val="00BB3498"/>
    <w:rsid w:val="00BB34EA"/>
    <w:rsid w:val="00BB34F1"/>
    <w:rsid w:val="00BB383A"/>
    <w:rsid w:val="00BB3BA2"/>
    <w:rsid w:val="00BB3BB8"/>
    <w:rsid w:val="00BB43A0"/>
    <w:rsid w:val="00BB4A0A"/>
    <w:rsid w:val="00BB4A21"/>
    <w:rsid w:val="00BB4E4B"/>
    <w:rsid w:val="00BB5601"/>
    <w:rsid w:val="00BB5621"/>
    <w:rsid w:val="00BB57F6"/>
    <w:rsid w:val="00BB5BFA"/>
    <w:rsid w:val="00BB5C42"/>
    <w:rsid w:val="00BB5F07"/>
    <w:rsid w:val="00BB5FD6"/>
    <w:rsid w:val="00BB652C"/>
    <w:rsid w:val="00BB6912"/>
    <w:rsid w:val="00BB6DF2"/>
    <w:rsid w:val="00BB76D2"/>
    <w:rsid w:val="00BB772B"/>
    <w:rsid w:val="00BB7859"/>
    <w:rsid w:val="00BB7B2C"/>
    <w:rsid w:val="00BB7B72"/>
    <w:rsid w:val="00BB7BBF"/>
    <w:rsid w:val="00BB7D70"/>
    <w:rsid w:val="00BB7FC2"/>
    <w:rsid w:val="00BC023E"/>
    <w:rsid w:val="00BC02B9"/>
    <w:rsid w:val="00BC0318"/>
    <w:rsid w:val="00BC0462"/>
    <w:rsid w:val="00BC0644"/>
    <w:rsid w:val="00BC09AF"/>
    <w:rsid w:val="00BC0AE7"/>
    <w:rsid w:val="00BC0B1A"/>
    <w:rsid w:val="00BC0D7C"/>
    <w:rsid w:val="00BC0E33"/>
    <w:rsid w:val="00BC0E5E"/>
    <w:rsid w:val="00BC0F85"/>
    <w:rsid w:val="00BC0F90"/>
    <w:rsid w:val="00BC1115"/>
    <w:rsid w:val="00BC1734"/>
    <w:rsid w:val="00BC1D61"/>
    <w:rsid w:val="00BC1E2D"/>
    <w:rsid w:val="00BC1F5E"/>
    <w:rsid w:val="00BC20B5"/>
    <w:rsid w:val="00BC2563"/>
    <w:rsid w:val="00BC28E2"/>
    <w:rsid w:val="00BC2E40"/>
    <w:rsid w:val="00BC2FCB"/>
    <w:rsid w:val="00BC32A4"/>
    <w:rsid w:val="00BC33F3"/>
    <w:rsid w:val="00BC3714"/>
    <w:rsid w:val="00BC371E"/>
    <w:rsid w:val="00BC39C8"/>
    <w:rsid w:val="00BC3B87"/>
    <w:rsid w:val="00BC452F"/>
    <w:rsid w:val="00BC487C"/>
    <w:rsid w:val="00BC520C"/>
    <w:rsid w:val="00BC53F1"/>
    <w:rsid w:val="00BC54E0"/>
    <w:rsid w:val="00BC57B2"/>
    <w:rsid w:val="00BC5810"/>
    <w:rsid w:val="00BC5AD8"/>
    <w:rsid w:val="00BC6653"/>
    <w:rsid w:val="00BC677D"/>
    <w:rsid w:val="00BC697C"/>
    <w:rsid w:val="00BC6C7E"/>
    <w:rsid w:val="00BC6CD0"/>
    <w:rsid w:val="00BC6F92"/>
    <w:rsid w:val="00BC703C"/>
    <w:rsid w:val="00BC74A8"/>
    <w:rsid w:val="00BC74DA"/>
    <w:rsid w:val="00BC75C5"/>
    <w:rsid w:val="00BC78A0"/>
    <w:rsid w:val="00BC7A70"/>
    <w:rsid w:val="00BC7DB6"/>
    <w:rsid w:val="00BC7E8F"/>
    <w:rsid w:val="00BD00A4"/>
    <w:rsid w:val="00BD0233"/>
    <w:rsid w:val="00BD04E1"/>
    <w:rsid w:val="00BD08F1"/>
    <w:rsid w:val="00BD0F42"/>
    <w:rsid w:val="00BD0FCE"/>
    <w:rsid w:val="00BD1570"/>
    <w:rsid w:val="00BD1775"/>
    <w:rsid w:val="00BD1890"/>
    <w:rsid w:val="00BD1912"/>
    <w:rsid w:val="00BD1DC7"/>
    <w:rsid w:val="00BD1F8E"/>
    <w:rsid w:val="00BD22BD"/>
    <w:rsid w:val="00BD231A"/>
    <w:rsid w:val="00BD2CAE"/>
    <w:rsid w:val="00BD2F91"/>
    <w:rsid w:val="00BD3027"/>
    <w:rsid w:val="00BD3276"/>
    <w:rsid w:val="00BD3312"/>
    <w:rsid w:val="00BD372B"/>
    <w:rsid w:val="00BD3B16"/>
    <w:rsid w:val="00BD3EBB"/>
    <w:rsid w:val="00BD436E"/>
    <w:rsid w:val="00BD43D3"/>
    <w:rsid w:val="00BD43D4"/>
    <w:rsid w:val="00BD44B9"/>
    <w:rsid w:val="00BD45DC"/>
    <w:rsid w:val="00BD4759"/>
    <w:rsid w:val="00BD4BD8"/>
    <w:rsid w:val="00BD4C0E"/>
    <w:rsid w:val="00BD4C7F"/>
    <w:rsid w:val="00BD4E07"/>
    <w:rsid w:val="00BD4E4E"/>
    <w:rsid w:val="00BD5278"/>
    <w:rsid w:val="00BD5287"/>
    <w:rsid w:val="00BD54BF"/>
    <w:rsid w:val="00BD559A"/>
    <w:rsid w:val="00BD5839"/>
    <w:rsid w:val="00BD589D"/>
    <w:rsid w:val="00BD5A0E"/>
    <w:rsid w:val="00BD5A26"/>
    <w:rsid w:val="00BD5E89"/>
    <w:rsid w:val="00BD5EE0"/>
    <w:rsid w:val="00BD5FA3"/>
    <w:rsid w:val="00BD5FEF"/>
    <w:rsid w:val="00BD6127"/>
    <w:rsid w:val="00BD6B81"/>
    <w:rsid w:val="00BD6D83"/>
    <w:rsid w:val="00BD6DC5"/>
    <w:rsid w:val="00BD6F79"/>
    <w:rsid w:val="00BD70D4"/>
    <w:rsid w:val="00BD7104"/>
    <w:rsid w:val="00BD714E"/>
    <w:rsid w:val="00BD7326"/>
    <w:rsid w:val="00BD73B1"/>
    <w:rsid w:val="00BD780B"/>
    <w:rsid w:val="00BD7819"/>
    <w:rsid w:val="00BD7940"/>
    <w:rsid w:val="00BD7A65"/>
    <w:rsid w:val="00BE0319"/>
    <w:rsid w:val="00BE07A5"/>
    <w:rsid w:val="00BE0D08"/>
    <w:rsid w:val="00BE0F52"/>
    <w:rsid w:val="00BE145A"/>
    <w:rsid w:val="00BE14F4"/>
    <w:rsid w:val="00BE17C2"/>
    <w:rsid w:val="00BE1AB2"/>
    <w:rsid w:val="00BE1E06"/>
    <w:rsid w:val="00BE2839"/>
    <w:rsid w:val="00BE289C"/>
    <w:rsid w:val="00BE2B96"/>
    <w:rsid w:val="00BE2E1D"/>
    <w:rsid w:val="00BE2E94"/>
    <w:rsid w:val="00BE3226"/>
    <w:rsid w:val="00BE3338"/>
    <w:rsid w:val="00BE3852"/>
    <w:rsid w:val="00BE3EF5"/>
    <w:rsid w:val="00BE40C7"/>
    <w:rsid w:val="00BE412A"/>
    <w:rsid w:val="00BE4511"/>
    <w:rsid w:val="00BE4801"/>
    <w:rsid w:val="00BE48A6"/>
    <w:rsid w:val="00BE497B"/>
    <w:rsid w:val="00BE4990"/>
    <w:rsid w:val="00BE4DC6"/>
    <w:rsid w:val="00BE4E46"/>
    <w:rsid w:val="00BE4F4F"/>
    <w:rsid w:val="00BE5163"/>
    <w:rsid w:val="00BE55A4"/>
    <w:rsid w:val="00BE55A6"/>
    <w:rsid w:val="00BE56E7"/>
    <w:rsid w:val="00BE586D"/>
    <w:rsid w:val="00BE597A"/>
    <w:rsid w:val="00BE59B9"/>
    <w:rsid w:val="00BE5BA5"/>
    <w:rsid w:val="00BE5DFF"/>
    <w:rsid w:val="00BE603D"/>
    <w:rsid w:val="00BE61B9"/>
    <w:rsid w:val="00BE6257"/>
    <w:rsid w:val="00BE6292"/>
    <w:rsid w:val="00BE62DC"/>
    <w:rsid w:val="00BE63A8"/>
    <w:rsid w:val="00BE6403"/>
    <w:rsid w:val="00BE65AB"/>
    <w:rsid w:val="00BE678F"/>
    <w:rsid w:val="00BE6D03"/>
    <w:rsid w:val="00BE6FC7"/>
    <w:rsid w:val="00BE71E1"/>
    <w:rsid w:val="00BE78CD"/>
    <w:rsid w:val="00BE79B4"/>
    <w:rsid w:val="00BE7BF2"/>
    <w:rsid w:val="00BE7C9E"/>
    <w:rsid w:val="00BE7F0B"/>
    <w:rsid w:val="00BF0008"/>
    <w:rsid w:val="00BF02BE"/>
    <w:rsid w:val="00BF0CC1"/>
    <w:rsid w:val="00BF17A2"/>
    <w:rsid w:val="00BF1BD8"/>
    <w:rsid w:val="00BF1DD6"/>
    <w:rsid w:val="00BF309F"/>
    <w:rsid w:val="00BF34EF"/>
    <w:rsid w:val="00BF370D"/>
    <w:rsid w:val="00BF39A8"/>
    <w:rsid w:val="00BF3A54"/>
    <w:rsid w:val="00BF3AB4"/>
    <w:rsid w:val="00BF3CFB"/>
    <w:rsid w:val="00BF40CB"/>
    <w:rsid w:val="00BF42BC"/>
    <w:rsid w:val="00BF442E"/>
    <w:rsid w:val="00BF4546"/>
    <w:rsid w:val="00BF4819"/>
    <w:rsid w:val="00BF4C2C"/>
    <w:rsid w:val="00BF50B2"/>
    <w:rsid w:val="00BF50F0"/>
    <w:rsid w:val="00BF5686"/>
    <w:rsid w:val="00BF59C8"/>
    <w:rsid w:val="00BF5B48"/>
    <w:rsid w:val="00BF5B69"/>
    <w:rsid w:val="00BF5B84"/>
    <w:rsid w:val="00BF6041"/>
    <w:rsid w:val="00BF61E3"/>
    <w:rsid w:val="00BF6227"/>
    <w:rsid w:val="00BF62AC"/>
    <w:rsid w:val="00BF63A6"/>
    <w:rsid w:val="00BF680B"/>
    <w:rsid w:val="00BF69DA"/>
    <w:rsid w:val="00BF6B28"/>
    <w:rsid w:val="00BF71EB"/>
    <w:rsid w:val="00BF7344"/>
    <w:rsid w:val="00BF74DE"/>
    <w:rsid w:val="00BF74F7"/>
    <w:rsid w:val="00BF78F2"/>
    <w:rsid w:val="00BF7A6C"/>
    <w:rsid w:val="00BF7B20"/>
    <w:rsid w:val="00C0094B"/>
    <w:rsid w:val="00C00A31"/>
    <w:rsid w:val="00C00ACB"/>
    <w:rsid w:val="00C014C4"/>
    <w:rsid w:val="00C01A85"/>
    <w:rsid w:val="00C01B40"/>
    <w:rsid w:val="00C01B93"/>
    <w:rsid w:val="00C0231A"/>
    <w:rsid w:val="00C0239E"/>
    <w:rsid w:val="00C028ED"/>
    <w:rsid w:val="00C02D9F"/>
    <w:rsid w:val="00C02E12"/>
    <w:rsid w:val="00C0349D"/>
    <w:rsid w:val="00C036D1"/>
    <w:rsid w:val="00C03738"/>
    <w:rsid w:val="00C0399A"/>
    <w:rsid w:val="00C03BC3"/>
    <w:rsid w:val="00C03BDC"/>
    <w:rsid w:val="00C03C19"/>
    <w:rsid w:val="00C03C7B"/>
    <w:rsid w:val="00C03DF4"/>
    <w:rsid w:val="00C0466F"/>
    <w:rsid w:val="00C04724"/>
    <w:rsid w:val="00C0486E"/>
    <w:rsid w:val="00C048CA"/>
    <w:rsid w:val="00C048D3"/>
    <w:rsid w:val="00C04939"/>
    <w:rsid w:val="00C04A14"/>
    <w:rsid w:val="00C04AFB"/>
    <w:rsid w:val="00C04F07"/>
    <w:rsid w:val="00C050CE"/>
    <w:rsid w:val="00C051F2"/>
    <w:rsid w:val="00C05E1C"/>
    <w:rsid w:val="00C064A0"/>
    <w:rsid w:val="00C06533"/>
    <w:rsid w:val="00C06545"/>
    <w:rsid w:val="00C06BF6"/>
    <w:rsid w:val="00C07138"/>
    <w:rsid w:val="00C071C4"/>
    <w:rsid w:val="00C074E6"/>
    <w:rsid w:val="00C076F0"/>
    <w:rsid w:val="00C07C0A"/>
    <w:rsid w:val="00C07C55"/>
    <w:rsid w:val="00C07C69"/>
    <w:rsid w:val="00C07CA3"/>
    <w:rsid w:val="00C100A9"/>
    <w:rsid w:val="00C10246"/>
    <w:rsid w:val="00C10417"/>
    <w:rsid w:val="00C10420"/>
    <w:rsid w:val="00C10762"/>
    <w:rsid w:val="00C1084D"/>
    <w:rsid w:val="00C10B50"/>
    <w:rsid w:val="00C10F6A"/>
    <w:rsid w:val="00C1106C"/>
    <w:rsid w:val="00C1148A"/>
    <w:rsid w:val="00C1165E"/>
    <w:rsid w:val="00C11A9A"/>
    <w:rsid w:val="00C11BF6"/>
    <w:rsid w:val="00C11CE9"/>
    <w:rsid w:val="00C11D60"/>
    <w:rsid w:val="00C11DFA"/>
    <w:rsid w:val="00C1210D"/>
    <w:rsid w:val="00C121F1"/>
    <w:rsid w:val="00C12356"/>
    <w:rsid w:val="00C123E9"/>
    <w:rsid w:val="00C12542"/>
    <w:rsid w:val="00C1290A"/>
    <w:rsid w:val="00C12DBA"/>
    <w:rsid w:val="00C12F80"/>
    <w:rsid w:val="00C131CC"/>
    <w:rsid w:val="00C1345C"/>
    <w:rsid w:val="00C134BB"/>
    <w:rsid w:val="00C136B2"/>
    <w:rsid w:val="00C139F2"/>
    <w:rsid w:val="00C14021"/>
    <w:rsid w:val="00C143FB"/>
    <w:rsid w:val="00C14663"/>
    <w:rsid w:val="00C148CE"/>
    <w:rsid w:val="00C148F9"/>
    <w:rsid w:val="00C14FE9"/>
    <w:rsid w:val="00C14FEC"/>
    <w:rsid w:val="00C150EE"/>
    <w:rsid w:val="00C15169"/>
    <w:rsid w:val="00C15219"/>
    <w:rsid w:val="00C1576A"/>
    <w:rsid w:val="00C157C5"/>
    <w:rsid w:val="00C1596C"/>
    <w:rsid w:val="00C15972"/>
    <w:rsid w:val="00C15C27"/>
    <w:rsid w:val="00C15E32"/>
    <w:rsid w:val="00C15F7C"/>
    <w:rsid w:val="00C16396"/>
    <w:rsid w:val="00C1642F"/>
    <w:rsid w:val="00C16869"/>
    <w:rsid w:val="00C169FB"/>
    <w:rsid w:val="00C1707C"/>
    <w:rsid w:val="00C173B1"/>
    <w:rsid w:val="00C175B5"/>
    <w:rsid w:val="00C17971"/>
    <w:rsid w:val="00C17A04"/>
    <w:rsid w:val="00C17CEE"/>
    <w:rsid w:val="00C17DE9"/>
    <w:rsid w:val="00C17E59"/>
    <w:rsid w:val="00C17E68"/>
    <w:rsid w:val="00C201CE"/>
    <w:rsid w:val="00C20430"/>
    <w:rsid w:val="00C208E0"/>
    <w:rsid w:val="00C2105F"/>
    <w:rsid w:val="00C210F9"/>
    <w:rsid w:val="00C211F0"/>
    <w:rsid w:val="00C21485"/>
    <w:rsid w:val="00C214EB"/>
    <w:rsid w:val="00C2151E"/>
    <w:rsid w:val="00C2179A"/>
    <w:rsid w:val="00C21A91"/>
    <w:rsid w:val="00C21F5D"/>
    <w:rsid w:val="00C22034"/>
    <w:rsid w:val="00C220AE"/>
    <w:rsid w:val="00C2270F"/>
    <w:rsid w:val="00C22930"/>
    <w:rsid w:val="00C22B45"/>
    <w:rsid w:val="00C23180"/>
    <w:rsid w:val="00C234DB"/>
    <w:rsid w:val="00C235D3"/>
    <w:rsid w:val="00C23793"/>
    <w:rsid w:val="00C23B73"/>
    <w:rsid w:val="00C2429C"/>
    <w:rsid w:val="00C2431F"/>
    <w:rsid w:val="00C24420"/>
    <w:rsid w:val="00C244E2"/>
    <w:rsid w:val="00C24BDE"/>
    <w:rsid w:val="00C250EC"/>
    <w:rsid w:val="00C250F8"/>
    <w:rsid w:val="00C25348"/>
    <w:rsid w:val="00C254BC"/>
    <w:rsid w:val="00C25891"/>
    <w:rsid w:val="00C25939"/>
    <w:rsid w:val="00C259D2"/>
    <w:rsid w:val="00C25C7F"/>
    <w:rsid w:val="00C25D47"/>
    <w:rsid w:val="00C25E73"/>
    <w:rsid w:val="00C25F71"/>
    <w:rsid w:val="00C260B2"/>
    <w:rsid w:val="00C26477"/>
    <w:rsid w:val="00C266BB"/>
    <w:rsid w:val="00C2677A"/>
    <w:rsid w:val="00C26AD5"/>
    <w:rsid w:val="00C270F8"/>
    <w:rsid w:val="00C272E8"/>
    <w:rsid w:val="00C27417"/>
    <w:rsid w:val="00C27588"/>
    <w:rsid w:val="00C2769F"/>
    <w:rsid w:val="00C27728"/>
    <w:rsid w:val="00C27A64"/>
    <w:rsid w:val="00C27B92"/>
    <w:rsid w:val="00C27C87"/>
    <w:rsid w:val="00C27C93"/>
    <w:rsid w:val="00C27D6E"/>
    <w:rsid w:val="00C30111"/>
    <w:rsid w:val="00C30559"/>
    <w:rsid w:val="00C30819"/>
    <w:rsid w:val="00C30934"/>
    <w:rsid w:val="00C30E0F"/>
    <w:rsid w:val="00C31093"/>
    <w:rsid w:val="00C311F3"/>
    <w:rsid w:val="00C313E0"/>
    <w:rsid w:val="00C314AD"/>
    <w:rsid w:val="00C315CA"/>
    <w:rsid w:val="00C31637"/>
    <w:rsid w:val="00C3168E"/>
    <w:rsid w:val="00C31783"/>
    <w:rsid w:val="00C319FC"/>
    <w:rsid w:val="00C31CF0"/>
    <w:rsid w:val="00C31D53"/>
    <w:rsid w:val="00C31DD7"/>
    <w:rsid w:val="00C31F12"/>
    <w:rsid w:val="00C31F15"/>
    <w:rsid w:val="00C3200D"/>
    <w:rsid w:val="00C328CA"/>
    <w:rsid w:val="00C32DBF"/>
    <w:rsid w:val="00C32F49"/>
    <w:rsid w:val="00C32F4C"/>
    <w:rsid w:val="00C330A7"/>
    <w:rsid w:val="00C33276"/>
    <w:rsid w:val="00C336B4"/>
    <w:rsid w:val="00C33C59"/>
    <w:rsid w:val="00C33E19"/>
    <w:rsid w:val="00C341E6"/>
    <w:rsid w:val="00C3444F"/>
    <w:rsid w:val="00C34595"/>
    <w:rsid w:val="00C34910"/>
    <w:rsid w:val="00C349FF"/>
    <w:rsid w:val="00C34A37"/>
    <w:rsid w:val="00C34E60"/>
    <w:rsid w:val="00C354EF"/>
    <w:rsid w:val="00C357EF"/>
    <w:rsid w:val="00C35BCA"/>
    <w:rsid w:val="00C35CA8"/>
    <w:rsid w:val="00C36847"/>
    <w:rsid w:val="00C36BB5"/>
    <w:rsid w:val="00C36DBB"/>
    <w:rsid w:val="00C36EB4"/>
    <w:rsid w:val="00C36FAA"/>
    <w:rsid w:val="00C370C8"/>
    <w:rsid w:val="00C37100"/>
    <w:rsid w:val="00C374C4"/>
    <w:rsid w:val="00C37883"/>
    <w:rsid w:val="00C37CCC"/>
    <w:rsid w:val="00C37DCB"/>
    <w:rsid w:val="00C4016E"/>
    <w:rsid w:val="00C40315"/>
    <w:rsid w:val="00C4040B"/>
    <w:rsid w:val="00C4042B"/>
    <w:rsid w:val="00C4048B"/>
    <w:rsid w:val="00C404B7"/>
    <w:rsid w:val="00C4092F"/>
    <w:rsid w:val="00C40AFA"/>
    <w:rsid w:val="00C40FEB"/>
    <w:rsid w:val="00C412B5"/>
    <w:rsid w:val="00C4130D"/>
    <w:rsid w:val="00C41316"/>
    <w:rsid w:val="00C416FF"/>
    <w:rsid w:val="00C41AE7"/>
    <w:rsid w:val="00C41C3F"/>
    <w:rsid w:val="00C42152"/>
    <w:rsid w:val="00C42360"/>
    <w:rsid w:val="00C42625"/>
    <w:rsid w:val="00C42896"/>
    <w:rsid w:val="00C428B7"/>
    <w:rsid w:val="00C428C2"/>
    <w:rsid w:val="00C42EC7"/>
    <w:rsid w:val="00C42FA2"/>
    <w:rsid w:val="00C437F3"/>
    <w:rsid w:val="00C43B97"/>
    <w:rsid w:val="00C43EA2"/>
    <w:rsid w:val="00C4448A"/>
    <w:rsid w:val="00C445B4"/>
    <w:rsid w:val="00C44789"/>
    <w:rsid w:val="00C44963"/>
    <w:rsid w:val="00C44E69"/>
    <w:rsid w:val="00C44FF1"/>
    <w:rsid w:val="00C45531"/>
    <w:rsid w:val="00C4554D"/>
    <w:rsid w:val="00C456D5"/>
    <w:rsid w:val="00C457FA"/>
    <w:rsid w:val="00C45860"/>
    <w:rsid w:val="00C45DCE"/>
    <w:rsid w:val="00C45FF2"/>
    <w:rsid w:val="00C4680B"/>
    <w:rsid w:val="00C469EE"/>
    <w:rsid w:val="00C46A8F"/>
    <w:rsid w:val="00C46BF3"/>
    <w:rsid w:val="00C46C82"/>
    <w:rsid w:val="00C46D84"/>
    <w:rsid w:val="00C4732D"/>
    <w:rsid w:val="00C4750B"/>
    <w:rsid w:val="00C47589"/>
    <w:rsid w:val="00C47629"/>
    <w:rsid w:val="00C47C02"/>
    <w:rsid w:val="00C50299"/>
    <w:rsid w:val="00C502BB"/>
    <w:rsid w:val="00C5034A"/>
    <w:rsid w:val="00C5057D"/>
    <w:rsid w:val="00C508B8"/>
    <w:rsid w:val="00C50907"/>
    <w:rsid w:val="00C50AC6"/>
    <w:rsid w:val="00C50CCA"/>
    <w:rsid w:val="00C50F59"/>
    <w:rsid w:val="00C511CE"/>
    <w:rsid w:val="00C515A7"/>
    <w:rsid w:val="00C51701"/>
    <w:rsid w:val="00C519E8"/>
    <w:rsid w:val="00C51B3F"/>
    <w:rsid w:val="00C51D78"/>
    <w:rsid w:val="00C51F5A"/>
    <w:rsid w:val="00C5239A"/>
    <w:rsid w:val="00C5246F"/>
    <w:rsid w:val="00C52477"/>
    <w:rsid w:val="00C524EB"/>
    <w:rsid w:val="00C52566"/>
    <w:rsid w:val="00C52701"/>
    <w:rsid w:val="00C5277D"/>
    <w:rsid w:val="00C528A1"/>
    <w:rsid w:val="00C53197"/>
    <w:rsid w:val="00C531BF"/>
    <w:rsid w:val="00C532EE"/>
    <w:rsid w:val="00C5342D"/>
    <w:rsid w:val="00C53639"/>
    <w:rsid w:val="00C5373A"/>
    <w:rsid w:val="00C539A7"/>
    <w:rsid w:val="00C53B56"/>
    <w:rsid w:val="00C53B94"/>
    <w:rsid w:val="00C53CE6"/>
    <w:rsid w:val="00C53D84"/>
    <w:rsid w:val="00C5406E"/>
    <w:rsid w:val="00C5411A"/>
    <w:rsid w:val="00C54375"/>
    <w:rsid w:val="00C54423"/>
    <w:rsid w:val="00C54774"/>
    <w:rsid w:val="00C54AB8"/>
    <w:rsid w:val="00C54D2C"/>
    <w:rsid w:val="00C54D33"/>
    <w:rsid w:val="00C5513B"/>
    <w:rsid w:val="00C5537D"/>
    <w:rsid w:val="00C5547F"/>
    <w:rsid w:val="00C5551B"/>
    <w:rsid w:val="00C559A1"/>
    <w:rsid w:val="00C55E88"/>
    <w:rsid w:val="00C563B9"/>
    <w:rsid w:val="00C56558"/>
    <w:rsid w:val="00C568E1"/>
    <w:rsid w:val="00C56A05"/>
    <w:rsid w:val="00C56F78"/>
    <w:rsid w:val="00C57085"/>
    <w:rsid w:val="00C570E0"/>
    <w:rsid w:val="00C578B5"/>
    <w:rsid w:val="00C57919"/>
    <w:rsid w:val="00C57E59"/>
    <w:rsid w:val="00C57F7F"/>
    <w:rsid w:val="00C60860"/>
    <w:rsid w:val="00C60AD6"/>
    <w:rsid w:val="00C60AF5"/>
    <w:rsid w:val="00C60F29"/>
    <w:rsid w:val="00C610AF"/>
    <w:rsid w:val="00C614A4"/>
    <w:rsid w:val="00C6199B"/>
    <w:rsid w:val="00C61AA3"/>
    <w:rsid w:val="00C61AEA"/>
    <w:rsid w:val="00C61F0E"/>
    <w:rsid w:val="00C62131"/>
    <w:rsid w:val="00C62AD0"/>
    <w:rsid w:val="00C62BC8"/>
    <w:rsid w:val="00C62D22"/>
    <w:rsid w:val="00C62F59"/>
    <w:rsid w:val="00C63039"/>
    <w:rsid w:val="00C63746"/>
    <w:rsid w:val="00C6387F"/>
    <w:rsid w:val="00C638B1"/>
    <w:rsid w:val="00C6391E"/>
    <w:rsid w:val="00C63AB5"/>
    <w:rsid w:val="00C63BA4"/>
    <w:rsid w:val="00C64846"/>
    <w:rsid w:val="00C64BBC"/>
    <w:rsid w:val="00C64FA4"/>
    <w:rsid w:val="00C65059"/>
    <w:rsid w:val="00C650E5"/>
    <w:rsid w:val="00C6522F"/>
    <w:rsid w:val="00C65512"/>
    <w:rsid w:val="00C6560B"/>
    <w:rsid w:val="00C6578F"/>
    <w:rsid w:val="00C65853"/>
    <w:rsid w:val="00C65A37"/>
    <w:rsid w:val="00C65A48"/>
    <w:rsid w:val="00C65B45"/>
    <w:rsid w:val="00C65B46"/>
    <w:rsid w:val="00C6604D"/>
    <w:rsid w:val="00C660F2"/>
    <w:rsid w:val="00C66347"/>
    <w:rsid w:val="00C663C2"/>
    <w:rsid w:val="00C66E23"/>
    <w:rsid w:val="00C670ED"/>
    <w:rsid w:val="00C6730D"/>
    <w:rsid w:val="00C6763E"/>
    <w:rsid w:val="00C67756"/>
    <w:rsid w:val="00C678DB"/>
    <w:rsid w:val="00C67A39"/>
    <w:rsid w:val="00C67CAF"/>
    <w:rsid w:val="00C67E72"/>
    <w:rsid w:val="00C67EF5"/>
    <w:rsid w:val="00C70040"/>
    <w:rsid w:val="00C70182"/>
    <w:rsid w:val="00C703E3"/>
    <w:rsid w:val="00C70462"/>
    <w:rsid w:val="00C706E4"/>
    <w:rsid w:val="00C7075C"/>
    <w:rsid w:val="00C70770"/>
    <w:rsid w:val="00C70AE3"/>
    <w:rsid w:val="00C715BA"/>
    <w:rsid w:val="00C71B77"/>
    <w:rsid w:val="00C71B9A"/>
    <w:rsid w:val="00C71C24"/>
    <w:rsid w:val="00C71E57"/>
    <w:rsid w:val="00C71FD4"/>
    <w:rsid w:val="00C720B3"/>
    <w:rsid w:val="00C7222A"/>
    <w:rsid w:val="00C72781"/>
    <w:rsid w:val="00C72BD8"/>
    <w:rsid w:val="00C72BEF"/>
    <w:rsid w:val="00C72CEE"/>
    <w:rsid w:val="00C72E11"/>
    <w:rsid w:val="00C7305D"/>
    <w:rsid w:val="00C73159"/>
    <w:rsid w:val="00C73182"/>
    <w:rsid w:val="00C737EC"/>
    <w:rsid w:val="00C73869"/>
    <w:rsid w:val="00C73903"/>
    <w:rsid w:val="00C73945"/>
    <w:rsid w:val="00C73B70"/>
    <w:rsid w:val="00C740E7"/>
    <w:rsid w:val="00C742D8"/>
    <w:rsid w:val="00C744BB"/>
    <w:rsid w:val="00C745E5"/>
    <w:rsid w:val="00C74B52"/>
    <w:rsid w:val="00C74C62"/>
    <w:rsid w:val="00C74FE3"/>
    <w:rsid w:val="00C75068"/>
    <w:rsid w:val="00C751A0"/>
    <w:rsid w:val="00C754A2"/>
    <w:rsid w:val="00C757E5"/>
    <w:rsid w:val="00C7598C"/>
    <w:rsid w:val="00C75FA6"/>
    <w:rsid w:val="00C76153"/>
    <w:rsid w:val="00C76681"/>
    <w:rsid w:val="00C7693C"/>
    <w:rsid w:val="00C769B8"/>
    <w:rsid w:val="00C76A3D"/>
    <w:rsid w:val="00C76B8A"/>
    <w:rsid w:val="00C76CE0"/>
    <w:rsid w:val="00C76DD4"/>
    <w:rsid w:val="00C76DDF"/>
    <w:rsid w:val="00C77077"/>
    <w:rsid w:val="00C77619"/>
    <w:rsid w:val="00C77620"/>
    <w:rsid w:val="00C7763F"/>
    <w:rsid w:val="00C77863"/>
    <w:rsid w:val="00C77ACA"/>
    <w:rsid w:val="00C77B34"/>
    <w:rsid w:val="00C77B83"/>
    <w:rsid w:val="00C77C12"/>
    <w:rsid w:val="00C77E25"/>
    <w:rsid w:val="00C77F85"/>
    <w:rsid w:val="00C802AA"/>
    <w:rsid w:val="00C803F5"/>
    <w:rsid w:val="00C80585"/>
    <w:rsid w:val="00C80606"/>
    <w:rsid w:val="00C8072D"/>
    <w:rsid w:val="00C807B6"/>
    <w:rsid w:val="00C808AA"/>
    <w:rsid w:val="00C80A25"/>
    <w:rsid w:val="00C80ACE"/>
    <w:rsid w:val="00C80AFC"/>
    <w:rsid w:val="00C8138A"/>
    <w:rsid w:val="00C813EE"/>
    <w:rsid w:val="00C81400"/>
    <w:rsid w:val="00C81556"/>
    <w:rsid w:val="00C8165B"/>
    <w:rsid w:val="00C81B24"/>
    <w:rsid w:val="00C81D37"/>
    <w:rsid w:val="00C8206F"/>
    <w:rsid w:val="00C82199"/>
    <w:rsid w:val="00C827B3"/>
    <w:rsid w:val="00C827BF"/>
    <w:rsid w:val="00C82823"/>
    <w:rsid w:val="00C82D59"/>
    <w:rsid w:val="00C83150"/>
    <w:rsid w:val="00C83B04"/>
    <w:rsid w:val="00C83BE0"/>
    <w:rsid w:val="00C83D76"/>
    <w:rsid w:val="00C83FC6"/>
    <w:rsid w:val="00C846DA"/>
    <w:rsid w:val="00C84726"/>
    <w:rsid w:val="00C8487C"/>
    <w:rsid w:val="00C84AEA"/>
    <w:rsid w:val="00C85099"/>
    <w:rsid w:val="00C854FE"/>
    <w:rsid w:val="00C8561B"/>
    <w:rsid w:val="00C857EA"/>
    <w:rsid w:val="00C85915"/>
    <w:rsid w:val="00C85DC1"/>
    <w:rsid w:val="00C8656C"/>
    <w:rsid w:val="00C86C34"/>
    <w:rsid w:val="00C8702D"/>
    <w:rsid w:val="00C870AE"/>
    <w:rsid w:val="00C870F2"/>
    <w:rsid w:val="00C87308"/>
    <w:rsid w:val="00C87381"/>
    <w:rsid w:val="00C87546"/>
    <w:rsid w:val="00C87739"/>
    <w:rsid w:val="00C8782C"/>
    <w:rsid w:val="00C87B5E"/>
    <w:rsid w:val="00C87B8B"/>
    <w:rsid w:val="00C87D50"/>
    <w:rsid w:val="00C87D6A"/>
    <w:rsid w:val="00C87F2D"/>
    <w:rsid w:val="00C9004D"/>
    <w:rsid w:val="00C908F4"/>
    <w:rsid w:val="00C90C36"/>
    <w:rsid w:val="00C9105B"/>
    <w:rsid w:val="00C9106A"/>
    <w:rsid w:val="00C91166"/>
    <w:rsid w:val="00C911BC"/>
    <w:rsid w:val="00C91344"/>
    <w:rsid w:val="00C918D7"/>
    <w:rsid w:val="00C91CC2"/>
    <w:rsid w:val="00C91D26"/>
    <w:rsid w:val="00C91ECD"/>
    <w:rsid w:val="00C9240B"/>
    <w:rsid w:val="00C92529"/>
    <w:rsid w:val="00C926AF"/>
    <w:rsid w:val="00C92890"/>
    <w:rsid w:val="00C92923"/>
    <w:rsid w:val="00C92A11"/>
    <w:rsid w:val="00C92A7B"/>
    <w:rsid w:val="00C92C71"/>
    <w:rsid w:val="00C92DC3"/>
    <w:rsid w:val="00C92EB7"/>
    <w:rsid w:val="00C9308A"/>
    <w:rsid w:val="00C931B4"/>
    <w:rsid w:val="00C933EF"/>
    <w:rsid w:val="00C937B0"/>
    <w:rsid w:val="00C93AD1"/>
    <w:rsid w:val="00C93B96"/>
    <w:rsid w:val="00C93D2D"/>
    <w:rsid w:val="00C93E85"/>
    <w:rsid w:val="00C94256"/>
    <w:rsid w:val="00C94348"/>
    <w:rsid w:val="00C947C1"/>
    <w:rsid w:val="00C948A0"/>
    <w:rsid w:val="00C94DBF"/>
    <w:rsid w:val="00C94DCC"/>
    <w:rsid w:val="00C94F3D"/>
    <w:rsid w:val="00C9506C"/>
    <w:rsid w:val="00C951B7"/>
    <w:rsid w:val="00C9541D"/>
    <w:rsid w:val="00C95450"/>
    <w:rsid w:val="00C95605"/>
    <w:rsid w:val="00C9588C"/>
    <w:rsid w:val="00C95E0F"/>
    <w:rsid w:val="00C95FB0"/>
    <w:rsid w:val="00C9617E"/>
    <w:rsid w:val="00C964C5"/>
    <w:rsid w:val="00C968BC"/>
    <w:rsid w:val="00C96CD6"/>
    <w:rsid w:val="00C96CFC"/>
    <w:rsid w:val="00C96DB2"/>
    <w:rsid w:val="00C97189"/>
    <w:rsid w:val="00C97C33"/>
    <w:rsid w:val="00C97CEF"/>
    <w:rsid w:val="00C97D93"/>
    <w:rsid w:val="00C97FC2"/>
    <w:rsid w:val="00CA0033"/>
    <w:rsid w:val="00CA02B8"/>
    <w:rsid w:val="00CA0429"/>
    <w:rsid w:val="00CA0799"/>
    <w:rsid w:val="00CA0B86"/>
    <w:rsid w:val="00CA0D2F"/>
    <w:rsid w:val="00CA12A9"/>
    <w:rsid w:val="00CA1369"/>
    <w:rsid w:val="00CA13D3"/>
    <w:rsid w:val="00CA174F"/>
    <w:rsid w:val="00CA186E"/>
    <w:rsid w:val="00CA18DD"/>
    <w:rsid w:val="00CA1955"/>
    <w:rsid w:val="00CA1A18"/>
    <w:rsid w:val="00CA218B"/>
    <w:rsid w:val="00CA2254"/>
    <w:rsid w:val="00CA2932"/>
    <w:rsid w:val="00CA293D"/>
    <w:rsid w:val="00CA2C19"/>
    <w:rsid w:val="00CA2D84"/>
    <w:rsid w:val="00CA2E5C"/>
    <w:rsid w:val="00CA316C"/>
    <w:rsid w:val="00CA38FD"/>
    <w:rsid w:val="00CA3A25"/>
    <w:rsid w:val="00CA3E7F"/>
    <w:rsid w:val="00CA4259"/>
    <w:rsid w:val="00CA4925"/>
    <w:rsid w:val="00CA4B3E"/>
    <w:rsid w:val="00CA4C75"/>
    <w:rsid w:val="00CA4F6B"/>
    <w:rsid w:val="00CA521E"/>
    <w:rsid w:val="00CA5235"/>
    <w:rsid w:val="00CA5368"/>
    <w:rsid w:val="00CA5C32"/>
    <w:rsid w:val="00CA661C"/>
    <w:rsid w:val="00CA666A"/>
    <w:rsid w:val="00CA66C4"/>
    <w:rsid w:val="00CA673F"/>
    <w:rsid w:val="00CA676D"/>
    <w:rsid w:val="00CA6979"/>
    <w:rsid w:val="00CA6A7D"/>
    <w:rsid w:val="00CA70DF"/>
    <w:rsid w:val="00CA716C"/>
    <w:rsid w:val="00CA71DE"/>
    <w:rsid w:val="00CA7597"/>
    <w:rsid w:val="00CA76B1"/>
    <w:rsid w:val="00CB01A9"/>
    <w:rsid w:val="00CB06B8"/>
    <w:rsid w:val="00CB0903"/>
    <w:rsid w:val="00CB0B06"/>
    <w:rsid w:val="00CB0C5B"/>
    <w:rsid w:val="00CB0EEA"/>
    <w:rsid w:val="00CB1139"/>
    <w:rsid w:val="00CB14EE"/>
    <w:rsid w:val="00CB155D"/>
    <w:rsid w:val="00CB1560"/>
    <w:rsid w:val="00CB1594"/>
    <w:rsid w:val="00CB1642"/>
    <w:rsid w:val="00CB16F5"/>
    <w:rsid w:val="00CB1FDC"/>
    <w:rsid w:val="00CB204A"/>
    <w:rsid w:val="00CB228F"/>
    <w:rsid w:val="00CB22D9"/>
    <w:rsid w:val="00CB2538"/>
    <w:rsid w:val="00CB2659"/>
    <w:rsid w:val="00CB2708"/>
    <w:rsid w:val="00CB28A4"/>
    <w:rsid w:val="00CB37C6"/>
    <w:rsid w:val="00CB3B29"/>
    <w:rsid w:val="00CB3C7E"/>
    <w:rsid w:val="00CB3F2F"/>
    <w:rsid w:val="00CB3FB8"/>
    <w:rsid w:val="00CB4076"/>
    <w:rsid w:val="00CB41C9"/>
    <w:rsid w:val="00CB4301"/>
    <w:rsid w:val="00CB44D5"/>
    <w:rsid w:val="00CB4660"/>
    <w:rsid w:val="00CB4763"/>
    <w:rsid w:val="00CB47FB"/>
    <w:rsid w:val="00CB4A2F"/>
    <w:rsid w:val="00CB4BCB"/>
    <w:rsid w:val="00CB4C3F"/>
    <w:rsid w:val="00CB50F0"/>
    <w:rsid w:val="00CB54F6"/>
    <w:rsid w:val="00CB5589"/>
    <w:rsid w:val="00CB5A84"/>
    <w:rsid w:val="00CB5CCA"/>
    <w:rsid w:val="00CB5D35"/>
    <w:rsid w:val="00CB5E2B"/>
    <w:rsid w:val="00CB5F11"/>
    <w:rsid w:val="00CB625A"/>
    <w:rsid w:val="00CB637A"/>
    <w:rsid w:val="00CB645F"/>
    <w:rsid w:val="00CB6486"/>
    <w:rsid w:val="00CB6582"/>
    <w:rsid w:val="00CB6B17"/>
    <w:rsid w:val="00CB6C9E"/>
    <w:rsid w:val="00CB6E15"/>
    <w:rsid w:val="00CB6E45"/>
    <w:rsid w:val="00CB7174"/>
    <w:rsid w:val="00CB718D"/>
    <w:rsid w:val="00CB7334"/>
    <w:rsid w:val="00CB7551"/>
    <w:rsid w:val="00CB78E3"/>
    <w:rsid w:val="00CB7BA5"/>
    <w:rsid w:val="00CB7C1E"/>
    <w:rsid w:val="00CC0117"/>
    <w:rsid w:val="00CC0459"/>
    <w:rsid w:val="00CC0837"/>
    <w:rsid w:val="00CC09FB"/>
    <w:rsid w:val="00CC0C68"/>
    <w:rsid w:val="00CC10A7"/>
    <w:rsid w:val="00CC120B"/>
    <w:rsid w:val="00CC1301"/>
    <w:rsid w:val="00CC13F0"/>
    <w:rsid w:val="00CC1468"/>
    <w:rsid w:val="00CC187A"/>
    <w:rsid w:val="00CC1AD4"/>
    <w:rsid w:val="00CC1CFE"/>
    <w:rsid w:val="00CC1D00"/>
    <w:rsid w:val="00CC1DEA"/>
    <w:rsid w:val="00CC20E7"/>
    <w:rsid w:val="00CC27B3"/>
    <w:rsid w:val="00CC2B25"/>
    <w:rsid w:val="00CC2CD7"/>
    <w:rsid w:val="00CC2DB9"/>
    <w:rsid w:val="00CC2F89"/>
    <w:rsid w:val="00CC316E"/>
    <w:rsid w:val="00CC343F"/>
    <w:rsid w:val="00CC3701"/>
    <w:rsid w:val="00CC3C19"/>
    <w:rsid w:val="00CC408F"/>
    <w:rsid w:val="00CC4310"/>
    <w:rsid w:val="00CC449E"/>
    <w:rsid w:val="00CC45AC"/>
    <w:rsid w:val="00CC4815"/>
    <w:rsid w:val="00CC4AAA"/>
    <w:rsid w:val="00CC4E1E"/>
    <w:rsid w:val="00CC4F52"/>
    <w:rsid w:val="00CC51AF"/>
    <w:rsid w:val="00CC5489"/>
    <w:rsid w:val="00CC5723"/>
    <w:rsid w:val="00CC57E4"/>
    <w:rsid w:val="00CC5916"/>
    <w:rsid w:val="00CC5B29"/>
    <w:rsid w:val="00CC600E"/>
    <w:rsid w:val="00CC6382"/>
    <w:rsid w:val="00CC64A4"/>
    <w:rsid w:val="00CC6750"/>
    <w:rsid w:val="00CC6782"/>
    <w:rsid w:val="00CC6A3C"/>
    <w:rsid w:val="00CC6A7F"/>
    <w:rsid w:val="00CC6BB0"/>
    <w:rsid w:val="00CC6C1A"/>
    <w:rsid w:val="00CC6C73"/>
    <w:rsid w:val="00CC6FBB"/>
    <w:rsid w:val="00CC72FF"/>
    <w:rsid w:val="00CC78BC"/>
    <w:rsid w:val="00CC7BD6"/>
    <w:rsid w:val="00CC7BDE"/>
    <w:rsid w:val="00CD00D7"/>
    <w:rsid w:val="00CD04E4"/>
    <w:rsid w:val="00CD0800"/>
    <w:rsid w:val="00CD0919"/>
    <w:rsid w:val="00CD0AC6"/>
    <w:rsid w:val="00CD0D1C"/>
    <w:rsid w:val="00CD0F50"/>
    <w:rsid w:val="00CD127D"/>
    <w:rsid w:val="00CD148A"/>
    <w:rsid w:val="00CD14B7"/>
    <w:rsid w:val="00CD1D5E"/>
    <w:rsid w:val="00CD1D90"/>
    <w:rsid w:val="00CD2ADE"/>
    <w:rsid w:val="00CD30A0"/>
    <w:rsid w:val="00CD3160"/>
    <w:rsid w:val="00CD3202"/>
    <w:rsid w:val="00CD3852"/>
    <w:rsid w:val="00CD3878"/>
    <w:rsid w:val="00CD3949"/>
    <w:rsid w:val="00CD3B70"/>
    <w:rsid w:val="00CD3B94"/>
    <w:rsid w:val="00CD3C6A"/>
    <w:rsid w:val="00CD3DA6"/>
    <w:rsid w:val="00CD3DD4"/>
    <w:rsid w:val="00CD3E01"/>
    <w:rsid w:val="00CD4384"/>
    <w:rsid w:val="00CD44E9"/>
    <w:rsid w:val="00CD46DC"/>
    <w:rsid w:val="00CD4A15"/>
    <w:rsid w:val="00CD4EB2"/>
    <w:rsid w:val="00CD5039"/>
    <w:rsid w:val="00CD504A"/>
    <w:rsid w:val="00CD514D"/>
    <w:rsid w:val="00CD5535"/>
    <w:rsid w:val="00CD58E6"/>
    <w:rsid w:val="00CD5954"/>
    <w:rsid w:val="00CD5ECD"/>
    <w:rsid w:val="00CD61A3"/>
    <w:rsid w:val="00CD61CA"/>
    <w:rsid w:val="00CD61EC"/>
    <w:rsid w:val="00CD6385"/>
    <w:rsid w:val="00CD63A1"/>
    <w:rsid w:val="00CD6509"/>
    <w:rsid w:val="00CD65D7"/>
    <w:rsid w:val="00CD67CD"/>
    <w:rsid w:val="00CD69F4"/>
    <w:rsid w:val="00CD6AB6"/>
    <w:rsid w:val="00CD6F86"/>
    <w:rsid w:val="00CD6FDA"/>
    <w:rsid w:val="00CD7897"/>
    <w:rsid w:val="00CD79FD"/>
    <w:rsid w:val="00CD7A85"/>
    <w:rsid w:val="00CE08B8"/>
    <w:rsid w:val="00CE0A5C"/>
    <w:rsid w:val="00CE0B79"/>
    <w:rsid w:val="00CE0C05"/>
    <w:rsid w:val="00CE0D68"/>
    <w:rsid w:val="00CE0DE8"/>
    <w:rsid w:val="00CE1274"/>
    <w:rsid w:val="00CE14CA"/>
    <w:rsid w:val="00CE2A9F"/>
    <w:rsid w:val="00CE2B68"/>
    <w:rsid w:val="00CE2F9D"/>
    <w:rsid w:val="00CE3436"/>
    <w:rsid w:val="00CE353B"/>
    <w:rsid w:val="00CE35A3"/>
    <w:rsid w:val="00CE36D5"/>
    <w:rsid w:val="00CE3710"/>
    <w:rsid w:val="00CE3747"/>
    <w:rsid w:val="00CE374C"/>
    <w:rsid w:val="00CE3787"/>
    <w:rsid w:val="00CE3A00"/>
    <w:rsid w:val="00CE3D48"/>
    <w:rsid w:val="00CE3D9A"/>
    <w:rsid w:val="00CE403C"/>
    <w:rsid w:val="00CE4109"/>
    <w:rsid w:val="00CE413E"/>
    <w:rsid w:val="00CE4512"/>
    <w:rsid w:val="00CE4586"/>
    <w:rsid w:val="00CE4667"/>
    <w:rsid w:val="00CE4CBD"/>
    <w:rsid w:val="00CE4DB7"/>
    <w:rsid w:val="00CE4ED5"/>
    <w:rsid w:val="00CE50F8"/>
    <w:rsid w:val="00CE5364"/>
    <w:rsid w:val="00CE562C"/>
    <w:rsid w:val="00CE5881"/>
    <w:rsid w:val="00CE5AC4"/>
    <w:rsid w:val="00CE5DB8"/>
    <w:rsid w:val="00CE5EFD"/>
    <w:rsid w:val="00CE60B9"/>
    <w:rsid w:val="00CE61A7"/>
    <w:rsid w:val="00CE6714"/>
    <w:rsid w:val="00CE6D64"/>
    <w:rsid w:val="00CE7027"/>
    <w:rsid w:val="00CE7566"/>
    <w:rsid w:val="00CE77C5"/>
    <w:rsid w:val="00CE781B"/>
    <w:rsid w:val="00CE7B0E"/>
    <w:rsid w:val="00CF00ED"/>
    <w:rsid w:val="00CF0439"/>
    <w:rsid w:val="00CF0536"/>
    <w:rsid w:val="00CF0551"/>
    <w:rsid w:val="00CF05A1"/>
    <w:rsid w:val="00CF05D1"/>
    <w:rsid w:val="00CF0797"/>
    <w:rsid w:val="00CF07DE"/>
    <w:rsid w:val="00CF0B9D"/>
    <w:rsid w:val="00CF0BB0"/>
    <w:rsid w:val="00CF0F72"/>
    <w:rsid w:val="00CF1436"/>
    <w:rsid w:val="00CF1A6E"/>
    <w:rsid w:val="00CF2627"/>
    <w:rsid w:val="00CF26A2"/>
    <w:rsid w:val="00CF2915"/>
    <w:rsid w:val="00CF2C44"/>
    <w:rsid w:val="00CF2DCD"/>
    <w:rsid w:val="00CF2F34"/>
    <w:rsid w:val="00CF34DE"/>
    <w:rsid w:val="00CF3740"/>
    <w:rsid w:val="00CF37C9"/>
    <w:rsid w:val="00CF387F"/>
    <w:rsid w:val="00CF3AE1"/>
    <w:rsid w:val="00CF3FF9"/>
    <w:rsid w:val="00CF407A"/>
    <w:rsid w:val="00CF461F"/>
    <w:rsid w:val="00CF4748"/>
    <w:rsid w:val="00CF47C5"/>
    <w:rsid w:val="00CF4DEF"/>
    <w:rsid w:val="00CF5015"/>
    <w:rsid w:val="00CF50E8"/>
    <w:rsid w:val="00CF5545"/>
    <w:rsid w:val="00CF56B8"/>
    <w:rsid w:val="00CF56E7"/>
    <w:rsid w:val="00CF5B9E"/>
    <w:rsid w:val="00CF5FB5"/>
    <w:rsid w:val="00CF6061"/>
    <w:rsid w:val="00CF61AD"/>
    <w:rsid w:val="00CF634D"/>
    <w:rsid w:val="00CF6D8A"/>
    <w:rsid w:val="00CF7255"/>
    <w:rsid w:val="00CF7454"/>
    <w:rsid w:val="00CF7DF9"/>
    <w:rsid w:val="00D0019C"/>
    <w:rsid w:val="00D001B9"/>
    <w:rsid w:val="00D0037F"/>
    <w:rsid w:val="00D003E0"/>
    <w:rsid w:val="00D005AC"/>
    <w:rsid w:val="00D00691"/>
    <w:rsid w:val="00D00A17"/>
    <w:rsid w:val="00D00A3C"/>
    <w:rsid w:val="00D00AC1"/>
    <w:rsid w:val="00D010B8"/>
    <w:rsid w:val="00D0128B"/>
    <w:rsid w:val="00D01783"/>
    <w:rsid w:val="00D01845"/>
    <w:rsid w:val="00D0197E"/>
    <w:rsid w:val="00D01ACB"/>
    <w:rsid w:val="00D01B3A"/>
    <w:rsid w:val="00D01C32"/>
    <w:rsid w:val="00D01C65"/>
    <w:rsid w:val="00D01E80"/>
    <w:rsid w:val="00D01ED9"/>
    <w:rsid w:val="00D0252E"/>
    <w:rsid w:val="00D0289E"/>
    <w:rsid w:val="00D02A2D"/>
    <w:rsid w:val="00D02A92"/>
    <w:rsid w:val="00D02AB4"/>
    <w:rsid w:val="00D02B88"/>
    <w:rsid w:val="00D02CA2"/>
    <w:rsid w:val="00D02CF1"/>
    <w:rsid w:val="00D02D79"/>
    <w:rsid w:val="00D03176"/>
    <w:rsid w:val="00D0319D"/>
    <w:rsid w:val="00D031E1"/>
    <w:rsid w:val="00D03664"/>
    <w:rsid w:val="00D038EF"/>
    <w:rsid w:val="00D03B03"/>
    <w:rsid w:val="00D03D0F"/>
    <w:rsid w:val="00D04090"/>
    <w:rsid w:val="00D041DA"/>
    <w:rsid w:val="00D042C3"/>
    <w:rsid w:val="00D042EA"/>
    <w:rsid w:val="00D044D0"/>
    <w:rsid w:val="00D045DF"/>
    <w:rsid w:val="00D04D51"/>
    <w:rsid w:val="00D04D80"/>
    <w:rsid w:val="00D04F2A"/>
    <w:rsid w:val="00D050F4"/>
    <w:rsid w:val="00D05702"/>
    <w:rsid w:val="00D059B1"/>
    <w:rsid w:val="00D059C8"/>
    <w:rsid w:val="00D05B0C"/>
    <w:rsid w:val="00D05C07"/>
    <w:rsid w:val="00D05D68"/>
    <w:rsid w:val="00D060C7"/>
    <w:rsid w:val="00D06275"/>
    <w:rsid w:val="00D062D4"/>
    <w:rsid w:val="00D0669C"/>
    <w:rsid w:val="00D066C8"/>
    <w:rsid w:val="00D0699B"/>
    <w:rsid w:val="00D06C58"/>
    <w:rsid w:val="00D06C9D"/>
    <w:rsid w:val="00D06E12"/>
    <w:rsid w:val="00D06E40"/>
    <w:rsid w:val="00D06E73"/>
    <w:rsid w:val="00D07160"/>
    <w:rsid w:val="00D074E0"/>
    <w:rsid w:val="00D07576"/>
    <w:rsid w:val="00D0781B"/>
    <w:rsid w:val="00D078CE"/>
    <w:rsid w:val="00D07AFC"/>
    <w:rsid w:val="00D07DC2"/>
    <w:rsid w:val="00D1027A"/>
    <w:rsid w:val="00D10432"/>
    <w:rsid w:val="00D104B7"/>
    <w:rsid w:val="00D1051F"/>
    <w:rsid w:val="00D10640"/>
    <w:rsid w:val="00D1074C"/>
    <w:rsid w:val="00D10831"/>
    <w:rsid w:val="00D1087A"/>
    <w:rsid w:val="00D10BB7"/>
    <w:rsid w:val="00D10CB7"/>
    <w:rsid w:val="00D10F07"/>
    <w:rsid w:val="00D10FDB"/>
    <w:rsid w:val="00D111B5"/>
    <w:rsid w:val="00D1187B"/>
    <w:rsid w:val="00D11963"/>
    <w:rsid w:val="00D11B48"/>
    <w:rsid w:val="00D12117"/>
    <w:rsid w:val="00D12121"/>
    <w:rsid w:val="00D12696"/>
    <w:rsid w:val="00D126C1"/>
    <w:rsid w:val="00D12C74"/>
    <w:rsid w:val="00D12D1C"/>
    <w:rsid w:val="00D12E54"/>
    <w:rsid w:val="00D12E5C"/>
    <w:rsid w:val="00D12F75"/>
    <w:rsid w:val="00D130D7"/>
    <w:rsid w:val="00D1344F"/>
    <w:rsid w:val="00D136DE"/>
    <w:rsid w:val="00D138CB"/>
    <w:rsid w:val="00D13A4F"/>
    <w:rsid w:val="00D13D9F"/>
    <w:rsid w:val="00D14238"/>
    <w:rsid w:val="00D1440D"/>
    <w:rsid w:val="00D14644"/>
    <w:rsid w:val="00D14962"/>
    <w:rsid w:val="00D14BFE"/>
    <w:rsid w:val="00D15214"/>
    <w:rsid w:val="00D15661"/>
    <w:rsid w:val="00D15B38"/>
    <w:rsid w:val="00D15C3C"/>
    <w:rsid w:val="00D15CA8"/>
    <w:rsid w:val="00D15D62"/>
    <w:rsid w:val="00D161B1"/>
    <w:rsid w:val="00D164B0"/>
    <w:rsid w:val="00D16607"/>
    <w:rsid w:val="00D16AB1"/>
    <w:rsid w:val="00D16D1F"/>
    <w:rsid w:val="00D16D61"/>
    <w:rsid w:val="00D16F8E"/>
    <w:rsid w:val="00D16FA4"/>
    <w:rsid w:val="00D17033"/>
    <w:rsid w:val="00D17233"/>
    <w:rsid w:val="00D17E57"/>
    <w:rsid w:val="00D203A4"/>
    <w:rsid w:val="00D206EF"/>
    <w:rsid w:val="00D2075B"/>
    <w:rsid w:val="00D2082F"/>
    <w:rsid w:val="00D20982"/>
    <w:rsid w:val="00D209C8"/>
    <w:rsid w:val="00D209FD"/>
    <w:rsid w:val="00D20AE3"/>
    <w:rsid w:val="00D20BFD"/>
    <w:rsid w:val="00D20D15"/>
    <w:rsid w:val="00D21032"/>
    <w:rsid w:val="00D210BB"/>
    <w:rsid w:val="00D21267"/>
    <w:rsid w:val="00D212C0"/>
    <w:rsid w:val="00D21572"/>
    <w:rsid w:val="00D21BA8"/>
    <w:rsid w:val="00D21BAC"/>
    <w:rsid w:val="00D2200F"/>
    <w:rsid w:val="00D220E2"/>
    <w:rsid w:val="00D221FA"/>
    <w:rsid w:val="00D22796"/>
    <w:rsid w:val="00D22912"/>
    <w:rsid w:val="00D22B27"/>
    <w:rsid w:val="00D22D3F"/>
    <w:rsid w:val="00D22D53"/>
    <w:rsid w:val="00D22E30"/>
    <w:rsid w:val="00D22F2B"/>
    <w:rsid w:val="00D2318C"/>
    <w:rsid w:val="00D232F5"/>
    <w:rsid w:val="00D23502"/>
    <w:rsid w:val="00D235E8"/>
    <w:rsid w:val="00D2383B"/>
    <w:rsid w:val="00D239A9"/>
    <w:rsid w:val="00D23F62"/>
    <w:rsid w:val="00D24081"/>
    <w:rsid w:val="00D244CB"/>
    <w:rsid w:val="00D247D8"/>
    <w:rsid w:val="00D247DE"/>
    <w:rsid w:val="00D24923"/>
    <w:rsid w:val="00D24AD8"/>
    <w:rsid w:val="00D251CD"/>
    <w:rsid w:val="00D2578C"/>
    <w:rsid w:val="00D259AB"/>
    <w:rsid w:val="00D25A5C"/>
    <w:rsid w:val="00D25D79"/>
    <w:rsid w:val="00D2626C"/>
    <w:rsid w:val="00D26A89"/>
    <w:rsid w:val="00D26F49"/>
    <w:rsid w:val="00D27077"/>
    <w:rsid w:val="00D27171"/>
    <w:rsid w:val="00D27488"/>
    <w:rsid w:val="00D276B2"/>
    <w:rsid w:val="00D27FAA"/>
    <w:rsid w:val="00D27FD5"/>
    <w:rsid w:val="00D30233"/>
    <w:rsid w:val="00D304EE"/>
    <w:rsid w:val="00D3055B"/>
    <w:rsid w:val="00D30701"/>
    <w:rsid w:val="00D307ED"/>
    <w:rsid w:val="00D30895"/>
    <w:rsid w:val="00D30C29"/>
    <w:rsid w:val="00D30C93"/>
    <w:rsid w:val="00D30CA4"/>
    <w:rsid w:val="00D30E89"/>
    <w:rsid w:val="00D30F5B"/>
    <w:rsid w:val="00D31049"/>
    <w:rsid w:val="00D31108"/>
    <w:rsid w:val="00D31250"/>
    <w:rsid w:val="00D31651"/>
    <w:rsid w:val="00D316B8"/>
    <w:rsid w:val="00D316D4"/>
    <w:rsid w:val="00D317C6"/>
    <w:rsid w:val="00D31B8F"/>
    <w:rsid w:val="00D31C84"/>
    <w:rsid w:val="00D32115"/>
    <w:rsid w:val="00D32397"/>
    <w:rsid w:val="00D323CB"/>
    <w:rsid w:val="00D323DC"/>
    <w:rsid w:val="00D32630"/>
    <w:rsid w:val="00D32748"/>
    <w:rsid w:val="00D32B43"/>
    <w:rsid w:val="00D32DB6"/>
    <w:rsid w:val="00D335EC"/>
    <w:rsid w:val="00D339EE"/>
    <w:rsid w:val="00D33DDF"/>
    <w:rsid w:val="00D34099"/>
    <w:rsid w:val="00D3414E"/>
    <w:rsid w:val="00D3468E"/>
    <w:rsid w:val="00D346BF"/>
    <w:rsid w:val="00D34E6C"/>
    <w:rsid w:val="00D35115"/>
    <w:rsid w:val="00D35439"/>
    <w:rsid w:val="00D35B0E"/>
    <w:rsid w:val="00D35E94"/>
    <w:rsid w:val="00D35FFA"/>
    <w:rsid w:val="00D365B7"/>
    <w:rsid w:val="00D36C75"/>
    <w:rsid w:val="00D36FAC"/>
    <w:rsid w:val="00D370D9"/>
    <w:rsid w:val="00D37316"/>
    <w:rsid w:val="00D37512"/>
    <w:rsid w:val="00D37D5D"/>
    <w:rsid w:val="00D37E56"/>
    <w:rsid w:val="00D37F1F"/>
    <w:rsid w:val="00D40002"/>
    <w:rsid w:val="00D40647"/>
    <w:rsid w:val="00D4069E"/>
    <w:rsid w:val="00D4085B"/>
    <w:rsid w:val="00D4094F"/>
    <w:rsid w:val="00D40A52"/>
    <w:rsid w:val="00D40AC5"/>
    <w:rsid w:val="00D41189"/>
    <w:rsid w:val="00D411DC"/>
    <w:rsid w:val="00D414C4"/>
    <w:rsid w:val="00D41509"/>
    <w:rsid w:val="00D4150D"/>
    <w:rsid w:val="00D418B9"/>
    <w:rsid w:val="00D418CF"/>
    <w:rsid w:val="00D4191F"/>
    <w:rsid w:val="00D419E9"/>
    <w:rsid w:val="00D41DE2"/>
    <w:rsid w:val="00D41E5F"/>
    <w:rsid w:val="00D41F26"/>
    <w:rsid w:val="00D4216E"/>
    <w:rsid w:val="00D422BC"/>
    <w:rsid w:val="00D42851"/>
    <w:rsid w:val="00D42B1C"/>
    <w:rsid w:val="00D42B92"/>
    <w:rsid w:val="00D42E6C"/>
    <w:rsid w:val="00D42F73"/>
    <w:rsid w:val="00D43372"/>
    <w:rsid w:val="00D43699"/>
    <w:rsid w:val="00D436C5"/>
    <w:rsid w:val="00D436DD"/>
    <w:rsid w:val="00D43748"/>
    <w:rsid w:val="00D43772"/>
    <w:rsid w:val="00D43EAF"/>
    <w:rsid w:val="00D43EC9"/>
    <w:rsid w:val="00D442E4"/>
    <w:rsid w:val="00D4463E"/>
    <w:rsid w:val="00D44647"/>
    <w:rsid w:val="00D44758"/>
    <w:rsid w:val="00D449B7"/>
    <w:rsid w:val="00D44A3E"/>
    <w:rsid w:val="00D44AAD"/>
    <w:rsid w:val="00D44CBA"/>
    <w:rsid w:val="00D4508D"/>
    <w:rsid w:val="00D450D7"/>
    <w:rsid w:val="00D45151"/>
    <w:rsid w:val="00D45450"/>
    <w:rsid w:val="00D45683"/>
    <w:rsid w:val="00D45B17"/>
    <w:rsid w:val="00D45F15"/>
    <w:rsid w:val="00D46131"/>
    <w:rsid w:val="00D463AF"/>
    <w:rsid w:val="00D4644D"/>
    <w:rsid w:val="00D46DC4"/>
    <w:rsid w:val="00D46DC5"/>
    <w:rsid w:val="00D46E3D"/>
    <w:rsid w:val="00D46E5F"/>
    <w:rsid w:val="00D46E88"/>
    <w:rsid w:val="00D46F57"/>
    <w:rsid w:val="00D4700D"/>
    <w:rsid w:val="00D473F1"/>
    <w:rsid w:val="00D4793B"/>
    <w:rsid w:val="00D500BE"/>
    <w:rsid w:val="00D502DF"/>
    <w:rsid w:val="00D50734"/>
    <w:rsid w:val="00D50827"/>
    <w:rsid w:val="00D509FF"/>
    <w:rsid w:val="00D50B52"/>
    <w:rsid w:val="00D50BA5"/>
    <w:rsid w:val="00D50BB2"/>
    <w:rsid w:val="00D50DC4"/>
    <w:rsid w:val="00D5107F"/>
    <w:rsid w:val="00D515FD"/>
    <w:rsid w:val="00D51BDD"/>
    <w:rsid w:val="00D51D42"/>
    <w:rsid w:val="00D52125"/>
    <w:rsid w:val="00D52A04"/>
    <w:rsid w:val="00D532A0"/>
    <w:rsid w:val="00D533CE"/>
    <w:rsid w:val="00D53861"/>
    <w:rsid w:val="00D53977"/>
    <w:rsid w:val="00D5416D"/>
    <w:rsid w:val="00D546D8"/>
    <w:rsid w:val="00D547F8"/>
    <w:rsid w:val="00D54982"/>
    <w:rsid w:val="00D54BF2"/>
    <w:rsid w:val="00D54D85"/>
    <w:rsid w:val="00D54DCE"/>
    <w:rsid w:val="00D54E01"/>
    <w:rsid w:val="00D55411"/>
    <w:rsid w:val="00D55468"/>
    <w:rsid w:val="00D55655"/>
    <w:rsid w:val="00D557E4"/>
    <w:rsid w:val="00D55899"/>
    <w:rsid w:val="00D558DA"/>
    <w:rsid w:val="00D55F83"/>
    <w:rsid w:val="00D5629D"/>
    <w:rsid w:val="00D563BF"/>
    <w:rsid w:val="00D56700"/>
    <w:rsid w:val="00D56D76"/>
    <w:rsid w:val="00D572E8"/>
    <w:rsid w:val="00D5732E"/>
    <w:rsid w:val="00D57F5A"/>
    <w:rsid w:val="00D60104"/>
    <w:rsid w:val="00D6017C"/>
    <w:rsid w:val="00D60929"/>
    <w:rsid w:val="00D60933"/>
    <w:rsid w:val="00D60DE8"/>
    <w:rsid w:val="00D60EC9"/>
    <w:rsid w:val="00D61050"/>
    <w:rsid w:val="00D61420"/>
    <w:rsid w:val="00D617B9"/>
    <w:rsid w:val="00D6208C"/>
    <w:rsid w:val="00D62309"/>
    <w:rsid w:val="00D62C6F"/>
    <w:rsid w:val="00D62E93"/>
    <w:rsid w:val="00D62FD5"/>
    <w:rsid w:val="00D631F4"/>
    <w:rsid w:val="00D63243"/>
    <w:rsid w:val="00D63270"/>
    <w:rsid w:val="00D63303"/>
    <w:rsid w:val="00D63722"/>
    <w:rsid w:val="00D63764"/>
    <w:rsid w:val="00D639DD"/>
    <w:rsid w:val="00D63A47"/>
    <w:rsid w:val="00D63BF8"/>
    <w:rsid w:val="00D63E1D"/>
    <w:rsid w:val="00D63F8E"/>
    <w:rsid w:val="00D64848"/>
    <w:rsid w:val="00D64A08"/>
    <w:rsid w:val="00D64ED5"/>
    <w:rsid w:val="00D6513A"/>
    <w:rsid w:val="00D65143"/>
    <w:rsid w:val="00D65450"/>
    <w:rsid w:val="00D657E0"/>
    <w:rsid w:val="00D65986"/>
    <w:rsid w:val="00D65AEF"/>
    <w:rsid w:val="00D65AF9"/>
    <w:rsid w:val="00D65BA9"/>
    <w:rsid w:val="00D65C2E"/>
    <w:rsid w:val="00D661C3"/>
    <w:rsid w:val="00D66561"/>
    <w:rsid w:val="00D6677A"/>
    <w:rsid w:val="00D669C3"/>
    <w:rsid w:val="00D66C72"/>
    <w:rsid w:val="00D66EDF"/>
    <w:rsid w:val="00D66F8C"/>
    <w:rsid w:val="00D67292"/>
    <w:rsid w:val="00D6743A"/>
    <w:rsid w:val="00D6749D"/>
    <w:rsid w:val="00D6772D"/>
    <w:rsid w:val="00D67AC6"/>
    <w:rsid w:val="00D67D94"/>
    <w:rsid w:val="00D7008A"/>
    <w:rsid w:val="00D70136"/>
    <w:rsid w:val="00D70229"/>
    <w:rsid w:val="00D705BA"/>
    <w:rsid w:val="00D7070C"/>
    <w:rsid w:val="00D70B50"/>
    <w:rsid w:val="00D70C63"/>
    <w:rsid w:val="00D70D0F"/>
    <w:rsid w:val="00D70F09"/>
    <w:rsid w:val="00D70F3B"/>
    <w:rsid w:val="00D70FD9"/>
    <w:rsid w:val="00D71012"/>
    <w:rsid w:val="00D7148B"/>
    <w:rsid w:val="00D714C7"/>
    <w:rsid w:val="00D716F6"/>
    <w:rsid w:val="00D71723"/>
    <w:rsid w:val="00D717F2"/>
    <w:rsid w:val="00D718C2"/>
    <w:rsid w:val="00D7193F"/>
    <w:rsid w:val="00D71FC7"/>
    <w:rsid w:val="00D721FC"/>
    <w:rsid w:val="00D723E8"/>
    <w:rsid w:val="00D723EC"/>
    <w:rsid w:val="00D7288F"/>
    <w:rsid w:val="00D728CF"/>
    <w:rsid w:val="00D72961"/>
    <w:rsid w:val="00D72988"/>
    <w:rsid w:val="00D72C50"/>
    <w:rsid w:val="00D7317B"/>
    <w:rsid w:val="00D73249"/>
    <w:rsid w:val="00D73462"/>
    <w:rsid w:val="00D738A5"/>
    <w:rsid w:val="00D73A3F"/>
    <w:rsid w:val="00D73D4B"/>
    <w:rsid w:val="00D74B3D"/>
    <w:rsid w:val="00D7508E"/>
    <w:rsid w:val="00D75379"/>
    <w:rsid w:val="00D7537B"/>
    <w:rsid w:val="00D753B7"/>
    <w:rsid w:val="00D75492"/>
    <w:rsid w:val="00D7558C"/>
    <w:rsid w:val="00D7570B"/>
    <w:rsid w:val="00D75734"/>
    <w:rsid w:val="00D75765"/>
    <w:rsid w:val="00D76128"/>
    <w:rsid w:val="00D7695F"/>
    <w:rsid w:val="00D77781"/>
    <w:rsid w:val="00D8006A"/>
    <w:rsid w:val="00D8043C"/>
    <w:rsid w:val="00D80454"/>
    <w:rsid w:val="00D806FB"/>
    <w:rsid w:val="00D809AF"/>
    <w:rsid w:val="00D80BDF"/>
    <w:rsid w:val="00D80D18"/>
    <w:rsid w:val="00D81147"/>
    <w:rsid w:val="00D8114A"/>
    <w:rsid w:val="00D815E7"/>
    <w:rsid w:val="00D81602"/>
    <w:rsid w:val="00D8171B"/>
    <w:rsid w:val="00D81808"/>
    <w:rsid w:val="00D819D9"/>
    <w:rsid w:val="00D81A46"/>
    <w:rsid w:val="00D822EA"/>
    <w:rsid w:val="00D8239B"/>
    <w:rsid w:val="00D824A0"/>
    <w:rsid w:val="00D827F1"/>
    <w:rsid w:val="00D828C2"/>
    <w:rsid w:val="00D829BC"/>
    <w:rsid w:val="00D82B69"/>
    <w:rsid w:val="00D83278"/>
    <w:rsid w:val="00D83494"/>
    <w:rsid w:val="00D83559"/>
    <w:rsid w:val="00D83807"/>
    <w:rsid w:val="00D83B1B"/>
    <w:rsid w:val="00D83CAA"/>
    <w:rsid w:val="00D84021"/>
    <w:rsid w:val="00D84107"/>
    <w:rsid w:val="00D843CD"/>
    <w:rsid w:val="00D845DE"/>
    <w:rsid w:val="00D8471C"/>
    <w:rsid w:val="00D84ACE"/>
    <w:rsid w:val="00D84C33"/>
    <w:rsid w:val="00D84D9B"/>
    <w:rsid w:val="00D84DD6"/>
    <w:rsid w:val="00D852B6"/>
    <w:rsid w:val="00D85E07"/>
    <w:rsid w:val="00D85F77"/>
    <w:rsid w:val="00D86286"/>
    <w:rsid w:val="00D86436"/>
    <w:rsid w:val="00D86722"/>
    <w:rsid w:val="00D86770"/>
    <w:rsid w:val="00D869F5"/>
    <w:rsid w:val="00D86B0C"/>
    <w:rsid w:val="00D86B41"/>
    <w:rsid w:val="00D86EA0"/>
    <w:rsid w:val="00D876B7"/>
    <w:rsid w:val="00D878DD"/>
    <w:rsid w:val="00D87C9C"/>
    <w:rsid w:val="00D87DAA"/>
    <w:rsid w:val="00D87EEE"/>
    <w:rsid w:val="00D901FA"/>
    <w:rsid w:val="00D90778"/>
    <w:rsid w:val="00D907E8"/>
    <w:rsid w:val="00D90B0A"/>
    <w:rsid w:val="00D90D7F"/>
    <w:rsid w:val="00D913D3"/>
    <w:rsid w:val="00D91623"/>
    <w:rsid w:val="00D92061"/>
    <w:rsid w:val="00D920ED"/>
    <w:rsid w:val="00D9229E"/>
    <w:rsid w:val="00D92313"/>
    <w:rsid w:val="00D9241B"/>
    <w:rsid w:val="00D9247A"/>
    <w:rsid w:val="00D924EB"/>
    <w:rsid w:val="00D92607"/>
    <w:rsid w:val="00D9291E"/>
    <w:rsid w:val="00D9356E"/>
    <w:rsid w:val="00D93784"/>
    <w:rsid w:val="00D938A7"/>
    <w:rsid w:val="00D938E0"/>
    <w:rsid w:val="00D939DA"/>
    <w:rsid w:val="00D93B30"/>
    <w:rsid w:val="00D93B60"/>
    <w:rsid w:val="00D94A60"/>
    <w:rsid w:val="00D94B02"/>
    <w:rsid w:val="00D950CF"/>
    <w:rsid w:val="00D952A4"/>
    <w:rsid w:val="00D95673"/>
    <w:rsid w:val="00D9579E"/>
    <w:rsid w:val="00D9595F"/>
    <w:rsid w:val="00D95B52"/>
    <w:rsid w:val="00D96225"/>
    <w:rsid w:val="00D96365"/>
    <w:rsid w:val="00D96434"/>
    <w:rsid w:val="00D96B92"/>
    <w:rsid w:val="00D970EC"/>
    <w:rsid w:val="00D9714A"/>
    <w:rsid w:val="00D97183"/>
    <w:rsid w:val="00D9742E"/>
    <w:rsid w:val="00D97619"/>
    <w:rsid w:val="00D97A36"/>
    <w:rsid w:val="00D97ABC"/>
    <w:rsid w:val="00D97C45"/>
    <w:rsid w:val="00D97F66"/>
    <w:rsid w:val="00D97F6A"/>
    <w:rsid w:val="00D97F6E"/>
    <w:rsid w:val="00DA03A2"/>
    <w:rsid w:val="00DA0409"/>
    <w:rsid w:val="00DA04DE"/>
    <w:rsid w:val="00DA052D"/>
    <w:rsid w:val="00DA0575"/>
    <w:rsid w:val="00DA0599"/>
    <w:rsid w:val="00DA0980"/>
    <w:rsid w:val="00DA0B66"/>
    <w:rsid w:val="00DA0F25"/>
    <w:rsid w:val="00DA0FE7"/>
    <w:rsid w:val="00DA11F1"/>
    <w:rsid w:val="00DA16A7"/>
    <w:rsid w:val="00DA1847"/>
    <w:rsid w:val="00DA2457"/>
    <w:rsid w:val="00DA29D1"/>
    <w:rsid w:val="00DA2BF8"/>
    <w:rsid w:val="00DA2CD8"/>
    <w:rsid w:val="00DA338D"/>
    <w:rsid w:val="00DA3473"/>
    <w:rsid w:val="00DA3787"/>
    <w:rsid w:val="00DA3814"/>
    <w:rsid w:val="00DA3A3D"/>
    <w:rsid w:val="00DA3D9C"/>
    <w:rsid w:val="00DA3E28"/>
    <w:rsid w:val="00DA41F4"/>
    <w:rsid w:val="00DA42E5"/>
    <w:rsid w:val="00DA45B7"/>
    <w:rsid w:val="00DA466F"/>
    <w:rsid w:val="00DA48AB"/>
    <w:rsid w:val="00DA4B56"/>
    <w:rsid w:val="00DA4CAD"/>
    <w:rsid w:val="00DA51BB"/>
    <w:rsid w:val="00DA524B"/>
    <w:rsid w:val="00DA532D"/>
    <w:rsid w:val="00DA55F6"/>
    <w:rsid w:val="00DA5ADA"/>
    <w:rsid w:val="00DA6441"/>
    <w:rsid w:val="00DA657C"/>
    <w:rsid w:val="00DA6620"/>
    <w:rsid w:val="00DA67E1"/>
    <w:rsid w:val="00DA6AB2"/>
    <w:rsid w:val="00DA6DE7"/>
    <w:rsid w:val="00DA6E81"/>
    <w:rsid w:val="00DA6E8F"/>
    <w:rsid w:val="00DA7301"/>
    <w:rsid w:val="00DA745F"/>
    <w:rsid w:val="00DA757A"/>
    <w:rsid w:val="00DA7B3E"/>
    <w:rsid w:val="00DA7D99"/>
    <w:rsid w:val="00DA7FE8"/>
    <w:rsid w:val="00DB00A2"/>
    <w:rsid w:val="00DB02D2"/>
    <w:rsid w:val="00DB07A6"/>
    <w:rsid w:val="00DB09F6"/>
    <w:rsid w:val="00DB111B"/>
    <w:rsid w:val="00DB155B"/>
    <w:rsid w:val="00DB174F"/>
    <w:rsid w:val="00DB1C35"/>
    <w:rsid w:val="00DB1D54"/>
    <w:rsid w:val="00DB1DC4"/>
    <w:rsid w:val="00DB210B"/>
    <w:rsid w:val="00DB24D8"/>
    <w:rsid w:val="00DB262B"/>
    <w:rsid w:val="00DB27BF"/>
    <w:rsid w:val="00DB2891"/>
    <w:rsid w:val="00DB2A60"/>
    <w:rsid w:val="00DB2B62"/>
    <w:rsid w:val="00DB2BA6"/>
    <w:rsid w:val="00DB2C14"/>
    <w:rsid w:val="00DB2C54"/>
    <w:rsid w:val="00DB2CC8"/>
    <w:rsid w:val="00DB3157"/>
    <w:rsid w:val="00DB31AA"/>
    <w:rsid w:val="00DB3666"/>
    <w:rsid w:val="00DB39D8"/>
    <w:rsid w:val="00DB3A4F"/>
    <w:rsid w:val="00DB3AB5"/>
    <w:rsid w:val="00DB3C9B"/>
    <w:rsid w:val="00DB3D67"/>
    <w:rsid w:val="00DB40C0"/>
    <w:rsid w:val="00DB4446"/>
    <w:rsid w:val="00DB450A"/>
    <w:rsid w:val="00DB4760"/>
    <w:rsid w:val="00DB482C"/>
    <w:rsid w:val="00DB49AE"/>
    <w:rsid w:val="00DB546B"/>
    <w:rsid w:val="00DB593F"/>
    <w:rsid w:val="00DB5B0B"/>
    <w:rsid w:val="00DB5B39"/>
    <w:rsid w:val="00DB5F07"/>
    <w:rsid w:val="00DB6642"/>
    <w:rsid w:val="00DB6AD6"/>
    <w:rsid w:val="00DB6BE4"/>
    <w:rsid w:val="00DB6C71"/>
    <w:rsid w:val="00DB6E35"/>
    <w:rsid w:val="00DB6FF7"/>
    <w:rsid w:val="00DB7529"/>
    <w:rsid w:val="00DB78D6"/>
    <w:rsid w:val="00DB7AB0"/>
    <w:rsid w:val="00DB7AE7"/>
    <w:rsid w:val="00DB7DF4"/>
    <w:rsid w:val="00DB7E28"/>
    <w:rsid w:val="00DB7E75"/>
    <w:rsid w:val="00DB7FB0"/>
    <w:rsid w:val="00DC031E"/>
    <w:rsid w:val="00DC044B"/>
    <w:rsid w:val="00DC0534"/>
    <w:rsid w:val="00DC0565"/>
    <w:rsid w:val="00DC056E"/>
    <w:rsid w:val="00DC0CB1"/>
    <w:rsid w:val="00DC1141"/>
    <w:rsid w:val="00DC11DF"/>
    <w:rsid w:val="00DC14A3"/>
    <w:rsid w:val="00DC165C"/>
    <w:rsid w:val="00DC1E44"/>
    <w:rsid w:val="00DC209F"/>
    <w:rsid w:val="00DC21B8"/>
    <w:rsid w:val="00DC22C0"/>
    <w:rsid w:val="00DC2597"/>
    <w:rsid w:val="00DC2840"/>
    <w:rsid w:val="00DC2B1E"/>
    <w:rsid w:val="00DC2FAA"/>
    <w:rsid w:val="00DC33C3"/>
    <w:rsid w:val="00DC392E"/>
    <w:rsid w:val="00DC4039"/>
    <w:rsid w:val="00DC41E7"/>
    <w:rsid w:val="00DC4350"/>
    <w:rsid w:val="00DC45D5"/>
    <w:rsid w:val="00DC46EF"/>
    <w:rsid w:val="00DC4747"/>
    <w:rsid w:val="00DC47B4"/>
    <w:rsid w:val="00DC54DF"/>
    <w:rsid w:val="00DC58C9"/>
    <w:rsid w:val="00DC58D2"/>
    <w:rsid w:val="00DC604C"/>
    <w:rsid w:val="00DC614B"/>
    <w:rsid w:val="00DC6361"/>
    <w:rsid w:val="00DC63D0"/>
    <w:rsid w:val="00DC68C2"/>
    <w:rsid w:val="00DC696F"/>
    <w:rsid w:val="00DC6A66"/>
    <w:rsid w:val="00DC6DA1"/>
    <w:rsid w:val="00DC716F"/>
    <w:rsid w:val="00DC7192"/>
    <w:rsid w:val="00DC763F"/>
    <w:rsid w:val="00DC7A01"/>
    <w:rsid w:val="00DC7D56"/>
    <w:rsid w:val="00DD01B5"/>
    <w:rsid w:val="00DD041F"/>
    <w:rsid w:val="00DD0ABA"/>
    <w:rsid w:val="00DD0BA3"/>
    <w:rsid w:val="00DD0C8C"/>
    <w:rsid w:val="00DD1463"/>
    <w:rsid w:val="00DD1932"/>
    <w:rsid w:val="00DD1BAE"/>
    <w:rsid w:val="00DD1E36"/>
    <w:rsid w:val="00DD1EF1"/>
    <w:rsid w:val="00DD212B"/>
    <w:rsid w:val="00DD21A5"/>
    <w:rsid w:val="00DD2448"/>
    <w:rsid w:val="00DD24A6"/>
    <w:rsid w:val="00DD255F"/>
    <w:rsid w:val="00DD2624"/>
    <w:rsid w:val="00DD284A"/>
    <w:rsid w:val="00DD2B72"/>
    <w:rsid w:val="00DD3188"/>
    <w:rsid w:val="00DD32D6"/>
    <w:rsid w:val="00DD32D7"/>
    <w:rsid w:val="00DD3457"/>
    <w:rsid w:val="00DD368C"/>
    <w:rsid w:val="00DD3941"/>
    <w:rsid w:val="00DD3AB5"/>
    <w:rsid w:val="00DD3FBC"/>
    <w:rsid w:val="00DD402A"/>
    <w:rsid w:val="00DD419E"/>
    <w:rsid w:val="00DD42CF"/>
    <w:rsid w:val="00DD4426"/>
    <w:rsid w:val="00DD46E4"/>
    <w:rsid w:val="00DD48E4"/>
    <w:rsid w:val="00DD4A5C"/>
    <w:rsid w:val="00DD4CB4"/>
    <w:rsid w:val="00DD4E93"/>
    <w:rsid w:val="00DD4EEA"/>
    <w:rsid w:val="00DD50BB"/>
    <w:rsid w:val="00DD5147"/>
    <w:rsid w:val="00DD52F4"/>
    <w:rsid w:val="00DD5346"/>
    <w:rsid w:val="00DD561C"/>
    <w:rsid w:val="00DD5691"/>
    <w:rsid w:val="00DD589D"/>
    <w:rsid w:val="00DD59E5"/>
    <w:rsid w:val="00DD5A1D"/>
    <w:rsid w:val="00DD5C62"/>
    <w:rsid w:val="00DD5FD8"/>
    <w:rsid w:val="00DD632D"/>
    <w:rsid w:val="00DD6B60"/>
    <w:rsid w:val="00DD724E"/>
    <w:rsid w:val="00DD75A9"/>
    <w:rsid w:val="00DD77DF"/>
    <w:rsid w:val="00DD781E"/>
    <w:rsid w:val="00DD78F5"/>
    <w:rsid w:val="00DD78FA"/>
    <w:rsid w:val="00DD79A1"/>
    <w:rsid w:val="00DD7A89"/>
    <w:rsid w:val="00DD7D57"/>
    <w:rsid w:val="00DE059E"/>
    <w:rsid w:val="00DE095B"/>
    <w:rsid w:val="00DE0BCB"/>
    <w:rsid w:val="00DE16C9"/>
    <w:rsid w:val="00DE193F"/>
    <w:rsid w:val="00DE1958"/>
    <w:rsid w:val="00DE24F2"/>
    <w:rsid w:val="00DE2685"/>
    <w:rsid w:val="00DE28AA"/>
    <w:rsid w:val="00DE290D"/>
    <w:rsid w:val="00DE2BC4"/>
    <w:rsid w:val="00DE2CDF"/>
    <w:rsid w:val="00DE2F60"/>
    <w:rsid w:val="00DE2FCC"/>
    <w:rsid w:val="00DE3083"/>
    <w:rsid w:val="00DE3287"/>
    <w:rsid w:val="00DE39A7"/>
    <w:rsid w:val="00DE39FC"/>
    <w:rsid w:val="00DE3AFB"/>
    <w:rsid w:val="00DE3B2A"/>
    <w:rsid w:val="00DE3B38"/>
    <w:rsid w:val="00DE4144"/>
    <w:rsid w:val="00DE48C9"/>
    <w:rsid w:val="00DE4960"/>
    <w:rsid w:val="00DE4A7D"/>
    <w:rsid w:val="00DE4D14"/>
    <w:rsid w:val="00DE513D"/>
    <w:rsid w:val="00DE518F"/>
    <w:rsid w:val="00DE52BA"/>
    <w:rsid w:val="00DE53AD"/>
    <w:rsid w:val="00DE53E5"/>
    <w:rsid w:val="00DE5836"/>
    <w:rsid w:val="00DE5B70"/>
    <w:rsid w:val="00DE5F3D"/>
    <w:rsid w:val="00DE662E"/>
    <w:rsid w:val="00DE68E1"/>
    <w:rsid w:val="00DE6904"/>
    <w:rsid w:val="00DE6AD4"/>
    <w:rsid w:val="00DE6B91"/>
    <w:rsid w:val="00DE6C5A"/>
    <w:rsid w:val="00DE6C9F"/>
    <w:rsid w:val="00DE6CC4"/>
    <w:rsid w:val="00DE6E23"/>
    <w:rsid w:val="00DE7DBF"/>
    <w:rsid w:val="00DE7E99"/>
    <w:rsid w:val="00DF03C4"/>
    <w:rsid w:val="00DF0636"/>
    <w:rsid w:val="00DF0855"/>
    <w:rsid w:val="00DF09CD"/>
    <w:rsid w:val="00DF1551"/>
    <w:rsid w:val="00DF16E8"/>
    <w:rsid w:val="00DF1917"/>
    <w:rsid w:val="00DF1CC6"/>
    <w:rsid w:val="00DF22E6"/>
    <w:rsid w:val="00DF279F"/>
    <w:rsid w:val="00DF2835"/>
    <w:rsid w:val="00DF2916"/>
    <w:rsid w:val="00DF293F"/>
    <w:rsid w:val="00DF2ECD"/>
    <w:rsid w:val="00DF2FB6"/>
    <w:rsid w:val="00DF31F6"/>
    <w:rsid w:val="00DF3664"/>
    <w:rsid w:val="00DF3980"/>
    <w:rsid w:val="00DF3D83"/>
    <w:rsid w:val="00DF41B0"/>
    <w:rsid w:val="00DF42B2"/>
    <w:rsid w:val="00DF42F4"/>
    <w:rsid w:val="00DF4E1E"/>
    <w:rsid w:val="00DF4EB3"/>
    <w:rsid w:val="00DF4FF4"/>
    <w:rsid w:val="00DF5057"/>
    <w:rsid w:val="00DF534D"/>
    <w:rsid w:val="00DF53C5"/>
    <w:rsid w:val="00DF5522"/>
    <w:rsid w:val="00DF5B4F"/>
    <w:rsid w:val="00DF64CB"/>
    <w:rsid w:val="00DF6D99"/>
    <w:rsid w:val="00DF6E50"/>
    <w:rsid w:val="00DF71B3"/>
    <w:rsid w:val="00DF7723"/>
    <w:rsid w:val="00DF7730"/>
    <w:rsid w:val="00DF788E"/>
    <w:rsid w:val="00DF796D"/>
    <w:rsid w:val="00DF7AF0"/>
    <w:rsid w:val="00DF7F7A"/>
    <w:rsid w:val="00E00088"/>
    <w:rsid w:val="00E008EB"/>
    <w:rsid w:val="00E00958"/>
    <w:rsid w:val="00E00BAC"/>
    <w:rsid w:val="00E00C40"/>
    <w:rsid w:val="00E00E8B"/>
    <w:rsid w:val="00E00F36"/>
    <w:rsid w:val="00E00F64"/>
    <w:rsid w:val="00E01012"/>
    <w:rsid w:val="00E0108D"/>
    <w:rsid w:val="00E015A8"/>
    <w:rsid w:val="00E01822"/>
    <w:rsid w:val="00E01931"/>
    <w:rsid w:val="00E02109"/>
    <w:rsid w:val="00E02501"/>
    <w:rsid w:val="00E02539"/>
    <w:rsid w:val="00E026F9"/>
    <w:rsid w:val="00E02B8D"/>
    <w:rsid w:val="00E02F01"/>
    <w:rsid w:val="00E03100"/>
    <w:rsid w:val="00E03251"/>
    <w:rsid w:val="00E03303"/>
    <w:rsid w:val="00E0331B"/>
    <w:rsid w:val="00E03544"/>
    <w:rsid w:val="00E035D6"/>
    <w:rsid w:val="00E036B5"/>
    <w:rsid w:val="00E0387F"/>
    <w:rsid w:val="00E03956"/>
    <w:rsid w:val="00E03AA1"/>
    <w:rsid w:val="00E03D73"/>
    <w:rsid w:val="00E03D87"/>
    <w:rsid w:val="00E0413B"/>
    <w:rsid w:val="00E042C2"/>
    <w:rsid w:val="00E04906"/>
    <w:rsid w:val="00E04944"/>
    <w:rsid w:val="00E04A79"/>
    <w:rsid w:val="00E04D49"/>
    <w:rsid w:val="00E0529A"/>
    <w:rsid w:val="00E055E3"/>
    <w:rsid w:val="00E05711"/>
    <w:rsid w:val="00E057A4"/>
    <w:rsid w:val="00E05A2D"/>
    <w:rsid w:val="00E06221"/>
    <w:rsid w:val="00E06602"/>
    <w:rsid w:val="00E0669C"/>
    <w:rsid w:val="00E06977"/>
    <w:rsid w:val="00E06B01"/>
    <w:rsid w:val="00E06BB0"/>
    <w:rsid w:val="00E06C4E"/>
    <w:rsid w:val="00E06E0C"/>
    <w:rsid w:val="00E06FA3"/>
    <w:rsid w:val="00E07005"/>
    <w:rsid w:val="00E071D9"/>
    <w:rsid w:val="00E073FD"/>
    <w:rsid w:val="00E07697"/>
    <w:rsid w:val="00E076F0"/>
    <w:rsid w:val="00E07887"/>
    <w:rsid w:val="00E07E9A"/>
    <w:rsid w:val="00E100E2"/>
    <w:rsid w:val="00E1047C"/>
    <w:rsid w:val="00E1062F"/>
    <w:rsid w:val="00E10648"/>
    <w:rsid w:val="00E10A5B"/>
    <w:rsid w:val="00E10CFB"/>
    <w:rsid w:val="00E10D58"/>
    <w:rsid w:val="00E10DC3"/>
    <w:rsid w:val="00E110AE"/>
    <w:rsid w:val="00E11277"/>
    <w:rsid w:val="00E11320"/>
    <w:rsid w:val="00E1163E"/>
    <w:rsid w:val="00E11C1B"/>
    <w:rsid w:val="00E11F18"/>
    <w:rsid w:val="00E12071"/>
    <w:rsid w:val="00E12196"/>
    <w:rsid w:val="00E12643"/>
    <w:rsid w:val="00E128FF"/>
    <w:rsid w:val="00E12D38"/>
    <w:rsid w:val="00E12F69"/>
    <w:rsid w:val="00E12FB9"/>
    <w:rsid w:val="00E13790"/>
    <w:rsid w:val="00E13A7F"/>
    <w:rsid w:val="00E13D6C"/>
    <w:rsid w:val="00E13EF4"/>
    <w:rsid w:val="00E13F82"/>
    <w:rsid w:val="00E14181"/>
    <w:rsid w:val="00E14300"/>
    <w:rsid w:val="00E148D7"/>
    <w:rsid w:val="00E14D82"/>
    <w:rsid w:val="00E14E71"/>
    <w:rsid w:val="00E15337"/>
    <w:rsid w:val="00E15588"/>
    <w:rsid w:val="00E155F5"/>
    <w:rsid w:val="00E1580F"/>
    <w:rsid w:val="00E158B1"/>
    <w:rsid w:val="00E15F1B"/>
    <w:rsid w:val="00E160D7"/>
    <w:rsid w:val="00E16127"/>
    <w:rsid w:val="00E16889"/>
    <w:rsid w:val="00E1696A"/>
    <w:rsid w:val="00E16987"/>
    <w:rsid w:val="00E16C8F"/>
    <w:rsid w:val="00E16E59"/>
    <w:rsid w:val="00E16FCE"/>
    <w:rsid w:val="00E17289"/>
    <w:rsid w:val="00E17450"/>
    <w:rsid w:val="00E175AC"/>
    <w:rsid w:val="00E17913"/>
    <w:rsid w:val="00E17E15"/>
    <w:rsid w:val="00E204D5"/>
    <w:rsid w:val="00E206CD"/>
    <w:rsid w:val="00E208A6"/>
    <w:rsid w:val="00E208D5"/>
    <w:rsid w:val="00E20ACF"/>
    <w:rsid w:val="00E20CA0"/>
    <w:rsid w:val="00E20D40"/>
    <w:rsid w:val="00E20DDC"/>
    <w:rsid w:val="00E210F4"/>
    <w:rsid w:val="00E2139F"/>
    <w:rsid w:val="00E2153B"/>
    <w:rsid w:val="00E21A94"/>
    <w:rsid w:val="00E21B71"/>
    <w:rsid w:val="00E2200E"/>
    <w:rsid w:val="00E22072"/>
    <w:rsid w:val="00E22355"/>
    <w:rsid w:val="00E22990"/>
    <w:rsid w:val="00E22B33"/>
    <w:rsid w:val="00E22D59"/>
    <w:rsid w:val="00E22E39"/>
    <w:rsid w:val="00E22EE4"/>
    <w:rsid w:val="00E230C1"/>
    <w:rsid w:val="00E230EC"/>
    <w:rsid w:val="00E23197"/>
    <w:rsid w:val="00E23254"/>
    <w:rsid w:val="00E233E7"/>
    <w:rsid w:val="00E238D9"/>
    <w:rsid w:val="00E23A56"/>
    <w:rsid w:val="00E23F16"/>
    <w:rsid w:val="00E24002"/>
    <w:rsid w:val="00E24C26"/>
    <w:rsid w:val="00E24E39"/>
    <w:rsid w:val="00E24E42"/>
    <w:rsid w:val="00E24F8E"/>
    <w:rsid w:val="00E251EF"/>
    <w:rsid w:val="00E25502"/>
    <w:rsid w:val="00E255B9"/>
    <w:rsid w:val="00E256C5"/>
    <w:rsid w:val="00E258D3"/>
    <w:rsid w:val="00E25A8E"/>
    <w:rsid w:val="00E25C12"/>
    <w:rsid w:val="00E25D0E"/>
    <w:rsid w:val="00E25E0D"/>
    <w:rsid w:val="00E26002"/>
    <w:rsid w:val="00E26304"/>
    <w:rsid w:val="00E263D6"/>
    <w:rsid w:val="00E26599"/>
    <w:rsid w:val="00E267A6"/>
    <w:rsid w:val="00E2728C"/>
    <w:rsid w:val="00E27452"/>
    <w:rsid w:val="00E276D2"/>
    <w:rsid w:val="00E2776E"/>
    <w:rsid w:val="00E278CD"/>
    <w:rsid w:val="00E27A10"/>
    <w:rsid w:val="00E27B0C"/>
    <w:rsid w:val="00E27C72"/>
    <w:rsid w:val="00E27FF6"/>
    <w:rsid w:val="00E30379"/>
    <w:rsid w:val="00E30495"/>
    <w:rsid w:val="00E30535"/>
    <w:rsid w:val="00E305A1"/>
    <w:rsid w:val="00E306C0"/>
    <w:rsid w:val="00E30E86"/>
    <w:rsid w:val="00E3101E"/>
    <w:rsid w:val="00E318CD"/>
    <w:rsid w:val="00E31BA3"/>
    <w:rsid w:val="00E31D37"/>
    <w:rsid w:val="00E32095"/>
    <w:rsid w:val="00E321C3"/>
    <w:rsid w:val="00E32300"/>
    <w:rsid w:val="00E32474"/>
    <w:rsid w:val="00E32B50"/>
    <w:rsid w:val="00E32EA6"/>
    <w:rsid w:val="00E32F84"/>
    <w:rsid w:val="00E330FE"/>
    <w:rsid w:val="00E33115"/>
    <w:rsid w:val="00E331D9"/>
    <w:rsid w:val="00E3325B"/>
    <w:rsid w:val="00E332DA"/>
    <w:rsid w:val="00E33527"/>
    <w:rsid w:val="00E3356F"/>
    <w:rsid w:val="00E33915"/>
    <w:rsid w:val="00E33BFB"/>
    <w:rsid w:val="00E3410C"/>
    <w:rsid w:val="00E3469D"/>
    <w:rsid w:val="00E346A3"/>
    <w:rsid w:val="00E3491A"/>
    <w:rsid w:val="00E34DF7"/>
    <w:rsid w:val="00E35322"/>
    <w:rsid w:val="00E353DE"/>
    <w:rsid w:val="00E35A46"/>
    <w:rsid w:val="00E35A65"/>
    <w:rsid w:val="00E36392"/>
    <w:rsid w:val="00E3649A"/>
    <w:rsid w:val="00E364D8"/>
    <w:rsid w:val="00E36704"/>
    <w:rsid w:val="00E36799"/>
    <w:rsid w:val="00E36838"/>
    <w:rsid w:val="00E36944"/>
    <w:rsid w:val="00E36951"/>
    <w:rsid w:val="00E36D97"/>
    <w:rsid w:val="00E372D3"/>
    <w:rsid w:val="00E3746E"/>
    <w:rsid w:val="00E3755F"/>
    <w:rsid w:val="00E37962"/>
    <w:rsid w:val="00E37C1F"/>
    <w:rsid w:val="00E37CA3"/>
    <w:rsid w:val="00E401FF"/>
    <w:rsid w:val="00E4049F"/>
    <w:rsid w:val="00E404B3"/>
    <w:rsid w:val="00E407A1"/>
    <w:rsid w:val="00E40834"/>
    <w:rsid w:val="00E40ADA"/>
    <w:rsid w:val="00E40B6C"/>
    <w:rsid w:val="00E40F4B"/>
    <w:rsid w:val="00E40FF0"/>
    <w:rsid w:val="00E4112B"/>
    <w:rsid w:val="00E414A0"/>
    <w:rsid w:val="00E414F7"/>
    <w:rsid w:val="00E415CE"/>
    <w:rsid w:val="00E41890"/>
    <w:rsid w:val="00E41DF1"/>
    <w:rsid w:val="00E41FA2"/>
    <w:rsid w:val="00E42149"/>
    <w:rsid w:val="00E4277F"/>
    <w:rsid w:val="00E429CD"/>
    <w:rsid w:val="00E429EC"/>
    <w:rsid w:val="00E42B62"/>
    <w:rsid w:val="00E43221"/>
    <w:rsid w:val="00E43233"/>
    <w:rsid w:val="00E43330"/>
    <w:rsid w:val="00E4344D"/>
    <w:rsid w:val="00E4372E"/>
    <w:rsid w:val="00E439F7"/>
    <w:rsid w:val="00E43AC3"/>
    <w:rsid w:val="00E4432E"/>
    <w:rsid w:val="00E4439C"/>
    <w:rsid w:val="00E4450D"/>
    <w:rsid w:val="00E44520"/>
    <w:rsid w:val="00E44547"/>
    <w:rsid w:val="00E445BD"/>
    <w:rsid w:val="00E4474E"/>
    <w:rsid w:val="00E44EEE"/>
    <w:rsid w:val="00E44F1A"/>
    <w:rsid w:val="00E452B8"/>
    <w:rsid w:val="00E45737"/>
    <w:rsid w:val="00E45903"/>
    <w:rsid w:val="00E45A9B"/>
    <w:rsid w:val="00E45AE2"/>
    <w:rsid w:val="00E45B43"/>
    <w:rsid w:val="00E45D75"/>
    <w:rsid w:val="00E45F2D"/>
    <w:rsid w:val="00E4614C"/>
    <w:rsid w:val="00E4614F"/>
    <w:rsid w:val="00E46960"/>
    <w:rsid w:val="00E47262"/>
    <w:rsid w:val="00E473A4"/>
    <w:rsid w:val="00E47626"/>
    <w:rsid w:val="00E476AD"/>
    <w:rsid w:val="00E47775"/>
    <w:rsid w:val="00E47E25"/>
    <w:rsid w:val="00E5024D"/>
    <w:rsid w:val="00E5103E"/>
    <w:rsid w:val="00E514DF"/>
    <w:rsid w:val="00E515D0"/>
    <w:rsid w:val="00E516F8"/>
    <w:rsid w:val="00E51D11"/>
    <w:rsid w:val="00E51D22"/>
    <w:rsid w:val="00E51FA1"/>
    <w:rsid w:val="00E522E6"/>
    <w:rsid w:val="00E523CF"/>
    <w:rsid w:val="00E52508"/>
    <w:rsid w:val="00E52545"/>
    <w:rsid w:val="00E5279A"/>
    <w:rsid w:val="00E52CA2"/>
    <w:rsid w:val="00E52DA4"/>
    <w:rsid w:val="00E52EF8"/>
    <w:rsid w:val="00E53388"/>
    <w:rsid w:val="00E5389A"/>
    <w:rsid w:val="00E53DD6"/>
    <w:rsid w:val="00E546BC"/>
    <w:rsid w:val="00E547F5"/>
    <w:rsid w:val="00E547FB"/>
    <w:rsid w:val="00E54947"/>
    <w:rsid w:val="00E54DAE"/>
    <w:rsid w:val="00E55141"/>
    <w:rsid w:val="00E55332"/>
    <w:rsid w:val="00E554BE"/>
    <w:rsid w:val="00E55705"/>
    <w:rsid w:val="00E56050"/>
    <w:rsid w:val="00E56082"/>
    <w:rsid w:val="00E56143"/>
    <w:rsid w:val="00E56527"/>
    <w:rsid w:val="00E565C1"/>
    <w:rsid w:val="00E565FD"/>
    <w:rsid w:val="00E568AE"/>
    <w:rsid w:val="00E56C44"/>
    <w:rsid w:val="00E572BC"/>
    <w:rsid w:val="00E573A3"/>
    <w:rsid w:val="00E573F6"/>
    <w:rsid w:val="00E5767E"/>
    <w:rsid w:val="00E5771D"/>
    <w:rsid w:val="00E578BC"/>
    <w:rsid w:val="00E5799A"/>
    <w:rsid w:val="00E57CF3"/>
    <w:rsid w:val="00E6015F"/>
    <w:rsid w:val="00E6016D"/>
    <w:rsid w:val="00E6031A"/>
    <w:rsid w:val="00E603CA"/>
    <w:rsid w:val="00E609B3"/>
    <w:rsid w:val="00E61185"/>
    <w:rsid w:val="00E6118D"/>
    <w:rsid w:val="00E615E3"/>
    <w:rsid w:val="00E619BA"/>
    <w:rsid w:val="00E622C0"/>
    <w:rsid w:val="00E62315"/>
    <w:rsid w:val="00E625CE"/>
    <w:rsid w:val="00E627CA"/>
    <w:rsid w:val="00E629D2"/>
    <w:rsid w:val="00E62FA1"/>
    <w:rsid w:val="00E63017"/>
    <w:rsid w:val="00E630D5"/>
    <w:rsid w:val="00E6319A"/>
    <w:rsid w:val="00E631AF"/>
    <w:rsid w:val="00E6346C"/>
    <w:rsid w:val="00E6357B"/>
    <w:rsid w:val="00E63812"/>
    <w:rsid w:val="00E63BF4"/>
    <w:rsid w:val="00E63DC9"/>
    <w:rsid w:val="00E64234"/>
    <w:rsid w:val="00E64691"/>
    <w:rsid w:val="00E649D8"/>
    <w:rsid w:val="00E6543B"/>
    <w:rsid w:val="00E65977"/>
    <w:rsid w:val="00E65FFB"/>
    <w:rsid w:val="00E660C5"/>
    <w:rsid w:val="00E662BF"/>
    <w:rsid w:val="00E6662D"/>
    <w:rsid w:val="00E66D2E"/>
    <w:rsid w:val="00E66F3A"/>
    <w:rsid w:val="00E670F1"/>
    <w:rsid w:val="00E67165"/>
    <w:rsid w:val="00E676BC"/>
    <w:rsid w:val="00E676CB"/>
    <w:rsid w:val="00E6787E"/>
    <w:rsid w:val="00E678C7"/>
    <w:rsid w:val="00E679EC"/>
    <w:rsid w:val="00E67AC3"/>
    <w:rsid w:val="00E67C50"/>
    <w:rsid w:val="00E67F8A"/>
    <w:rsid w:val="00E700D2"/>
    <w:rsid w:val="00E7010E"/>
    <w:rsid w:val="00E70177"/>
    <w:rsid w:val="00E70272"/>
    <w:rsid w:val="00E70292"/>
    <w:rsid w:val="00E703C0"/>
    <w:rsid w:val="00E705F4"/>
    <w:rsid w:val="00E70625"/>
    <w:rsid w:val="00E706F2"/>
    <w:rsid w:val="00E7092A"/>
    <w:rsid w:val="00E70F2A"/>
    <w:rsid w:val="00E71454"/>
    <w:rsid w:val="00E71962"/>
    <w:rsid w:val="00E71BA6"/>
    <w:rsid w:val="00E71CC3"/>
    <w:rsid w:val="00E72547"/>
    <w:rsid w:val="00E7255C"/>
    <w:rsid w:val="00E72657"/>
    <w:rsid w:val="00E73154"/>
    <w:rsid w:val="00E73177"/>
    <w:rsid w:val="00E73414"/>
    <w:rsid w:val="00E73530"/>
    <w:rsid w:val="00E73565"/>
    <w:rsid w:val="00E736A9"/>
    <w:rsid w:val="00E737EB"/>
    <w:rsid w:val="00E7380C"/>
    <w:rsid w:val="00E73E45"/>
    <w:rsid w:val="00E74094"/>
    <w:rsid w:val="00E74246"/>
    <w:rsid w:val="00E742C4"/>
    <w:rsid w:val="00E747C0"/>
    <w:rsid w:val="00E74ACC"/>
    <w:rsid w:val="00E74C40"/>
    <w:rsid w:val="00E74DA9"/>
    <w:rsid w:val="00E75184"/>
    <w:rsid w:val="00E753B9"/>
    <w:rsid w:val="00E75636"/>
    <w:rsid w:val="00E75771"/>
    <w:rsid w:val="00E75BC0"/>
    <w:rsid w:val="00E75D77"/>
    <w:rsid w:val="00E75D7D"/>
    <w:rsid w:val="00E75EEA"/>
    <w:rsid w:val="00E76AC2"/>
    <w:rsid w:val="00E76F76"/>
    <w:rsid w:val="00E770DD"/>
    <w:rsid w:val="00E77463"/>
    <w:rsid w:val="00E77956"/>
    <w:rsid w:val="00E77B47"/>
    <w:rsid w:val="00E77C26"/>
    <w:rsid w:val="00E8087E"/>
    <w:rsid w:val="00E809DA"/>
    <w:rsid w:val="00E80DD9"/>
    <w:rsid w:val="00E8101D"/>
    <w:rsid w:val="00E81059"/>
    <w:rsid w:val="00E810B9"/>
    <w:rsid w:val="00E811CF"/>
    <w:rsid w:val="00E814E7"/>
    <w:rsid w:val="00E81837"/>
    <w:rsid w:val="00E81BAE"/>
    <w:rsid w:val="00E8231B"/>
    <w:rsid w:val="00E8247E"/>
    <w:rsid w:val="00E8283A"/>
    <w:rsid w:val="00E82B30"/>
    <w:rsid w:val="00E82C35"/>
    <w:rsid w:val="00E82D1D"/>
    <w:rsid w:val="00E835FA"/>
    <w:rsid w:val="00E83B51"/>
    <w:rsid w:val="00E83B9F"/>
    <w:rsid w:val="00E841F9"/>
    <w:rsid w:val="00E842CF"/>
    <w:rsid w:val="00E849AB"/>
    <w:rsid w:val="00E84BF8"/>
    <w:rsid w:val="00E84C58"/>
    <w:rsid w:val="00E852D3"/>
    <w:rsid w:val="00E8549F"/>
    <w:rsid w:val="00E856D8"/>
    <w:rsid w:val="00E85991"/>
    <w:rsid w:val="00E85DCF"/>
    <w:rsid w:val="00E860A9"/>
    <w:rsid w:val="00E870E2"/>
    <w:rsid w:val="00E87178"/>
    <w:rsid w:val="00E87218"/>
    <w:rsid w:val="00E87BAC"/>
    <w:rsid w:val="00E87C16"/>
    <w:rsid w:val="00E87CCB"/>
    <w:rsid w:val="00E87FA1"/>
    <w:rsid w:val="00E87FCD"/>
    <w:rsid w:val="00E90075"/>
    <w:rsid w:val="00E900AB"/>
    <w:rsid w:val="00E90572"/>
    <w:rsid w:val="00E90758"/>
    <w:rsid w:val="00E9091B"/>
    <w:rsid w:val="00E90AC7"/>
    <w:rsid w:val="00E90BFF"/>
    <w:rsid w:val="00E90D0E"/>
    <w:rsid w:val="00E90F91"/>
    <w:rsid w:val="00E91109"/>
    <w:rsid w:val="00E9117B"/>
    <w:rsid w:val="00E911C1"/>
    <w:rsid w:val="00E918C1"/>
    <w:rsid w:val="00E918F5"/>
    <w:rsid w:val="00E91B05"/>
    <w:rsid w:val="00E91E55"/>
    <w:rsid w:val="00E9203C"/>
    <w:rsid w:val="00E9224D"/>
    <w:rsid w:val="00E92266"/>
    <w:rsid w:val="00E92378"/>
    <w:rsid w:val="00E927A0"/>
    <w:rsid w:val="00E92E41"/>
    <w:rsid w:val="00E92E8C"/>
    <w:rsid w:val="00E9352F"/>
    <w:rsid w:val="00E9365F"/>
    <w:rsid w:val="00E93B69"/>
    <w:rsid w:val="00E93BE0"/>
    <w:rsid w:val="00E93D7C"/>
    <w:rsid w:val="00E9465D"/>
    <w:rsid w:val="00E946B4"/>
    <w:rsid w:val="00E9471F"/>
    <w:rsid w:val="00E948B5"/>
    <w:rsid w:val="00E94B07"/>
    <w:rsid w:val="00E94BCA"/>
    <w:rsid w:val="00E94C30"/>
    <w:rsid w:val="00E94CD5"/>
    <w:rsid w:val="00E9528D"/>
    <w:rsid w:val="00E9547E"/>
    <w:rsid w:val="00E95523"/>
    <w:rsid w:val="00E957E7"/>
    <w:rsid w:val="00E958E1"/>
    <w:rsid w:val="00E95993"/>
    <w:rsid w:val="00E95B33"/>
    <w:rsid w:val="00E95B86"/>
    <w:rsid w:val="00E95C09"/>
    <w:rsid w:val="00E95ECB"/>
    <w:rsid w:val="00E9641C"/>
    <w:rsid w:val="00E96445"/>
    <w:rsid w:val="00E964BD"/>
    <w:rsid w:val="00E964EA"/>
    <w:rsid w:val="00E96B90"/>
    <w:rsid w:val="00E9712A"/>
    <w:rsid w:val="00E9714B"/>
    <w:rsid w:val="00E97299"/>
    <w:rsid w:val="00E97445"/>
    <w:rsid w:val="00E974DA"/>
    <w:rsid w:val="00E97544"/>
    <w:rsid w:val="00E97596"/>
    <w:rsid w:val="00E9767D"/>
    <w:rsid w:val="00E977D6"/>
    <w:rsid w:val="00E97860"/>
    <w:rsid w:val="00E9791C"/>
    <w:rsid w:val="00E97D40"/>
    <w:rsid w:val="00E97FA4"/>
    <w:rsid w:val="00EA0B0B"/>
    <w:rsid w:val="00EA0F0A"/>
    <w:rsid w:val="00EA107A"/>
    <w:rsid w:val="00EA10BD"/>
    <w:rsid w:val="00EA1134"/>
    <w:rsid w:val="00EA1195"/>
    <w:rsid w:val="00EA14A8"/>
    <w:rsid w:val="00EA2009"/>
    <w:rsid w:val="00EA2187"/>
    <w:rsid w:val="00EA21E9"/>
    <w:rsid w:val="00EA22F1"/>
    <w:rsid w:val="00EA270F"/>
    <w:rsid w:val="00EA2953"/>
    <w:rsid w:val="00EA3182"/>
    <w:rsid w:val="00EA32E9"/>
    <w:rsid w:val="00EA3E77"/>
    <w:rsid w:val="00EA41A8"/>
    <w:rsid w:val="00EA473E"/>
    <w:rsid w:val="00EA47AD"/>
    <w:rsid w:val="00EA48B3"/>
    <w:rsid w:val="00EA48B4"/>
    <w:rsid w:val="00EA4BFE"/>
    <w:rsid w:val="00EA4CD0"/>
    <w:rsid w:val="00EA4D11"/>
    <w:rsid w:val="00EA4E37"/>
    <w:rsid w:val="00EA511C"/>
    <w:rsid w:val="00EA5985"/>
    <w:rsid w:val="00EA5B49"/>
    <w:rsid w:val="00EA6126"/>
    <w:rsid w:val="00EA61B0"/>
    <w:rsid w:val="00EA61D6"/>
    <w:rsid w:val="00EA6272"/>
    <w:rsid w:val="00EA643C"/>
    <w:rsid w:val="00EA64AF"/>
    <w:rsid w:val="00EA6516"/>
    <w:rsid w:val="00EA65F6"/>
    <w:rsid w:val="00EA6665"/>
    <w:rsid w:val="00EA6835"/>
    <w:rsid w:val="00EA6A3C"/>
    <w:rsid w:val="00EA6C5C"/>
    <w:rsid w:val="00EA6DEB"/>
    <w:rsid w:val="00EA6EA1"/>
    <w:rsid w:val="00EA734F"/>
    <w:rsid w:val="00EA761E"/>
    <w:rsid w:val="00EA7917"/>
    <w:rsid w:val="00EA7950"/>
    <w:rsid w:val="00EA7D5E"/>
    <w:rsid w:val="00EA7FA4"/>
    <w:rsid w:val="00EB01F7"/>
    <w:rsid w:val="00EB04F0"/>
    <w:rsid w:val="00EB07E1"/>
    <w:rsid w:val="00EB0A30"/>
    <w:rsid w:val="00EB0C4F"/>
    <w:rsid w:val="00EB0E48"/>
    <w:rsid w:val="00EB0E66"/>
    <w:rsid w:val="00EB108B"/>
    <w:rsid w:val="00EB1329"/>
    <w:rsid w:val="00EB1463"/>
    <w:rsid w:val="00EB1494"/>
    <w:rsid w:val="00EB1627"/>
    <w:rsid w:val="00EB179B"/>
    <w:rsid w:val="00EB18CB"/>
    <w:rsid w:val="00EB1B25"/>
    <w:rsid w:val="00EB1BB6"/>
    <w:rsid w:val="00EB1BE2"/>
    <w:rsid w:val="00EB1D61"/>
    <w:rsid w:val="00EB1DC9"/>
    <w:rsid w:val="00EB1EA2"/>
    <w:rsid w:val="00EB203A"/>
    <w:rsid w:val="00EB2279"/>
    <w:rsid w:val="00EB236B"/>
    <w:rsid w:val="00EB23F0"/>
    <w:rsid w:val="00EB2489"/>
    <w:rsid w:val="00EB2628"/>
    <w:rsid w:val="00EB264D"/>
    <w:rsid w:val="00EB29B7"/>
    <w:rsid w:val="00EB2B80"/>
    <w:rsid w:val="00EB2EC0"/>
    <w:rsid w:val="00EB3028"/>
    <w:rsid w:val="00EB309B"/>
    <w:rsid w:val="00EB316A"/>
    <w:rsid w:val="00EB3244"/>
    <w:rsid w:val="00EB3762"/>
    <w:rsid w:val="00EB42FF"/>
    <w:rsid w:val="00EB47CE"/>
    <w:rsid w:val="00EB4854"/>
    <w:rsid w:val="00EB49E1"/>
    <w:rsid w:val="00EB4C41"/>
    <w:rsid w:val="00EB513C"/>
    <w:rsid w:val="00EB519A"/>
    <w:rsid w:val="00EB5447"/>
    <w:rsid w:val="00EB54E7"/>
    <w:rsid w:val="00EB573F"/>
    <w:rsid w:val="00EB5981"/>
    <w:rsid w:val="00EB5A00"/>
    <w:rsid w:val="00EB5BDA"/>
    <w:rsid w:val="00EB5C67"/>
    <w:rsid w:val="00EB6099"/>
    <w:rsid w:val="00EB630D"/>
    <w:rsid w:val="00EB6593"/>
    <w:rsid w:val="00EB6668"/>
    <w:rsid w:val="00EB6696"/>
    <w:rsid w:val="00EB687C"/>
    <w:rsid w:val="00EB6C5C"/>
    <w:rsid w:val="00EB6C70"/>
    <w:rsid w:val="00EB6DAA"/>
    <w:rsid w:val="00EB6E6D"/>
    <w:rsid w:val="00EB6FBE"/>
    <w:rsid w:val="00EB6FCF"/>
    <w:rsid w:val="00EB7292"/>
    <w:rsid w:val="00EB7EA3"/>
    <w:rsid w:val="00EC000B"/>
    <w:rsid w:val="00EC010F"/>
    <w:rsid w:val="00EC01A8"/>
    <w:rsid w:val="00EC033A"/>
    <w:rsid w:val="00EC0500"/>
    <w:rsid w:val="00EC0585"/>
    <w:rsid w:val="00EC0729"/>
    <w:rsid w:val="00EC0AC0"/>
    <w:rsid w:val="00EC1166"/>
    <w:rsid w:val="00EC1222"/>
    <w:rsid w:val="00EC1681"/>
    <w:rsid w:val="00EC17BF"/>
    <w:rsid w:val="00EC1D0C"/>
    <w:rsid w:val="00EC1EEE"/>
    <w:rsid w:val="00EC2040"/>
    <w:rsid w:val="00EC21D9"/>
    <w:rsid w:val="00EC26F1"/>
    <w:rsid w:val="00EC2D11"/>
    <w:rsid w:val="00EC2D1B"/>
    <w:rsid w:val="00EC2FF7"/>
    <w:rsid w:val="00EC31DE"/>
    <w:rsid w:val="00EC33F0"/>
    <w:rsid w:val="00EC340B"/>
    <w:rsid w:val="00EC3471"/>
    <w:rsid w:val="00EC3AF3"/>
    <w:rsid w:val="00EC3B23"/>
    <w:rsid w:val="00EC3B99"/>
    <w:rsid w:val="00EC4183"/>
    <w:rsid w:val="00EC436C"/>
    <w:rsid w:val="00EC46CD"/>
    <w:rsid w:val="00EC46EB"/>
    <w:rsid w:val="00EC50FB"/>
    <w:rsid w:val="00EC53A5"/>
    <w:rsid w:val="00EC53C6"/>
    <w:rsid w:val="00EC55B4"/>
    <w:rsid w:val="00EC565E"/>
    <w:rsid w:val="00EC5C62"/>
    <w:rsid w:val="00EC5FBE"/>
    <w:rsid w:val="00EC5FE4"/>
    <w:rsid w:val="00EC6101"/>
    <w:rsid w:val="00EC62E4"/>
    <w:rsid w:val="00EC6367"/>
    <w:rsid w:val="00EC63CE"/>
    <w:rsid w:val="00EC641E"/>
    <w:rsid w:val="00EC669D"/>
    <w:rsid w:val="00EC751B"/>
    <w:rsid w:val="00EC783E"/>
    <w:rsid w:val="00EC7CC7"/>
    <w:rsid w:val="00EC7F9B"/>
    <w:rsid w:val="00ED00E0"/>
    <w:rsid w:val="00ED0421"/>
    <w:rsid w:val="00ED04D6"/>
    <w:rsid w:val="00ED0594"/>
    <w:rsid w:val="00ED06BA"/>
    <w:rsid w:val="00ED0D1E"/>
    <w:rsid w:val="00ED0D49"/>
    <w:rsid w:val="00ED0E2F"/>
    <w:rsid w:val="00ED0E44"/>
    <w:rsid w:val="00ED0F81"/>
    <w:rsid w:val="00ED10AE"/>
    <w:rsid w:val="00ED14A6"/>
    <w:rsid w:val="00ED1677"/>
    <w:rsid w:val="00ED17B5"/>
    <w:rsid w:val="00ED187D"/>
    <w:rsid w:val="00ED188C"/>
    <w:rsid w:val="00ED1A2C"/>
    <w:rsid w:val="00ED1A3B"/>
    <w:rsid w:val="00ED20B2"/>
    <w:rsid w:val="00ED2126"/>
    <w:rsid w:val="00ED233D"/>
    <w:rsid w:val="00ED2887"/>
    <w:rsid w:val="00ED295E"/>
    <w:rsid w:val="00ED2A56"/>
    <w:rsid w:val="00ED2AD0"/>
    <w:rsid w:val="00ED2CBC"/>
    <w:rsid w:val="00ED2F71"/>
    <w:rsid w:val="00ED31CC"/>
    <w:rsid w:val="00ED3356"/>
    <w:rsid w:val="00ED36F7"/>
    <w:rsid w:val="00ED3873"/>
    <w:rsid w:val="00ED3F5A"/>
    <w:rsid w:val="00ED44A0"/>
    <w:rsid w:val="00ED4A09"/>
    <w:rsid w:val="00ED4BBB"/>
    <w:rsid w:val="00ED4D07"/>
    <w:rsid w:val="00ED4F1A"/>
    <w:rsid w:val="00ED56D1"/>
    <w:rsid w:val="00ED574D"/>
    <w:rsid w:val="00ED59B1"/>
    <w:rsid w:val="00ED5D14"/>
    <w:rsid w:val="00ED5EA4"/>
    <w:rsid w:val="00ED5F32"/>
    <w:rsid w:val="00ED67B2"/>
    <w:rsid w:val="00ED690A"/>
    <w:rsid w:val="00ED7113"/>
    <w:rsid w:val="00ED7214"/>
    <w:rsid w:val="00ED74E5"/>
    <w:rsid w:val="00ED75C9"/>
    <w:rsid w:val="00ED7F3E"/>
    <w:rsid w:val="00EE0003"/>
    <w:rsid w:val="00EE01A0"/>
    <w:rsid w:val="00EE0273"/>
    <w:rsid w:val="00EE0576"/>
    <w:rsid w:val="00EE0926"/>
    <w:rsid w:val="00EE0ABC"/>
    <w:rsid w:val="00EE0BAE"/>
    <w:rsid w:val="00EE0BC6"/>
    <w:rsid w:val="00EE1499"/>
    <w:rsid w:val="00EE16FF"/>
    <w:rsid w:val="00EE175D"/>
    <w:rsid w:val="00EE18B3"/>
    <w:rsid w:val="00EE1A3E"/>
    <w:rsid w:val="00EE1DB0"/>
    <w:rsid w:val="00EE253B"/>
    <w:rsid w:val="00EE256F"/>
    <w:rsid w:val="00EE25E5"/>
    <w:rsid w:val="00EE2C00"/>
    <w:rsid w:val="00EE2C1C"/>
    <w:rsid w:val="00EE2CC9"/>
    <w:rsid w:val="00EE2CD2"/>
    <w:rsid w:val="00EE2DAE"/>
    <w:rsid w:val="00EE2E18"/>
    <w:rsid w:val="00EE2F1F"/>
    <w:rsid w:val="00EE3028"/>
    <w:rsid w:val="00EE350A"/>
    <w:rsid w:val="00EE3679"/>
    <w:rsid w:val="00EE3943"/>
    <w:rsid w:val="00EE3AF3"/>
    <w:rsid w:val="00EE3FFE"/>
    <w:rsid w:val="00EE4073"/>
    <w:rsid w:val="00EE4390"/>
    <w:rsid w:val="00EE4401"/>
    <w:rsid w:val="00EE4478"/>
    <w:rsid w:val="00EE470F"/>
    <w:rsid w:val="00EE4797"/>
    <w:rsid w:val="00EE49C8"/>
    <w:rsid w:val="00EE4C9F"/>
    <w:rsid w:val="00EE4EDC"/>
    <w:rsid w:val="00EE505C"/>
    <w:rsid w:val="00EE50FC"/>
    <w:rsid w:val="00EE51EB"/>
    <w:rsid w:val="00EE521E"/>
    <w:rsid w:val="00EE53D7"/>
    <w:rsid w:val="00EE570B"/>
    <w:rsid w:val="00EE5797"/>
    <w:rsid w:val="00EE5B3F"/>
    <w:rsid w:val="00EE5C3C"/>
    <w:rsid w:val="00EE5D11"/>
    <w:rsid w:val="00EE5E1F"/>
    <w:rsid w:val="00EE5F81"/>
    <w:rsid w:val="00EE6174"/>
    <w:rsid w:val="00EE61A1"/>
    <w:rsid w:val="00EE6621"/>
    <w:rsid w:val="00EE69D9"/>
    <w:rsid w:val="00EE736C"/>
    <w:rsid w:val="00EE7474"/>
    <w:rsid w:val="00EE75E2"/>
    <w:rsid w:val="00EE76D2"/>
    <w:rsid w:val="00EE78B1"/>
    <w:rsid w:val="00EE7AE3"/>
    <w:rsid w:val="00EE7C4A"/>
    <w:rsid w:val="00EF013F"/>
    <w:rsid w:val="00EF0E57"/>
    <w:rsid w:val="00EF1532"/>
    <w:rsid w:val="00EF15E7"/>
    <w:rsid w:val="00EF1695"/>
    <w:rsid w:val="00EF1748"/>
    <w:rsid w:val="00EF18B9"/>
    <w:rsid w:val="00EF1924"/>
    <w:rsid w:val="00EF1958"/>
    <w:rsid w:val="00EF2420"/>
    <w:rsid w:val="00EF2B34"/>
    <w:rsid w:val="00EF2B86"/>
    <w:rsid w:val="00EF2E14"/>
    <w:rsid w:val="00EF2E55"/>
    <w:rsid w:val="00EF33E5"/>
    <w:rsid w:val="00EF369F"/>
    <w:rsid w:val="00EF3E76"/>
    <w:rsid w:val="00EF4083"/>
    <w:rsid w:val="00EF410A"/>
    <w:rsid w:val="00EF4198"/>
    <w:rsid w:val="00EF4879"/>
    <w:rsid w:val="00EF4B28"/>
    <w:rsid w:val="00EF52D9"/>
    <w:rsid w:val="00EF54EF"/>
    <w:rsid w:val="00EF550B"/>
    <w:rsid w:val="00EF57D3"/>
    <w:rsid w:val="00EF5855"/>
    <w:rsid w:val="00EF5965"/>
    <w:rsid w:val="00EF5DD9"/>
    <w:rsid w:val="00EF630E"/>
    <w:rsid w:val="00EF682C"/>
    <w:rsid w:val="00EF6B80"/>
    <w:rsid w:val="00EF6C87"/>
    <w:rsid w:val="00EF6F6E"/>
    <w:rsid w:val="00EF717E"/>
    <w:rsid w:val="00EF722B"/>
    <w:rsid w:val="00EF74C3"/>
    <w:rsid w:val="00EF78FD"/>
    <w:rsid w:val="00EF7B28"/>
    <w:rsid w:val="00EF7CAF"/>
    <w:rsid w:val="00F003A1"/>
    <w:rsid w:val="00F003E1"/>
    <w:rsid w:val="00F005FD"/>
    <w:rsid w:val="00F0096E"/>
    <w:rsid w:val="00F00CB2"/>
    <w:rsid w:val="00F00E2A"/>
    <w:rsid w:val="00F00EB7"/>
    <w:rsid w:val="00F0109C"/>
    <w:rsid w:val="00F01483"/>
    <w:rsid w:val="00F0178D"/>
    <w:rsid w:val="00F017DF"/>
    <w:rsid w:val="00F01931"/>
    <w:rsid w:val="00F01A38"/>
    <w:rsid w:val="00F01AE8"/>
    <w:rsid w:val="00F01D7C"/>
    <w:rsid w:val="00F01DC5"/>
    <w:rsid w:val="00F0208F"/>
    <w:rsid w:val="00F020EE"/>
    <w:rsid w:val="00F023EC"/>
    <w:rsid w:val="00F027D1"/>
    <w:rsid w:val="00F02838"/>
    <w:rsid w:val="00F028A1"/>
    <w:rsid w:val="00F02ADC"/>
    <w:rsid w:val="00F03249"/>
    <w:rsid w:val="00F0345E"/>
    <w:rsid w:val="00F03703"/>
    <w:rsid w:val="00F03762"/>
    <w:rsid w:val="00F03D43"/>
    <w:rsid w:val="00F03EC5"/>
    <w:rsid w:val="00F04207"/>
    <w:rsid w:val="00F0426A"/>
    <w:rsid w:val="00F042A8"/>
    <w:rsid w:val="00F04323"/>
    <w:rsid w:val="00F043F5"/>
    <w:rsid w:val="00F043F8"/>
    <w:rsid w:val="00F0440D"/>
    <w:rsid w:val="00F04557"/>
    <w:rsid w:val="00F04777"/>
    <w:rsid w:val="00F04ABE"/>
    <w:rsid w:val="00F04AC3"/>
    <w:rsid w:val="00F04BE5"/>
    <w:rsid w:val="00F04E60"/>
    <w:rsid w:val="00F0537C"/>
    <w:rsid w:val="00F0589B"/>
    <w:rsid w:val="00F05AA8"/>
    <w:rsid w:val="00F06085"/>
    <w:rsid w:val="00F065EF"/>
    <w:rsid w:val="00F06618"/>
    <w:rsid w:val="00F06739"/>
    <w:rsid w:val="00F06A3B"/>
    <w:rsid w:val="00F06B15"/>
    <w:rsid w:val="00F06B58"/>
    <w:rsid w:val="00F06C4E"/>
    <w:rsid w:val="00F06DF6"/>
    <w:rsid w:val="00F06E4E"/>
    <w:rsid w:val="00F06FB7"/>
    <w:rsid w:val="00F07538"/>
    <w:rsid w:val="00F07762"/>
    <w:rsid w:val="00F0791C"/>
    <w:rsid w:val="00F079F4"/>
    <w:rsid w:val="00F07AB6"/>
    <w:rsid w:val="00F101F9"/>
    <w:rsid w:val="00F10225"/>
    <w:rsid w:val="00F10267"/>
    <w:rsid w:val="00F10854"/>
    <w:rsid w:val="00F10DA6"/>
    <w:rsid w:val="00F11078"/>
    <w:rsid w:val="00F110D8"/>
    <w:rsid w:val="00F11227"/>
    <w:rsid w:val="00F11236"/>
    <w:rsid w:val="00F112FA"/>
    <w:rsid w:val="00F11305"/>
    <w:rsid w:val="00F1148C"/>
    <w:rsid w:val="00F11C88"/>
    <w:rsid w:val="00F11E4C"/>
    <w:rsid w:val="00F11EE0"/>
    <w:rsid w:val="00F1215D"/>
    <w:rsid w:val="00F1240F"/>
    <w:rsid w:val="00F12484"/>
    <w:rsid w:val="00F124F7"/>
    <w:rsid w:val="00F12B23"/>
    <w:rsid w:val="00F13486"/>
    <w:rsid w:val="00F1377D"/>
    <w:rsid w:val="00F1383F"/>
    <w:rsid w:val="00F13868"/>
    <w:rsid w:val="00F13A59"/>
    <w:rsid w:val="00F13D2E"/>
    <w:rsid w:val="00F13DA6"/>
    <w:rsid w:val="00F13FFB"/>
    <w:rsid w:val="00F14327"/>
    <w:rsid w:val="00F143DC"/>
    <w:rsid w:val="00F14A2C"/>
    <w:rsid w:val="00F14B32"/>
    <w:rsid w:val="00F14E45"/>
    <w:rsid w:val="00F14E5B"/>
    <w:rsid w:val="00F150A0"/>
    <w:rsid w:val="00F15103"/>
    <w:rsid w:val="00F1511E"/>
    <w:rsid w:val="00F152BA"/>
    <w:rsid w:val="00F15608"/>
    <w:rsid w:val="00F156AC"/>
    <w:rsid w:val="00F1573F"/>
    <w:rsid w:val="00F15743"/>
    <w:rsid w:val="00F16151"/>
    <w:rsid w:val="00F1630F"/>
    <w:rsid w:val="00F16409"/>
    <w:rsid w:val="00F1643B"/>
    <w:rsid w:val="00F166ED"/>
    <w:rsid w:val="00F16F54"/>
    <w:rsid w:val="00F17207"/>
    <w:rsid w:val="00F17D0E"/>
    <w:rsid w:val="00F17D47"/>
    <w:rsid w:val="00F202E7"/>
    <w:rsid w:val="00F20B0C"/>
    <w:rsid w:val="00F20EFF"/>
    <w:rsid w:val="00F20FE8"/>
    <w:rsid w:val="00F2119C"/>
    <w:rsid w:val="00F21423"/>
    <w:rsid w:val="00F217F3"/>
    <w:rsid w:val="00F21AE5"/>
    <w:rsid w:val="00F21D46"/>
    <w:rsid w:val="00F21E63"/>
    <w:rsid w:val="00F21EC0"/>
    <w:rsid w:val="00F223FC"/>
    <w:rsid w:val="00F22AF2"/>
    <w:rsid w:val="00F2319A"/>
    <w:rsid w:val="00F23240"/>
    <w:rsid w:val="00F23836"/>
    <w:rsid w:val="00F23C21"/>
    <w:rsid w:val="00F23E12"/>
    <w:rsid w:val="00F23E5E"/>
    <w:rsid w:val="00F23F37"/>
    <w:rsid w:val="00F241A2"/>
    <w:rsid w:val="00F243BC"/>
    <w:rsid w:val="00F24A61"/>
    <w:rsid w:val="00F24AB0"/>
    <w:rsid w:val="00F24B09"/>
    <w:rsid w:val="00F24B8C"/>
    <w:rsid w:val="00F258F6"/>
    <w:rsid w:val="00F2594C"/>
    <w:rsid w:val="00F25A2B"/>
    <w:rsid w:val="00F25ACD"/>
    <w:rsid w:val="00F25D45"/>
    <w:rsid w:val="00F25D4E"/>
    <w:rsid w:val="00F25E0F"/>
    <w:rsid w:val="00F25E26"/>
    <w:rsid w:val="00F25F2D"/>
    <w:rsid w:val="00F26162"/>
    <w:rsid w:val="00F264CD"/>
    <w:rsid w:val="00F26520"/>
    <w:rsid w:val="00F26B83"/>
    <w:rsid w:val="00F26DBE"/>
    <w:rsid w:val="00F270D6"/>
    <w:rsid w:val="00F27419"/>
    <w:rsid w:val="00F274A4"/>
    <w:rsid w:val="00F276C1"/>
    <w:rsid w:val="00F278FB"/>
    <w:rsid w:val="00F27938"/>
    <w:rsid w:val="00F27BF5"/>
    <w:rsid w:val="00F27CD9"/>
    <w:rsid w:val="00F27DDE"/>
    <w:rsid w:val="00F27FC9"/>
    <w:rsid w:val="00F30030"/>
    <w:rsid w:val="00F30034"/>
    <w:rsid w:val="00F30228"/>
    <w:rsid w:val="00F3072C"/>
    <w:rsid w:val="00F30ED6"/>
    <w:rsid w:val="00F3118F"/>
    <w:rsid w:val="00F3136A"/>
    <w:rsid w:val="00F3197B"/>
    <w:rsid w:val="00F319BE"/>
    <w:rsid w:val="00F319BF"/>
    <w:rsid w:val="00F31AD5"/>
    <w:rsid w:val="00F31CDB"/>
    <w:rsid w:val="00F31D1A"/>
    <w:rsid w:val="00F31DEA"/>
    <w:rsid w:val="00F3219D"/>
    <w:rsid w:val="00F322A0"/>
    <w:rsid w:val="00F323BE"/>
    <w:rsid w:val="00F3240B"/>
    <w:rsid w:val="00F3248E"/>
    <w:rsid w:val="00F326A9"/>
    <w:rsid w:val="00F32746"/>
    <w:rsid w:val="00F32895"/>
    <w:rsid w:val="00F33102"/>
    <w:rsid w:val="00F333AC"/>
    <w:rsid w:val="00F33410"/>
    <w:rsid w:val="00F33ADA"/>
    <w:rsid w:val="00F340E2"/>
    <w:rsid w:val="00F340ED"/>
    <w:rsid w:val="00F34398"/>
    <w:rsid w:val="00F346C3"/>
    <w:rsid w:val="00F34847"/>
    <w:rsid w:val="00F34F72"/>
    <w:rsid w:val="00F35125"/>
    <w:rsid w:val="00F35460"/>
    <w:rsid w:val="00F35516"/>
    <w:rsid w:val="00F3570C"/>
    <w:rsid w:val="00F359DD"/>
    <w:rsid w:val="00F35A8A"/>
    <w:rsid w:val="00F35B74"/>
    <w:rsid w:val="00F35B8C"/>
    <w:rsid w:val="00F35F0C"/>
    <w:rsid w:val="00F35F44"/>
    <w:rsid w:val="00F35F5B"/>
    <w:rsid w:val="00F36495"/>
    <w:rsid w:val="00F366E3"/>
    <w:rsid w:val="00F36830"/>
    <w:rsid w:val="00F36AB4"/>
    <w:rsid w:val="00F36CF8"/>
    <w:rsid w:val="00F36DDB"/>
    <w:rsid w:val="00F370F7"/>
    <w:rsid w:val="00F37162"/>
    <w:rsid w:val="00F37433"/>
    <w:rsid w:val="00F37712"/>
    <w:rsid w:val="00F3773A"/>
    <w:rsid w:val="00F37892"/>
    <w:rsid w:val="00F37D9B"/>
    <w:rsid w:val="00F37F25"/>
    <w:rsid w:val="00F37FE7"/>
    <w:rsid w:val="00F40268"/>
    <w:rsid w:val="00F40AB7"/>
    <w:rsid w:val="00F41224"/>
    <w:rsid w:val="00F4142D"/>
    <w:rsid w:val="00F419F4"/>
    <w:rsid w:val="00F41B63"/>
    <w:rsid w:val="00F41BEA"/>
    <w:rsid w:val="00F41D07"/>
    <w:rsid w:val="00F41F9C"/>
    <w:rsid w:val="00F42110"/>
    <w:rsid w:val="00F42183"/>
    <w:rsid w:val="00F42675"/>
    <w:rsid w:val="00F4278D"/>
    <w:rsid w:val="00F427B7"/>
    <w:rsid w:val="00F430FC"/>
    <w:rsid w:val="00F4315A"/>
    <w:rsid w:val="00F43244"/>
    <w:rsid w:val="00F43578"/>
    <w:rsid w:val="00F4378A"/>
    <w:rsid w:val="00F43800"/>
    <w:rsid w:val="00F43BCE"/>
    <w:rsid w:val="00F43CBB"/>
    <w:rsid w:val="00F43DE9"/>
    <w:rsid w:val="00F43E4E"/>
    <w:rsid w:val="00F44029"/>
    <w:rsid w:val="00F4476A"/>
    <w:rsid w:val="00F44C74"/>
    <w:rsid w:val="00F44DEA"/>
    <w:rsid w:val="00F45301"/>
    <w:rsid w:val="00F4550B"/>
    <w:rsid w:val="00F4556D"/>
    <w:rsid w:val="00F45749"/>
    <w:rsid w:val="00F45A40"/>
    <w:rsid w:val="00F45B62"/>
    <w:rsid w:val="00F45D97"/>
    <w:rsid w:val="00F45E04"/>
    <w:rsid w:val="00F45EB3"/>
    <w:rsid w:val="00F45EEB"/>
    <w:rsid w:val="00F45F0B"/>
    <w:rsid w:val="00F45F6E"/>
    <w:rsid w:val="00F465B1"/>
    <w:rsid w:val="00F46CB5"/>
    <w:rsid w:val="00F46DF2"/>
    <w:rsid w:val="00F46EA2"/>
    <w:rsid w:val="00F47171"/>
    <w:rsid w:val="00F471A4"/>
    <w:rsid w:val="00F472F9"/>
    <w:rsid w:val="00F47660"/>
    <w:rsid w:val="00F476CC"/>
    <w:rsid w:val="00F47731"/>
    <w:rsid w:val="00F478A1"/>
    <w:rsid w:val="00F47AF8"/>
    <w:rsid w:val="00F47DF4"/>
    <w:rsid w:val="00F50002"/>
    <w:rsid w:val="00F500E7"/>
    <w:rsid w:val="00F501AA"/>
    <w:rsid w:val="00F504C0"/>
    <w:rsid w:val="00F50767"/>
    <w:rsid w:val="00F5096E"/>
    <w:rsid w:val="00F50C3D"/>
    <w:rsid w:val="00F512C9"/>
    <w:rsid w:val="00F5141C"/>
    <w:rsid w:val="00F5144B"/>
    <w:rsid w:val="00F51B2C"/>
    <w:rsid w:val="00F51BA9"/>
    <w:rsid w:val="00F51BFA"/>
    <w:rsid w:val="00F51C43"/>
    <w:rsid w:val="00F521EC"/>
    <w:rsid w:val="00F52315"/>
    <w:rsid w:val="00F5235B"/>
    <w:rsid w:val="00F525A9"/>
    <w:rsid w:val="00F528F1"/>
    <w:rsid w:val="00F53010"/>
    <w:rsid w:val="00F5305F"/>
    <w:rsid w:val="00F536D8"/>
    <w:rsid w:val="00F5395C"/>
    <w:rsid w:val="00F544BB"/>
    <w:rsid w:val="00F54A08"/>
    <w:rsid w:val="00F54DB3"/>
    <w:rsid w:val="00F5536A"/>
    <w:rsid w:val="00F556B8"/>
    <w:rsid w:val="00F55941"/>
    <w:rsid w:val="00F55AC2"/>
    <w:rsid w:val="00F55B3E"/>
    <w:rsid w:val="00F55B5C"/>
    <w:rsid w:val="00F55C2F"/>
    <w:rsid w:val="00F55F8E"/>
    <w:rsid w:val="00F5601D"/>
    <w:rsid w:val="00F567EB"/>
    <w:rsid w:val="00F56842"/>
    <w:rsid w:val="00F569A1"/>
    <w:rsid w:val="00F56ACC"/>
    <w:rsid w:val="00F56B8D"/>
    <w:rsid w:val="00F5725B"/>
    <w:rsid w:val="00F5759D"/>
    <w:rsid w:val="00F57626"/>
    <w:rsid w:val="00F57941"/>
    <w:rsid w:val="00F57A22"/>
    <w:rsid w:val="00F57A68"/>
    <w:rsid w:val="00F57F3D"/>
    <w:rsid w:val="00F6035D"/>
    <w:rsid w:val="00F60607"/>
    <w:rsid w:val="00F60978"/>
    <w:rsid w:val="00F60BFB"/>
    <w:rsid w:val="00F60D33"/>
    <w:rsid w:val="00F60EA5"/>
    <w:rsid w:val="00F60FC4"/>
    <w:rsid w:val="00F61072"/>
    <w:rsid w:val="00F61884"/>
    <w:rsid w:val="00F61959"/>
    <w:rsid w:val="00F61AA3"/>
    <w:rsid w:val="00F61B17"/>
    <w:rsid w:val="00F61C4E"/>
    <w:rsid w:val="00F61F98"/>
    <w:rsid w:val="00F62147"/>
    <w:rsid w:val="00F62184"/>
    <w:rsid w:val="00F6234E"/>
    <w:rsid w:val="00F6272D"/>
    <w:rsid w:val="00F62ED6"/>
    <w:rsid w:val="00F63162"/>
    <w:rsid w:val="00F63245"/>
    <w:rsid w:val="00F638D4"/>
    <w:rsid w:val="00F63A7A"/>
    <w:rsid w:val="00F63D5B"/>
    <w:rsid w:val="00F63F24"/>
    <w:rsid w:val="00F6404E"/>
    <w:rsid w:val="00F641BC"/>
    <w:rsid w:val="00F642F0"/>
    <w:rsid w:val="00F644BE"/>
    <w:rsid w:val="00F64519"/>
    <w:rsid w:val="00F6492D"/>
    <w:rsid w:val="00F64E4D"/>
    <w:rsid w:val="00F64FCB"/>
    <w:rsid w:val="00F6538A"/>
    <w:rsid w:val="00F655AC"/>
    <w:rsid w:val="00F6562C"/>
    <w:rsid w:val="00F65640"/>
    <w:rsid w:val="00F6579A"/>
    <w:rsid w:val="00F65855"/>
    <w:rsid w:val="00F65EB8"/>
    <w:rsid w:val="00F66071"/>
    <w:rsid w:val="00F660F6"/>
    <w:rsid w:val="00F666C7"/>
    <w:rsid w:val="00F66763"/>
    <w:rsid w:val="00F667C6"/>
    <w:rsid w:val="00F668C0"/>
    <w:rsid w:val="00F66919"/>
    <w:rsid w:val="00F66A63"/>
    <w:rsid w:val="00F66DF1"/>
    <w:rsid w:val="00F6705C"/>
    <w:rsid w:val="00F672DE"/>
    <w:rsid w:val="00F67548"/>
    <w:rsid w:val="00F67619"/>
    <w:rsid w:val="00F67680"/>
    <w:rsid w:val="00F6790C"/>
    <w:rsid w:val="00F6795C"/>
    <w:rsid w:val="00F67A06"/>
    <w:rsid w:val="00F67A95"/>
    <w:rsid w:val="00F67AFC"/>
    <w:rsid w:val="00F67F0C"/>
    <w:rsid w:val="00F703C4"/>
    <w:rsid w:val="00F70479"/>
    <w:rsid w:val="00F708D6"/>
    <w:rsid w:val="00F709F2"/>
    <w:rsid w:val="00F70B0A"/>
    <w:rsid w:val="00F70C87"/>
    <w:rsid w:val="00F710BF"/>
    <w:rsid w:val="00F710E8"/>
    <w:rsid w:val="00F711CC"/>
    <w:rsid w:val="00F71BB6"/>
    <w:rsid w:val="00F71E0E"/>
    <w:rsid w:val="00F72108"/>
    <w:rsid w:val="00F72BEC"/>
    <w:rsid w:val="00F72CA2"/>
    <w:rsid w:val="00F7319B"/>
    <w:rsid w:val="00F73210"/>
    <w:rsid w:val="00F732F6"/>
    <w:rsid w:val="00F73339"/>
    <w:rsid w:val="00F733FA"/>
    <w:rsid w:val="00F734AA"/>
    <w:rsid w:val="00F73655"/>
    <w:rsid w:val="00F7365E"/>
    <w:rsid w:val="00F73878"/>
    <w:rsid w:val="00F73BCC"/>
    <w:rsid w:val="00F73DED"/>
    <w:rsid w:val="00F741F8"/>
    <w:rsid w:val="00F7425C"/>
    <w:rsid w:val="00F7433B"/>
    <w:rsid w:val="00F7435C"/>
    <w:rsid w:val="00F744BC"/>
    <w:rsid w:val="00F745BE"/>
    <w:rsid w:val="00F7467B"/>
    <w:rsid w:val="00F748BA"/>
    <w:rsid w:val="00F74C04"/>
    <w:rsid w:val="00F74E27"/>
    <w:rsid w:val="00F7506B"/>
    <w:rsid w:val="00F7507D"/>
    <w:rsid w:val="00F75792"/>
    <w:rsid w:val="00F759D6"/>
    <w:rsid w:val="00F761E8"/>
    <w:rsid w:val="00F7626C"/>
    <w:rsid w:val="00F76633"/>
    <w:rsid w:val="00F76A4E"/>
    <w:rsid w:val="00F76B1A"/>
    <w:rsid w:val="00F76B71"/>
    <w:rsid w:val="00F76F83"/>
    <w:rsid w:val="00F77482"/>
    <w:rsid w:val="00F77AC2"/>
    <w:rsid w:val="00F77CD5"/>
    <w:rsid w:val="00F77DA2"/>
    <w:rsid w:val="00F80100"/>
    <w:rsid w:val="00F8071C"/>
    <w:rsid w:val="00F80A76"/>
    <w:rsid w:val="00F80CC8"/>
    <w:rsid w:val="00F81490"/>
    <w:rsid w:val="00F81587"/>
    <w:rsid w:val="00F81606"/>
    <w:rsid w:val="00F8195C"/>
    <w:rsid w:val="00F81C7C"/>
    <w:rsid w:val="00F81C85"/>
    <w:rsid w:val="00F82079"/>
    <w:rsid w:val="00F825DA"/>
    <w:rsid w:val="00F827A4"/>
    <w:rsid w:val="00F827D3"/>
    <w:rsid w:val="00F82969"/>
    <w:rsid w:val="00F82A54"/>
    <w:rsid w:val="00F82ABA"/>
    <w:rsid w:val="00F82D20"/>
    <w:rsid w:val="00F8354F"/>
    <w:rsid w:val="00F83AC8"/>
    <w:rsid w:val="00F83DA1"/>
    <w:rsid w:val="00F840AD"/>
    <w:rsid w:val="00F8413A"/>
    <w:rsid w:val="00F8420B"/>
    <w:rsid w:val="00F84416"/>
    <w:rsid w:val="00F8444F"/>
    <w:rsid w:val="00F84928"/>
    <w:rsid w:val="00F84B0D"/>
    <w:rsid w:val="00F84BC2"/>
    <w:rsid w:val="00F84C39"/>
    <w:rsid w:val="00F850B1"/>
    <w:rsid w:val="00F8590E"/>
    <w:rsid w:val="00F85D4B"/>
    <w:rsid w:val="00F85E76"/>
    <w:rsid w:val="00F860A9"/>
    <w:rsid w:val="00F8627D"/>
    <w:rsid w:val="00F8629C"/>
    <w:rsid w:val="00F86925"/>
    <w:rsid w:val="00F86AC3"/>
    <w:rsid w:val="00F86B44"/>
    <w:rsid w:val="00F86BA8"/>
    <w:rsid w:val="00F86DEF"/>
    <w:rsid w:val="00F8702C"/>
    <w:rsid w:val="00F87297"/>
    <w:rsid w:val="00F878F4"/>
    <w:rsid w:val="00F8799E"/>
    <w:rsid w:val="00F87AA4"/>
    <w:rsid w:val="00F87DD8"/>
    <w:rsid w:val="00F87FFC"/>
    <w:rsid w:val="00F903E5"/>
    <w:rsid w:val="00F90613"/>
    <w:rsid w:val="00F90651"/>
    <w:rsid w:val="00F909CF"/>
    <w:rsid w:val="00F90BF1"/>
    <w:rsid w:val="00F90C4D"/>
    <w:rsid w:val="00F910CB"/>
    <w:rsid w:val="00F912D3"/>
    <w:rsid w:val="00F91652"/>
    <w:rsid w:val="00F91734"/>
    <w:rsid w:val="00F917C9"/>
    <w:rsid w:val="00F91AD4"/>
    <w:rsid w:val="00F91DB5"/>
    <w:rsid w:val="00F92055"/>
    <w:rsid w:val="00F92238"/>
    <w:rsid w:val="00F9263A"/>
    <w:rsid w:val="00F92AB0"/>
    <w:rsid w:val="00F92BCC"/>
    <w:rsid w:val="00F92D77"/>
    <w:rsid w:val="00F92D81"/>
    <w:rsid w:val="00F9301E"/>
    <w:rsid w:val="00F932DB"/>
    <w:rsid w:val="00F93488"/>
    <w:rsid w:val="00F936DA"/>
    <w:rsid w:val="00F9376B"/>
    <w:rsid w:val="00F9381D"/>
    <w:rsid w:val="00F938E7"/>
    <w:rsid w:val="00F94264"/>
    <w:rsid w:val="00F94597"/>
    <w:rsid w:val="00F94CA5"/>
    <w:rsid w:val="00F95011"/>
    <w:rsid w:val="00F95100"/>
    <w:rsid w:val="00F95463"/>
    <w:rsid w:val="00F95491"/>
    <w:rsid w:val="00F95959"/>
    <w:rsid w:val="00F95F1A"/>
    <w:rsid w:val="00F96055"/>
    <w:rsid w:val="00F960BC"/>
    <w:rsid w:val="00F961C1"/>
    <w:rsid w:val="00F9675B"/>
    <w:rsid w:val="00F9678D"/>
    <w:rsid w:val="00F967E9"/>
    <w:rsid w:val="00F96876"/>
    <w:rsid w:val="00F96982"/>
    <w:rsid w:val="00F96B3A"/>
    <w:rsid w:val="00F96F3D"/>
    <w:rsid w:val="00F97505"/>
    <w:rsid w:val="00F9762B"/>
    <w:rsid w:val="00F97A90"/>
    <w:rsid w:val="00F97B0F"/>
    <w:rsid w:val="00FA002F"/>
    <w:rsid w:val="00FA0336"/>
    <w:rsid w:val="00FA033D"/>
    <w:rsid w:val="00FA0435"/>
    <w:rsid w:val="00FA0628"/>
    <w:rsid w:val="00FA064B"/>
    <w:rsid w:val="00FA06AE"/>
    <w:rsid w:val="00FA081F"/>
    <w:rsid w:val="00FA08A8"/>
    <w:rsid w:val="00FA0A4E"/>
    <w:rsid w:val="00FA0C0D"/>
    <w:rsid w:val="00FA0DB6"/>
    <w:rsid w:val="00FA12F3"/>
    <w:rsid w:val="00FA1454"/>
    <w:rsid w:val="00FA14C8"/>
    <w:rsid w:val="00FA1595"/>
    <w:rsid w:val="00FA1A3B"/>
    <w:rsid w:val="00FA1AC3"/>
    <w:rsid w:val="00FA1CA8"/>
    <w:rsid w:val="00FA2269"/>
    <w:rsid w:val="00FA2503"/>
    <w:rsid w:val="00FA2A22"/>
    <w:rsid w:val="00FA2A7C"/>
    <w:rsid w:val="00FA2ABD"/>
    <w:rsid w:val="00FA2AE6"/>
    <w:rsid w:val="00FA308A"/>
    <w:rsid w:val="00FA349A"/>
    <w:rsid w:val="00FA349D"/>
    <w:rsid w:val="00FA375D"/>
    <w:rsid w:val="00FA38B8"/>
    <w:rsid w:val="00FA38D9"/>
    <w:rsid w:val="00FA3977"/>
    <w:rsid w:val="00FA3A9E"/>
    <w:rsid w:val="00FA3BE4"/>
    <w:rsid w:val="00FA41DC"/>
    <w:rsid w:val="00FA4402"/>
    <w:rsid w:val="00FA4B42"/>
    <w:rsid w:val="00FA5031"/>
    <w:rsid w:val="00FA543B"/>
    <w:rsid w:val="00FA5521"/>
    <w:rsid w:val="00FA5599"/>
    <w:rsid w:val="00FA578F"/>
    <w:rsid w:val="00FA5984"/>
    <w:rsid w:val="00FA5A9D"/>
    <w:rsid w:val="00FA5E85"/>
    <w:rsid w:val="00FA6078"/>
    <w:rsid w:val="00FA621B"/>
    <w:rsid w:val="00FA639D"/>
    <w:rsid w:val="00FA65C2"/>
    <w:rsid w:val="00FA6696"/>
    <w:rsid w:val="00FA66CE"/>
    <w:rsid w:val="00FA6C75"/>
    <w:rsid w:val="00FA6C9B"/>
    <w:rsid w:val="00FA6CD9"/>
    <w:rsid w:val="00FA70CF"/>
    <w:rsid w:val="00FA71D2"/>
    <w:rsid w:val="00FA7671"/>
    <w:rsid w:val="00FA78D3"/>
    <w:rsid w:val="00FA79E5"/>
    <w:rsid w:val="00FA7C99"/>
    <w:rsid w:val="00FA7F21"/>
    <w:rsid w:val="00FA7FA2"/>
    <w:rsid w:val="00FB026A"/>
    <w:rsid w:val="00FB040A"/>
    <w:rsid w:val="00FB0497"/>
    <w:rsid w:val="00FB07E7"/>
    <w:rsid w:val="00FB0A62"/>
    <w:rsid w:val="00FB10CA"/>
    <w:rsid w:val="00FB16D2"/>
    <w:rsid w:val="00FB171D"/>
    <w:rsid w:val="00FB18E5"/>
    <w:rsid w:val="00FB1B92"/>
    <w:rsid w:val="00FB1BD2"/>
    <w:rsid w:val="00FB1DF1"/>
    <w:rsid w:val="00FB2003"/>
    <w:rsid w:val="00FB211D"/>
    <w:rsid w:val="00FB213D"/>
    <w:rsid w:val="00FB277C"/>
    <w:rsid w:val="00FB3010"/>
    <w:rsid w:val="00FB31F2"/>
    <w:rsid w:val="00FB3C17"/>
    <w:rsid w:val="00FB40AB"/>
    <w:rsid w:val="00FB40C3"/>
    <w:rsid w:val="00FB410D"/>
    <w:rsid w:val="00FB4434"/>
    <w:rsid w:val="00FB47FF"/>
    <w:rsid w:val="00FB4BC8"/>
    <w:rsid w:val="00FB4F10"/>
    <w:rsid w:val="00FB51AA"/>
    <w:rsid w:val="00FB53B0"/>
    <w:rsid w:val="00FB54EC"/>
    <w:rsid w:val="00FB5758"/>
    <w:rsid w:val="00FB57BB"/>
    <w:rsid w:val="00FB5DDD"/>
    <w:rsid w:val="00FB5E74"/>
    <w:rsid w:val="00FB5F64"/>
    <w:rsid w:val="00FB626C"/>
    <w:rsid w:val="00FB62EC"/>
    <w:rsid w:val="00FB63A9"/>
    <w:rsid w:val="00FB6B15"/>
    <w:rsid w:val="00FB6CA2"/>
    <w:rsid w:val="00FB6F4E"/>
    <w:rsid w:val="00FB72E2"/>
    <w:rsid w:val="00FB7343"/>
    <w:rsid w:val="00FB73DA"/>
    <w:rsid w:val="00FB7430"/>
    <w:rsid w:val="00FB75BC"/>
    <w:rsid w:val="00FB77C1"/>
    <w:rsid w:val="00FB783A"/>
    <w:rsid w:val="00FC02B8"/>
    <w:rsid w:val="00FC0492"/>
    <w:rsid w:val="00FC0496"/>
    <w:rsid w:val="00FC05CF"/>
    <w:rsid w:val="00FC061B"/>
    <w:rsid w:val="00FC0697"/>
    <w:rsid w:val="00FC1097"/>
    <w:rsid w:val="00FC11FB"/>
    <w:rsid w:val="00FC1215"/>
    <w:rsid w:val="00FC16FD"/>
    <w:rsid w:val="00FC1711"/>
    <w:rsid w:val="00FC1955"/>
    <w:rsid w:val="00FC1A39"/>
    <w:rsid w:val="00FC1D9F"/>
    <w:rsid w:val="00FC23F0"/>
    <w:rsid w:val="00FC2450"/>
    <w:rsid w:val="00FC35EE"/>
    <w:rsid w:val="00FC366D"/>
    <w:rsid w:val="00FC3688"/>
    <w:rsid w:val="00FC37BE"/>
    <w:rsid w:val="00FC3A3A"/>
    <w:rsid w:val="00FC3A60"/>
    <w:rsid w:val="00FC3BC4"/>
    <w:rsid w:val="00FC3D12"/>
    <w:rsid w:val="00FC3FAB"/>
    <w:rsid w:val="00FC4224"/>
    <w:rsid w:val="00FC44BC"/>
    <w:rsid w:val="00FC4A10"/>
    <w:rsid w:val="00FC4CFD"/>
    <w:rsid w:val="00FC4E89"/>
    <w:rsid w:val="00FC535B"/>
    <w:rsid w:val="00FC5739"/>
    <w:rsid w:val="00FC58EF"/>
    <w:rsid w:val="00FC5AC7"/>
    <w:rsid w:val="00FC5C20"/>
    <w:rsid w:val="00FC5E0E"/>
    <w:rsid w:val="00FC60B0"/>
    <w:rsid w:val="00FC629A"/>
    <w:rsid w:val="00FC6456"/>
    <w:rsid w:val="00FC671A"/>
    <w:rsid w:val="00FC6B0A"/>
    <w:rsid w:val="00FC6EBF"/>
    <w:rsid w:val="00FC6EE3"/>
    <w:rsid w:val="00FC6F8F"/>
    <w:rsid w:val="00FC70A9"/>
    <w:rsid w:val="00FC75F0"/>
    <w:rsid w:val="00FC76F2"/>
    <w:rsid w:val="00FC798C"/>
    <w:rsid w:val="00FC7B73"/>
    <w:rsid w:val="00FC7E19"/>
    <w:rsid w:val="00FC7E97"/>
    <w:rsid w:val="00FD0159"/>
    <w:rsid w:val="00FD04E5"/>
    <w:rsid w:val="00FD057B"/>
    <w:rsid w:val="00FD06FC"/>
    <w:rsid w:val="00FD0756"/>
    <w:rsid w:val="00FD07BE"/>
    <w:rsid w:val="00FD0C52"/>
    <w:rsid w:val="00FD0D25"/>
    <w:rsid w:val="00FD0DEF"/>
    <w:rsid w:val="00FD1064"/>
    <w:rsid w:val="00FD11F3"/>
    <w:rsid w:val="00FD1347"/>
    <w:rsid w:val="00FD170F"/>
    <w:rsid w:val="00FD1B38"/>
    <w:rsid w:val="00FD1BBA"/>
    <w:rsid w:val="00FD1CA3"/>
    <w:rsid w:val="00FD237F"/>
    <w:rsid w:val="00FD269E"/>
    <w:rsid w:val="00FD2895"/>
    <w:rsid w:val="00FD2986"/>
    <w:rsid w:val="00FD2A7A"/>
    <w:rsid w:val="00FD2BB2"/>
    <w:rsid w:val="00FD31B2"/>
    <w:rsid w:val="00FD358A"/>
    <w:rsid w:val="00FD3605"/>
    <w:rsid w:val="00FD38B5"/>
    <w:rsid w:val="00FD3AD3"/>
    <w:rsid w:val="00FD3B05"/>
    <w:rsid w:val="00FD3DC3"/>
    <w:rsid w:val="00FD3FDB"/>
    <w:rsid w:val="00FD4E04"/>
    <w:rsid w:val="00FD50D6"/>
    <w:rsid w:val="00FD5106"/>
    <w:rsid w:val="00FD51EC"/>
    <w:rsid w:val="00FD5551"/>
    <w:rsid w:val="00FD55E2"/>
    <w:rsid w:val="00FD57B2"/>
    <w:rsid w:val="00FD583E"/>
    <w:rsid w:val="00FD5BA8"/>
    <w:rsid w:val="00FD5C4A"/>
    <w:rsid w:val="00FD629D"/>
    <w:rsid w:val="00FD6357"/>
    <w:rsid w:val="00FD63C3"/>
    <w:rsid w:val="00FD66BE"/>
    <w:rsid w:val="00FD66C7"/>
    <w:rsid w:val="00FD6930"/>
    <w:rsid w:val="00FD6B77"/>
    <w:rsid w:val="00FD6CBC"/>
    <w:rsid w:val="00FD6DC5"/>
    <w:rsid w:val="00FD6DEB"/>
    <w:rsid w:val="00FD6FCB"/>
    <w:rsid w:val="00FD730F"/>
    <w:rsid w:val="00FD73A0"/>
    <w:rsid w:val="00FD7403"/>
    <w:rsid w:val="00FD759F"/>
    <w:rsid w:val="00FD7B8D"/>
    <w:rsid w:val="00FD7BFF"/>
    <w:rsid w:val="00FD7FFD"/>
    <w:rsid w:val="00FE05DE"/>
    <w:rsid w:val="00FE07CB"/>
    <w:rsid w:val="00FE08B2"/>
    <w:rsid w:val="00FE0C35"/>
    <w:rsid w:val="00FE0D5C"/>
    <w:rsid w:val="00FE1022"/>
    <w:rsid w:val="00FE10BD"/>
    <w:rsid w:val="00FE1301"/>
    <w:rsid w:val="00FE13C5"/>
    <w:rsid w:val="00FE1BC9"/>
    <w:rsid w:val="00FE1F74"/>
    <w:rsid w:val="00FE1FA5"/>
    <w:rsid w:val="00FE2C6E"/>
    <w:rsid w:val="00FE2E20"/>
    <w:rsid w:val="00FE2E26"/>
    <w:rsid w:val="00FE2FF6"/>
    <w:rsid w:val="00FE31D4"/>
    <w:rsid w:val="00FE32A8"/>
    <w:rsid w:val="00FE3816"/>
    <w:rsid w:val="00FE387B"/>
    <w:rsid w:val="00FE3ABD"/>
    <w:rsid w:val="00FE3B14"/>
    <w:rsid w:val="00FE3B20"/>
    <w:rsid w:val="00FE3C7B"/>
    <w:rsid w:val="00FE3D36"/>
    <w:rsid w:val="00FE4192"/>
    <w:rsid w:val="00FE41B4"/>
    <w:rsid w:val="00FE45F4"/>
    <w:rsid w:val="00FE46EF"/>
    <w:rsid w:val="00FE4826"/>
    <w:rsid w:val="00FE486B"/>
    <w:rsid w:val="00FE4945"/>
    <w:rsid w:val="00FE4F47"/>
    <w:rsid w:val="00FE5169"/>
    <w:rsid w:val="00FE5236"/>
    <w:rsid w:val="00FE5276"/>
    <w:rsid w:val="00FE5317"/>
    <w:rsid w:val="00FE53DD"/>
    <w:rsid w:val="00FE5C62"/>
    <w:rsid w:val="00FE5FEC"/>
    <w:rsid w:val="00FE6F5A"/>
    <w:rsid w:val="00FE73A6"/>
    <w:rsid w:val="00FE746A"/>
    <w:rsid w:val="00FE765F"/>
    <w:rsid w:val="00FE79C9"/>
    <w:rsid w:val="00FE7BA8"/>
    <w:rsid w:val="00FE7DAA"/>
    <w:rsid w:val="00FF00B3"/>
    <w:rsid w:val="00FF00FF"/>
    <w:rsid w:val="00FF0167"/>
    <w:rsid w:val="00FF05C4"/>
    <w:rsid w:val="00FF0931"/>
    <w:rsid w:val="00FF0A2B"/>
    <w:rsid w:val="00FF0B9B"/>
    <w:rsid w:val="00FF0DEC"/>
    <w:rsid w:val="00FF0F8F"/>
    <w:rsid w:val="00FF1110"/>
    <w:rsid w:val="00FF129A"/>
    <w:rsid w:val="00FF12CB"/>
    <w:rsid w:val="00FF14AD"/>
    <w:rsid w:val="00FF16AF"/>
    <w:rsid w:val="00FF1990"/>
    <w:rsid w:val="00FF1A8E"/>
    <w:rsid w:val="00FF1E58"/>
    <w:rsid w:val="00FF254A"/>
    <w:rsid w:val="00FF2554"/>
    <w:rsid w:val="00FF28C1"/>
    <w:rsid w:val="00FF2970"/>
    <w:rsid w:val="00FF2C18"/>
    <w:rsid w:val="00FF2C73"/>
    <w:rsid w:val="00FF2F74"/>
    <w:rsid w:val="00FF3246"/>
    <w:rsid w:val="00FF3AE9"/>
    <w:rsid w:val="00FF4179"/>
    <w:rsid w:val="00FF442A"/>
    <w:rsid w:val="00FF443F"/>
    <w:rsid w:val="00FF466A"/>
    <w:rsid w:val="00FF487C"/>
    <w:rsid w:val="00FF49FB"/>
    <w:rsid w:val="00FF4C91"/>
    <w:rsid w:val="00FF50BA"/>
    <w:rsid w:val="00FF5251"/>
    <w:rsid w:val="00FF54CE"/>
    <w:rsid w:val="00FF5618"/>
    <w:rsid w:val="00FF5664"/>
    <w:rsid w:val="00FF596B"/>
    <w:rsid w:val="00FF5F15"/>
    <w:rsid w:val="00FF6201"/>
    <w:rsid w:val="00FF655C"/>
    <w:rsid w:val="00FF6586"/>
    <w:rsid w:val="00FF6666"/>
    <w:rsid w:val="00FF67FC"/>
    <w:rsid w:val="00FF6AE0"/>
    <w:rsid w:val="00FF6C31"/>
    <w:rsid w:val="00FF6F61"/>
    <w:rsid w:val="00FF7214"/>
    <w:rsid w:val="00FF75C6"/>
    <w:rsid w:val="00FF7D7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9807E7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5AB7"/>
    <w:pPr>
      <w:spacing w:after="160" w:line="259" w:lineRule="auto"/>
    </w:pPr>
    <w:rPr>
      <w:sz w:val="22"/>
      <w:szCs w:val="22"/>
      <w:lang w:eastAsia="en-US"/>
    </w:rPr>
  </w:style>
  <w:style w:type="paragraph" w:styleId="Heading1">
    <w:name w:val="heading 1"/>
    <w:basedOn w:val="Normal"/>
    <w:next w:val="Normal"/>
    <w:link w:val="Heading1Char"/>
    <w:uiPriority w:val="9"/>
    <w:qFormat/>
    <w:rsid w:val="005C1072"/>
    <w:pPr>
      <w:keepNext/>
      <w:keepLines/>
      <w:spacing w:before="480" w:after="0"/>
      <w:outlineLvl w:val="0"/>
    </w:pPr>
    <w:rPr>
      <w:rFonts w:ascii="Calibri Light" w:eastAsia="MS Gothic" w:hAnsi="Calibri Light"/>
      <w:b/>
      <w:bCs/>
      <w:color w:val="2E74B5"/>
      <w:sz w:val="28"/>
      <w:szCs w:val="28"/>
    </w:rPr>
  </w:style>
  <w:style w:type="paragraph" w:styleId="Heading2">
    <w:name w:val="heading 2"/>
    <w:basedOn w:val="Normal"/>
    <w:next w:val="Normal"/>
    <w:link w:val="Heading2Char"/>
    <w:uiPriority w:val="9"/>
    <w:qFormat/>
    <w:rsid w:val="00983053"/>
    <w:pPr>
      <w:keepNext/>
      <w:keepLines/>
      <w:spacing w:before="200" w:after="0"/>
      <w:outlineLvl w:val="1"/>
    </w:pPr>
    <w:rPr>
      <w:rFonts w:ascii="Calibri Light" w:eastAsia="MS Gothic" w:hAnsi="Calibri Light"/>
      <w:b/>
      <w:bCs/>
      <w:color w:val="5B9BD5"/>
      <w:sz w:val="26"/>
      <w:szCs w:val="26"/>
    </w:rPr>
  </w:style>
  <w:style w:type="paragraph" w:styleId="Heading3">
    <w:name w:val="heading 3"/>
    <w:basedOn w:val="Normal"/>
    <w:next w:val="Normal"/>
    <w:link w:val="Heading3Char"/>
    <w:uiPriority w:val="9"/>
    <w:qFormat/>
    <w:rsid w:val="00230C80"/>
    <w:pPr>
      <w:keepNext/>
      <w:keepLines/>
      <w:spacing w:before="200" w:after="0"/>
      <w:outlineLvl w:val="2"/>
    </w:pPr>
    <w:rPr>
      <w:rFonts w:ascii="Calibri Light" w:eastAsia="MS Gothic" w:hAnsi="Calibri Light"/>
      <w:b/>
      <w:bCs/>
      <w:color w:val="5B9BD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C3D3A"/>
    <w:pPr>
      <w:spacing w:after="0" w:line="240" w:lineRule="auto"/>
    </w:pPr>
    <w:rPr>
      <w:sz w:val="20"/>
      <w:szCs w:val="20"/>
    </w:rPr>
  </w:style>
  <w:style w:type="character" w:customStyle="1" w:styleId="EndnoteTextChar">
    <w:name w:val="Endnote Text Char"/>
    <w:link w:val="EndnoteText"/>
    <w:uiPriority w:val="99"/>
    <w:semiHidden/>
    <w:rsid w:val="000C3D3A"/>
    <w:rPr>
      <w:sz w:val="20"/>
      <w:szCs w:val="20"/>
    </w:rPr>
  </w:style>
  <w:style w:type="character" w:styleId="EndnoteReference">
    <w:name w:val="endnote reference"/>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uiPriority w:val="99"/>
    <w:unhideWhenUsed/>
    <w:rsid w:val="005E05AF"/>
    <w:rPr>
      <w:color w:val="0563C1"/>
      <w:u w:val="single"/>
    </w:rPr>
  </w:style>
  <w:style w:type="character" w:styleId="CommentReference">
    <w:name w:val="annotation reference"/>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rPr>
  </w:style>
  <w:style w:type="character" w:customStyle="1" w:styleId="CommentTextChar">
    <w:name w:val="Comment Text Char"/>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sz w:val="24"/>
      <w:szCs w:val="24"/>
      <w:lang w:val="pl-PL" w:eastAsia="pl-PL"/>
    </w:rPr>
  </w:style>
  <w:style w:type="paragraph" w:styleId="Revision">
    <w:name w:val="Revision"/>
    <w:hidden/>
    <w:uiPriority w:val="99"/>
    <w:semiHidden/>
    <w:rsid w:val="00F323BE"/>
    <w:rPr>
      <w:sz w:val="22"/>
      <w:szCs w:val="22"/>
      <w:lang w:eastAsia="en-US"/>
    </w:rPr>
  </w:style>
  <w:style w:type="character" w:customStyle="1" w:styleId="Heading2Char">
    <w:name w:val="Heading 2 Char"/>
    <w:link w:val="Heading2"/>
    <w:uiPriority w:val="9"/>
    <w:rsid w:val="00983053"/>
    <w:rPr>
      <w:rFonts w:ascii="Calibri Light" w:eastAsia="MS Gothic" w:hAnsi="Calibri Light" w:cs="Times New Roman"/>
      <w:b/>
      <w:bCs/>
      <w:color w:val="5B9BD5"/>
      <w:sz w:val="26"/>
      <w:szCs w:val="26"/>
    </w:rPr>
  </w:style>
  <w:style w:type="character" w:customStyle="1" w:styleId="Heading3Char">
    <w:name w:val="Heading 3 Char"/>
    <w:link w:val="Heading3"/>
    <w:uiPriority w:val="9"/>
    <w:rsid w:val="00230C80"/>
    <w:rPr>
      <w:rFonts w:ascii="Calibri Light" w:eastAsia="MS Gothic" w:hAnsi="Calibri Light" w:cs="Times New Roman"/>
      <w:b/>
      <w:bCs/>
      <w:color w:val="5B9BD5"/>
    </w:rPr>
  </w:style>
  <w:style w:type="character" w:customStyle="1" w:styleId="Heading1Char">
    <w:name w:val="Heading 1 Char"/>
    <w:link w:val="Heading1"/>
    <w:uiPriority w:val="9"/>
    <w:rsid w:val="005C1072"/>
    <w:rPr>
      <w:rFonts w:ascii="Calibri Light" w:eastAsia="MS Gothic" w:hAnsi="Calibri Light" w:cs="Times New Roman"/>
      <w:b/>
      <w:bCs/>
      <w:color w:val="2E74B5"/>
      <w:sz w:val="28"/>
      <w:szCs w:val="28"/>
    </w:rPr>
  </w:style>
  <w:style w:type="paragraph" w:styleId="TOCHeading">
    <w:name w:val="TOC Heading"/>
    <w:basedOn w:val="Heading1"/>
    <w:next w:val="Normal"/>
    <w:uiPriority w:val="39"/>
    <w:qFormat/>
    <w:rsid w:val="005C1072"/>
    <w:pPr>
      <w:spacing w:line="276" w:lineRule="auto"/>
      <w:outlineLvl w:val="9"/>
    </w:pPr>
    <w:rPr>
      <w:lang w:eastAsia="bg-BG"/>
    </w:rPr>
  </w:style>
  <w:style w:type="paragraph" w:styleId="TOC2">
    <w:name w:val="toc 2"/>
    <w:basedOn w:val="Normal"/>
    <w:next w:val="Normal"/>
    <w:autoRedefine/>
    <w:uiPriority w:val="39"/>
    <w:unhideWhenUsed/>
    <w:rsid w:val="00344B62"/>
    <w:pPr>
      <w:tabs>
        <w:tab w:val="right" w:leader="dot" w:pos="9638"/>
      </w:tabs>
      <w:spacing w:after="100"/>
      <w:jc w:val="both"/>
    </w:pPr>
  </w:style>
  <w:style w:type="paragraph" w:styleId="TOC3">
    <w:name w:val="toc 3"/>
    <w:basedOn w:val="Normal"/>
    <w:next w:val="Normal"/>
    <w:autoRedefine/>
    <w:uiPriority w:val="39"/>
    <w:unhideWhenUsed/>
    <w:rsid w:val="00145CD3"/>
    <w:pPr>
      <w:tabs>
        <w:tab w:val="right" w:leader="dot" w:pos="9628"/>
      </w:tabs>
      <w:spacing w:after="100"/>
      <w:ind w:left="440"/>
      <w:jc w:val="both"/>
    </w:pPr>
  </w:style>
  <w:style w:type="paragraph" w:customStyle="1" w:styleId="CharChar">
    <w:name w:val="Char Char"/>
    <w:basedOn w:val="Normal"/>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eastAsia="en-US"/>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uiPriority w:val="99"/>
    <w:semiHidden/>
    <w:unhideWhenUsed/>
    <w:rsid w:val="006C6AA3"/>
    <w:rPr>
      <w:color w:val="954F72"/>
      <w:u w:val="single"/>
    </w:rPr>
  </w:style>
  <w:style w:type="paragraph" w:customStyle="1" w:styleId="CharChar2CharCharCharCharCharCharCharCharCharCharCharCharCharCharCharCharCharCharCharCharCharCharCharCharCharCharCharChar1">
    <w:name w:val="Char Char2 Char Char Char Char Char Char Char Char Char Char Char Char Char Char Char Char Char Char Char Char Char Char Char Char Char Char Char Char1"/>
    <w:basedOn w:val="Normal"/>
    <w:rsid w:val="001E1B30"/>
    <w:pPr>
      <w:tabs>
        <w:tab w:val="left" w:pos="709"/>
      </w:tabs>
      <w:spacing w:after="0" w:line="240" w:lineRule="auto"/>
    </w:pPr>
    <w:rPr>
      <w:rFonts w:ascii="Tahoma" w:eastAsia="Times New Roman" w:hAnsi="Tahoma"/>
      <w:sz w:val="24"/>
      <w:szCs w:val="24"/>
      <w:lang w:val="pl-PL" w:eastAsia="pl-PL"/>
    </w:rPr>
  </w:style>
  <w:style w:type="table" w:customStyle="1" w:styleId="TableGrid1">
    <w:name w:val="Table Grid1"/>
    <w:basedOn w:val="TableNormal"/>
    <w:next w:val="TableGrid"/>
    <w:rsid w:val="00FF49F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Знак Знак"/>
    <w:basedOn w:val="Normal"/>
    <w:rsid w:val="00DF0636"/>
    <w:pPr>
      <w:tabs>
        <w:tab w:val="left" w:pos="709"/>
      </w:tabs>
      <w:spacing w:after="0" w:line="240" w:lineRule="auto"/>
    </w:pPr>
    <w:rPr>
      <w:rFonts w:ascii="Tahoma" w:eastAsia="Times New Roman" w:hAnsi="Tahoma"/>
      <w:sz w:val="24"/>
      <w:szCs w:val="24"/>
      <w:lang w:val="pl-PL" w:eastAsia="pl-PL"/>
    </w:rPr>
  </w:style>
  <w:style w:type="paragraph" w:customStyle="1" w:styleId="CharChar2CharCharCharCharCharCharCharCharCharCharCharCharCharCharCharCharCharCharCharCharCharCharCharCharCharCharCharChar2">
    <w:name w:val="Char Char2 Char Char Char Char Char Char Char Char Char Char Char Char Char Char Char Char Char Char Char Char Char Char Char Char Char Char Char Char2"/>
    <w:basedOn w:val="Normal"/>
    <w:rsid w:val="00E4344D"/>
    <w:pPr>
      <w:tabs>
        <w:tab w:val="left" w:pos="709"/>
      </w:tabs>
      <w:spacing w:after="0" w:line="240" w:lineRule="auto"/>
    </w:pPr>
    <w:rPr>
      <w:rFonts w:ascii="Tahoma" w:eastAsia="Times New Roman" w:hAnsi="Tahoma"/>
      <w:sz w:val="24"/>
      <w:szCs w:val="24"/>
      <w:lang w:val="pl-PL" w:eastAsia="pl-PL"/>
    </w:rPr>
  </w:style>
  <w:style w:type="table" w:styleId="GridTable5Dark-Accent1">
    <w:name w:val="Grid Table 5 Dark Accent 1"/>
    <w:basedOn w:val="TableNormal"/>
    <w:uiPriority w:val="50"/>
    <w:rsid w:val="00BC697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ListTable3-Accent1">
    <w:name w:val="List Table 3 Accent 1"/>
    <w:basedOn w:val="TableNormal"/>
    <w:uiPriority w:val="48"/>
    <w:rsid w:val="00BC697C"/>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ListTable4-Accent1">
    <w:name w:val="List Table 4 Accent 1"/>
    <w:basedOn w:val="TableNormal"/>
    <w:uiPriority w:val="49"/>
    <w:rsid w:val="00BC697C"/>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3-Accent3">
    <w:name w:val="List Table 3 Accent 3"/>
    <w:basedOn w:val="TableNormal"/>
    <w:uiPriority w:val="48"/>
    <w:rsid w:val="00681EFC"/>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character" w:customStyle="1" w:styleId="cf01">
    <w:name w:val="cf01"/>
    <w:basedOn w:val="DefaultParagraphFont"/>
    <w:rsid w:val="00627D8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869042">
      <w:bodyDiv w:val="1"/>
      <w:marLeft w:val="0"/>
      <w:marRight w:val="0"/>
      <w:marTop w:val="0"/>
      <w:marBottom w:val="0"/>
      <w:divBdr>
        <w:top w:val="none" w:sz="0" w:space="0" w:color="auto"/>
        <w:left w:val="none" w:sz="0" w:space="0" w:color="auto"/>
        <w:bottom w:val="none" w:sz="0" w:space="0" w:color="auto"/>
        <w:right w:val="none" w:sz="0" w:space="0" w:color="auto"/>
      </w:divBdr>
    </w:div>
    <w:div w:id="151987310">
      <w:bodyDiv w:val="1"/>
      <w:marLeft w:val="0"/>
      <w:marRight w:val="0"/>
      <w:marTop w:val="0"/>
      <w:marBottom w:val="0"/>
      <w:divBdr>
        <w:top w:val="none" w:sz="0" w:space="0" w:color="auto"/>
        <w:left w:val="none" w:sz="0" w:space="0" w:color="auto"/>
        <w:bottom w:val="none" w:sz="0" w:space="0" w:color="auto"/>
        <w:right w:val="none" w:sz="0" w:space="0" w:color="auto"/>
      </w:divBdr>
    </w:div>
    <w:div w:id="182982939">
      <w:bodyDiv w:val="1"/>
      <w:marLeft w:val="60"/>
      <w:marRight w:val="60"/>
      <w:marTop w:val="60"/>
      <w:marBottom w:val="15"/>
      <w:divBdr>
        <w:top w:val="none" w:sz="0" w:space="0" w:color="auto"/>
        <w:left w:val="none" w:sz="0" w:space="0" w:color="auto"/>
        <w:bottom w:val="none" w:sz="0" w:space="0" w:color="auto"/>
        <w:right w:val="none" w:sz="0" w:space="0" w:color="auto"/>
      </w:divBdr>
      <w:divsChild>
        <w:div w:id="1055860996">
          <w:marLeft w:val="0"/>
          <w:marRight w:val="0"/>
          <w:marTop w:val="0"/>
          <w:marBottom w:val="0"/>
          <w:divBdr>
            <w:top w:val="none" w:sz="0" w:space="0" w:color="auto"/>
            <w:left w:val="none" w:sz="0" w:space="0" w:color="auto"/>
            <w:bottom w:val="none" w:sz="0" w:space="0" w:color="auto"/>
            <w:right w:val="none" w:sz="0" w:space="0" w:color="auto"/>
          </w:divBdr>
        </w:div>
      </w:divsChild>
    </w:div>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246428532">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446316719">
      <w:bodyDiv w:val="1"/>
      <w:marLeft w:val="0"/>
      <w:marRight w:val="0"/>
      <w:marTop w:val="0"/>
      <w:marBottom w:val="0"/>
      <w:divBdr>
        <w:top w:val="none" w:sz="0" w:space="0" w:color="auto"/>
        <w:left w:val="none" w:sz="0" w:space="0" w:color="auto"/>
        <w:bottom w:val="none" w:sz="0" w:space="0" w:color="auto"/>
        <w:right w:val="none" w:sz="0" w:space="0" w:color="auto"/>
      </w:divBdr>
    </w:div>
    <w:div w:id="481507588">
      <w:bodyDiv w:val="1"/>
      <w:marLeft w:val="0"/>
      <w:marRight w:val="0"/>
      <w:marTop w:val="0"/>
      <w:marBottom w:val="0"/>
      <w:divBdr>
        <w:top w:val="none" w:sz="0" w:space="0" w:color="auto"/>
        <w:left w:val="none" w:sz="0" w:space="0" w:color="auto"/>
        <w:bottom w:val="none" w:sz="0" w:space="0" w:color="auto"/>
        <w:right w:val="none" w:sz="0" w:space="0" w:color="auto"/>
      </w:divBdr>
    </w:div>
    <w:div w:id="968365785">
      <w:bodyDiv w:val="1"/>
      <w:marLeft w:val="0"/>
      <w:marRight w:val="0"/>
      <w:marTop w:val="0"/>
      <w:marBottom w:val="0"/>
      <w:divBdr>
        <w:top w:val="none" w:sz="0" w:space="0" w:color="auto"/>
        <w:left w:val="none" w:sz="0" w:space="0" w:color="auto"/>
        <w:bottom w:val="none" w:sz="0" w:space="0" w:color="auto"/>
        <w:right w:val="none" w:sz="0" w:space="0" w:color="auto"/>
      </w:divBdr>
      <w:divsChild>
        <w:div w:id="57552670">
          <w:marLeft w:val="0"/>
          <w:marRight w:val="0"/>
          <w:marTop w:val="0"/>
          <w:marBottom w:val="0"/>
          <w:divBdr>
            <w:top w:val="none" w:sz="0" w:space="0" w:color="auto"/>
            <w:left w:val="none" w:sz="0" w:space="0" w:color="auto"/>
            <w:bottom w:val="none" w:sz="0" w:space="0" w:color="auto"/>
            <w:right w:val="none" w:sz="0" w:space="0" w:color="auto"/>
          </w:divBdr>
        </w:div>
        <w:div w:id="73861379">
          <w:marLeft w:val="0"/>
          <w:marRight w:val="0"/>
          <w:marTop w:val="0"/>
          <w:marBottom w:val="0"/>
          <w:divBdr>
            <w:top w:val="none" w:sz="0" w:space="0" w:color="auto"/>
            <w:left w:val="none" w:sz="0" w:space="0" w:color="auto"/>
            <w:bottom w:val="none" w:sz="0" w:space="0" w:color="auto"/>
            <w:right w:val="none" w:sz="0" w:space="0" w:color="auto"/>
          </w:divBdr>
        </w:div>
        <w:div w:id="155927805">
          <w:marLeft w:val="0"/>
          <w:marRight w:val="0"/>
          <w:marTop w:val="0"/>
          <w:marBottom w:val="0"/>
          <w:divBdr>
            <w:top w:val="none" w:sz="0" w:space="0" w:color="auto"/>
            <w:left w:val="none" w:sz="0" w:space="0" w:color="auto"/>
            <w:bottom w:val="none" w:sz="0" w:space="0" w:color="auto"/>
            <w:right w:val="none" w:sz="0" w:space="0" w:color="auto"/>
          </w:divBdr>
        </w:div>
        <w:div w:id="239566085">
          <w:marLeft w:val="0"/>
          <w:marRight w:val="0"/>
          <w:marTop w:val="0"/>
          <w:marBottom w:val="0"/>
          <w:divBdr>
            <w:top w:val="none" w:sz="0" w:space="0" w:color="auto"/>
            <w:left w:val="none" w:sz="0" w:space="0" w:color="auto"/>
            <w:bottom w:val="none" w:sz="0" w:space="0" w:color="auto"/>
            <w:right w:val="none" w:sz="0" w:space="0" w:color="auto"/>
          </w:divBdr>
        </w:div>
        <w:div w:id="349917040">
          <w:marLeft w:val="0"/>
          <w:marRight w:val="0"/>
          <w:marTop w:val="0"/>
          <w:marBottom w:val="0"/>
          <w:divBdr>
            <w:top w:val="none" w:sz="0" w:space="0" w:color="auto"/>
            <w:left w:val="none" w:sz="0" w:space="0" w:color="auto"/>
            <w:bottom w:val="none" w:sz="0" w:space="0" w:color="auto"/>
            <w:right w:val="none" w:sz="0" w:space="0" w:color="auto"/>
          </w:divBdr>
        </w:div>
        <w:div w:id="367873249">
          <w:marLeft w:val="0"/>
          <w:marRight w:val="0"/>
          <w:marTop w:val="0"/>
          <w:marBottom w:val="0"/>
          <w:divBdr>
            <w:top w:val="none" w:sz="0" w:space="0" w:color="auto"/>
            <w:left w:val="none" w:sz="0" w:space="0" w:color="auto"/>
            <w:bottom w:val="none" w:sz="0" w:space="0" w:color="auto"/>
            <w:right w:val="none" w:sz="0" w:space="0" w:color="auto"/>
          </w:divBdr>
        </w:div>
        <w:div w:id="391345350">
          <w:marLeft w:val="0"/>
          <w:marRight w:val="0"/>
          <w:marTop w:val="0"/>
          <w:marBottom w:val="0"/>
          <w:divBdr>
            <w:top w:val="none" w:sz="0" w:space="0" w:color="auto"/>
            <w:left w:val="none" w:sz="0" w:space="0" w:color="auto"/>
            <w:bottom w:val="none" w:sz="0" w:space="0" w:color="auto"/>
            <w:right w:val="none" w:sz="0" w:space="0" w:color="auto"/>
          </w:divBdr>
        </w:div>
        <w:div w:id="414786539">
          <w:marLeft w:val="0"/>
          <w:marRight w:val="0"/>
          <w:marTop w:val="0"/>
          <w:marBottom w:val="0"/>
          <w:divBdr>
            <w:top w:val="none" w:sz="0" w:space="0" w:color="auto"/>
            <w:left w:val="none" w:sz="0" w:space="0" w:color="auto"/>
            <w:bottom w:val="none" w:sz="0" w:space="0" w:color="auto"/>
            <w:right w:val="none" w:sz="0" w:space="0" w:color="auto"/>
          </w:divBdr>
        </w:div>
        <w:div w:id="499270374">
          <w:marLeft w:val="0"/>
          <w:marRight w:val="0"/>
          <w:marTop w:val="0"/>
          <w:marBottom w:val="0"/>
          <w:divBdr>
            <w:top w:val="none" w:sz="0" w:space="0" w:color="auto"/>
            <w:left w:val="none" w:sz="0" w:space="0" w:color="auto"/>
            <w:bottom w:val="none" w:sz="0" w:space="0" w:color="auto"/>
            <w:right w:val="none" w:sz="0" w:space="0" w:color="auto"/>
          </w:divBdr>
        </w:div>
        <w:div w:id="504900106">
          <w:marLeft w:val="0"/>
          <w:marRight w:val="0"/>
          <w:marTop w:val="0"/>
          <w:marBottom w:val="0"/>
          <w:divBdr>
            <w:top w:val="none" w:sz="0" w:space="0" w:color="auto"/>
            <w:left w:val="none" w:sz="0" w:space="0" w:color="auto"/>
            <w:bottom w:val="none" w:sz="0" w:space="0" w:color="auto"/>
            <w:right w:val="none" w:sz="0" w:space="0" w:color="auto"/>
          </w:divBdr>
        </w:div>
        <w:div w:id="695736146">
          <w:marLeft w:val="0"/>
          <w:marRight w:val="0"/>
          <w:marTop w:val="0"/>
          <w:marBottom w:val="0"/>
          <w:divBdr>
            <w:top w:val="none" w:sz="0" w:space="0" w:color="auto"/>
            <w:left w:val="none" w:sz="0" w:space="0" w:color="auto"/>
            <w:bottom w:val="none" w:sz="0" w:space="0" w:color="auto"/>
            <w:right w:val="none" w:sz="0" w:space="0" w:color="auto"/>
          </w:divBdr>
        </w:div>
        <w:div w:id="719524825">
          <w:marLeft w:val="0"/>
          <w:marRight w:val="0"/>
          <w:marTop w:val="0"/>
          <w:marBottom w:val="0"/>
          <w:divBdr>
            <w:top w:val="none" w:sz="0" w:space="0" w:color="auto"/>
            <w:left w:val="none" w:sz="0" w:space="0" w:color="auto"/>
            <w:bottom w:val="none" w:sz="0" w:space="0" w:color="auto"/>
            <w:right w:val="none" w:sz="0" w:space="0" w:color="auto"/>
          </w:divBdr>
        </w:div>
        <w:div w:id="759326752">
          <w:marLeft w:val="0"/>
          <w:marRight w:val="0"/>
          <w:marTop w:val="0"/>
          <w:marBottom w:val="0"/>
          <w:divBdr>
            <w:top w:val="none" w:sz="0" w:space="0" w:color="auto"/>
            <w:left w:val="none" w:sz="0" w:space="0" w:color="auto"/>
            <w:bottom w:val="none" w:sz="0" w:space="0" w:color="auto"/>
            <w:right w:val="none" w:sz="0" w:space="0" w:color="auto"/>
          </w:divBdr>
        </w:div>
        <w:div w:id="775098770">
          <w:marLeft w:val="0"/>
          <w:marRight w:val="0"/>
          <w:marTop w:val="0"/>
          <w:marBottom w:val="0"/>
          <w:divBdr>
            <w:top w:val="none" w:sz="0" w:space="0" w:color="auto"/>
            <w:left w:val="none" w:sz="0" w:space="0" w:color="auto"/>
            <w:bottom w:val="none" w:sz="0" w:space="0" w:color="auto"/>
            <w:right w:val="none" w:sz="0" w:space="0" w:color="auto"/>
          </w:divBdr>
        </w:div>
        <w:div w:id="799571031">
          <w:marLeft w:val="0"/>
          <w:marRight w:val="0"/>
          <w:marTop w:val="0"/>
          <w:marBottom w:val="0"/>
          <w:divBdr>
            <w:top w:val="none" w:sz="0" w:space="0" w:color="auto"/>
            <w:left w:val="none" w:sz="0" w:space="0" w:color="auto"/>
            <w:bottom w:val="none" w:sz="0" w:space="0" w:color="auto"/>
            <w:right w:val="none" w:sz="0" w:space="0" w:color="auto"/>
          </w:divBdr>
        </w:div>
        <w:div w:id="867791588">
          <w:marLeft w:val="0"/>
          <w:marRight w:val="0"/>
          <w:marTop w:val="0"/>
          <w:marBottom w:val="0"/>
          <w:divBdr>
            <w:top w:val="none" w:sz="0" w:space="0" w:color="auto"/>
            <w:left w:val="none" w:sz="0" w:space="0" w:color="auto"/>
            <w:bottom w:val="none" w:sz="0" w:space="0" w:color="auto"/>
            <w:right w:val="none" w:sz="0" w:space="0" w:color="auto"/>
          </w:divBdr>
        </w:div>
        <w:div w:id="878278324">
          <w:marLeft w:val="0"/>
          <w:marRight w:val="0"/>
          <w:marTop w:val="0"/>
          <w:marBottom w:val="0"/>
          <w:divBdr>
            <w:top w:val="none" w:sz="0" w:space="0" w:color="auto"/>
            <w:left w:val="none" w:sz="0" w:space="0" w:color="auto"/>
            <w:bottom w:val="none" w:sz="0" w:space="0" w:color="auto"/>
            <w:right w:val="none" w:sz="0" w:space="0" w:color="auto"/>
          </w:divBdr>
        </w:div>
        <w:div w:id="907499095">
          <w:marLeft w:val="0"/>
          <w:marRight w:val="0"/>
          <w:marTop w:val="0"/>
          <w:marBottom w:val="0"/>
          <w:divBdr>
            <w:top w:val="none" w:sz="0" w:space="0" w:color="auto"/>
            <w:left w:val="none" w:sz="0" w:space="0" w:color="auto"/>
            <w:bottom w:val="none" w:sz="0" w:space="0" w:color="auto"/>
            <w:right w:val="none" w:sz="0" w:space="0" w:color="auto"/>
          </w:divBdr>
        </w:div>
        <w:div w:id="917178515">
          <w:marLeft w:val="0"/>
          <w:marRight w:val="0"/>
          <w:marTop w:val="0"/>
          <w:marBottom w:val="0"/>
          <w:divBdr>
            <w:top w:val="none" w:sz="0" w:space="0" w:color="auto"/>
            <w:left w:val="none" w:sz="0" w:space="0" w:color="auto"/>
            <w:bottom w:val="none" w:sz="0" w:space="0" w:color="auto"/>
            <w:right w:val="none" w:sz="0" w:space="0" w:color="auto"/>
          </w:divBdr>
        </w:div>
        <w:div w:id="988942016">
          <w:marLeft w:val="0"/>
          <w:marRight w:val="0"/>
          <w:marTop w:val="0"/>
          <w:marBottom w:val="0"/>
          <w:divBdr>
            <w:top w:val="none" w:sz="0" w:space="0" w:color="auto"/>
            <w:left w:val="none" w:sz="0" w:space="0" w:color="auto"/>
            <w:bottom w:val="none" w:sz="0" w:space="0" w:color="auto"/>
            <w:right w:val="none" w:sz="0" w:space="0" w:color="auto"/>
          </w:divBdr>
        </w:div>
        <w:div w:id="1098062167">
          <w:marLeft w:val="0"/>
          <w:marRight w:val="0"/>
          <w:marTop w:val="0"/>
          <w:marBottom w:val="0"/>
          <w:divBdr>
            <w:top w:val="none" w:sz="0" w:space="0" w:color="auto"/>
            <w:left w:val="none" w:sz="0" w:space="0" w:color="auto"/>
            <w:bottom w:val="none" w:sz="0" w:space="0" w:color="auto"/>
            <w:right w:val="none" w:sz="0" w:space="0" w:color="auto"/>
          </w:divBdr>
        </w:div>
        <w:div w:id="1224753500">
          <w:marLeft w:val="0"/>
          <w:marRight w:val="0"/>
          <w:marTop w:val="0"/>
          <w:marBottom w:val="0"/>
          <w:divBdr>
            <w:top w:val="none" w:sz="0" w:space="0" w:color="auto"/>
            <w:left w:val="none" w:sz="0" w:space="0" w:color="auto"/>
            <w:bottom w:val="none" w:sz="0" w:space="0" w:color="auto"/>
            <w:right w:val="none" w:sz="0" w:space="0" w:color="auto"/>
          </w:divBdr>
        </w:div>
        <w:div w:id="1247154706">
          <w:marLeft w:val="0"/>
          <w:marRight w:val="0"/>
          <w:marTop w:val="0"/>
          <w:marBottom w:val="0"/>
          <w:divBdr>
            <w:top w:val="none" w:sz="0" w:space="0" w:color="auto"/>
            <w:left w:val="none" w:sz="0" w:space="0" w:color="auto"/>
            <w:bottom w:val="none" w:sz="0" w:space="0" w:color="auto"/>
            <w:right w:val="none" w:sz="0" w:space="0" w:color="auto"/>
          </w:divBdr>
        </w:div>
        <w:div w:id="1308586116">
          <w:marLeft w:val="0"/>
          <w:marRight w:val="0"/>
          <w:marTop w:val="0"/>
          <w:marBottom w:val="0"/>
          <w:divBdr>
            <w:top w:val="none" w:sz="0" w:space="0" w:color="auto"/>
            <w:left w:val="none" w:sz="0" w:space="0" w:color="auto"/>
            <w:bottom w:val="none" w:sz="0" w:space="0" w:color="auto"/>
            <w:right w:val="none" w:sz="0" w:space="0" w:color="auto"/>
          </w:divBdr>
        </w:div>
        <w:div w:id="1428189244">
          <w:marLeft w:val="0"/>
          <w:marRight w:val="0"/>
          <w:marTop w:val="0"/>
          <w:marBottom w:val="0"/>
          <w:divBdr>
            <w:top w:val="none" w:sz="0" w:space="0" w:color="auto"/>
            <w:left w:val="none" w:sz="0" w:space="0" w:color="auto"/>
            <w:bottom w:val="none" w:sz="0" w:space="0" w:color="auto"/>
            <w:right w:val="none" w:sz="0" w:space="0" w:color="auto"/>
          </w:divBdr>
        </w:div>
        <w:div w:id="1540625827">
          <w:marLeft w:val="0"/>
          <w:marRight w:val="0"/>
          <w:marTop w:val="0"/>
          <w:marBottom w:val="0"/>
          <w:divBdr>
            <w:top w:val="none" w:sz="0" w:space="0" w:color="auto"/>
            <w:left w:val="none" w:sz="0" w:space="0" w:color="auto"/>
            <w:bottom w:val="none" w:sz="0" w:space="0" w:color="auto"/>
            <w:right w:val="none" w:sz="0" w:space="0" w:color="auto"/>
          </w:divBdr>
        </w:div>
        <w:div w:id="1601180988">
          <w:marLeft w:val="0"/>
          <w:marRight w:val="0"/>
          <w:marTop w:val="0"/>
          <w:marBottom w:val="0"/>
          <w:divBdr>
            <w:top w:val="none" w:sz="0" w:space="0" w:color="auto"/>
            <w:left w:val="none" w:sz="0" w:space="0" w:color="auto"/>
            <w:bottom w:val="none" w:sz="0" w:space="0" w:color="auto"/>
            <w:right w:val="none" w:sz="0" w:space="0" w:color="auto"/>
          </w:divBdr>
        </w:div>
        <w:div w:id="1674143822">
          <w:marLeft w:val="0"/>
          <w:marRight w:val="0"/>
          <w:marTop w:val="0"/>
          <w:marBottom w:val="0"/>
          <w:divBdr>
            <w:top w:val="none" w:sz="0" w:space="0" w:color="auto"/>
            <w:left w:val="none" w:sz="0" w:space="0" w:color="auto"/>
            <w:bottom w:val="none" w:sz="0" w:space="0" w:color="auto"/>
            <w:right w:val="none" w:sz="0" w:space="0" w:color="auto"/>
          </w:divBdr>
        </w:div>
        <w:div w:id="1739086586">
          <w:marLeft w:val="0"/>
          <w:marRight w:val="0"/>
          <w:marTop w:val="0"/>
          <w:marBottom w:val="0"/>
          <w:divBdr>
            <w:top w:val="none" w:sz="0" w:space="0" w:color="auto"/>
            <w:left w:val="none" w:sz="0" w:space="0" w:color="auto"/>
            <w:bottom w:val="none" w:sz="0" w:space="0" w:color="auto"/>
            <w:right w:val="none" w:sz="0" w:space="0" w:color="auto"/>
          </w:divBdr>
        </w:div>
        <w:div w:id="1868325572">
          <w:marLeft w:val="0"/>
          <w:marRight w:val="0"/>
          <w:marTop w:val="0"/>
          <w:marBottom w:val="0"/>
          <w:divBdr>
            <w:top w:val="none" w:sz="0" w:space="0" w:color="auto"/>
            <w:left w:val="none" w:sz="0" w:space="0" w:color="auto"/>
            <w:bottom w:val="none" w:sz="0" w:space="0" w:color="auto"/>
            <w:right w:val="none" w:sz="0" w:space="0" w:color="auto"/>
          </w:divBdr>
        </w:div>
        <w:div w:id="1879779229">
          <w:marLeft w:val="0"/>
          <w:marRight w:val="0"/>
          <w:marTop w:val="0"/>
          <w:marBottom w:val="0"/>
          <w:divBdr>
            <w:top w:val="none" w:sz="0" w:space="0" w:color="auto"/>
            <w:left w:val="none" w:sz="0" w:space="0" w:color="auto"/>
            <w:bottom w:val="none" w:sz="0" w:space="0" w:color="auto"/>
            <w:right w:val="none" w:sz="0" w:space="0" w:color="auto"/>
          </w:divBdr>
        </w:div>
        <w:div w:id="1933002928">
          <w:marLeft w:val="0"/>
          <w:marRight w:val="0"/>
          <w:marTop w:val="0"/>
          <w:marBottom w:val="0"/>
          <w:divBdr>
            <w:top w:val="none" w:sz="0" w:space="0" w:color="auto"/>
            <w:left w:val="none" w:sz="0" w:space="0" w:color="auto"/>
            <w:bottom w:val="none" w:sz="0" w:space="0" w:color="auto"/>
            <w:right w:val="none" w:sz="0" w:space="0" w:color="auto"/>
          </w:divBdr>
        </w:div>
        <w:div w:id="1994867694">
          <w:marLeft w:val="0"/>
          <w:marRight w:val="0"/>
          <w:marTop w:val="0"/>
          <w:marBottom w:val="0"/>
          <w:divBdr>
            <w:top w:val="none" w:sz="0" w:space="0" w:color="auto"/>
            <w:left w:val="none" w:sz="0" w:space="0" w:color="auto"/>
            <w:bottom w:val="none" w:sz="0" w:space="0" w:color="auto"/>
            <w:right w:val="none" w:sz="0" w:space="0" w:color="auto"/>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37331806">
      <w:bodyDiv w:val="1"/>
      <w:marLeft w:val="0"/>
      <w:marRight w:val="0"/>
      <w:marTop w:val="0"/>
      <w:marBottom w:val="0"/>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05789399">
      <w:bodyDiv w:val="1"/>
      <w:marLeft w:val="60"/>
      <w:marRight w:val="60"/>
      <w:marTop w:val="60"/>
      <w:marBottom w:val="15"/>
      <w:divBdr>
        <w:top w:val="none" w:sz="0" w:space="0" w:color="auto"/>
        <w:left w:val="none" w:sz="0" w:space="0" w:color="auto"/>
        <w:bottom w:val="none" w:sz="0" w:space="0" w:color="auto"/>
        <w:right w:val="none" w:sz="0" w:space="0" w:color="auto"/>
      </w:divBdr>
      <w:divsChild>
        <w:div w:id="1396125859">
          <w:marLeft w:val="0"/>
          <w:marRight w:val="0"/>
          <w:marTop w:val="0"/>
          <w:marBottom w:val="0"/>
          <w:divBdr>
            <w:top w:val="none" w:sz="0" w:space="0" w:color="auto"/>
            <w:left w:val="none" w:sz="0" w:space="0" w:color="auto"/>
            <w:bottom w:val="none" w:sz="0" w:space="0" w:color="auto"/>
            <w:right w:val="none" w:sz="0" w:space="0" w:color="auto"/>
          </w:divBdr>
        </w:div>
        <w:div w:id="1401100609">
          <w:marLeft w:val="0"/>
          <w:marRight w:val="0"/>
          <w:marTop w:val="0"/>
          <w:marBottom w:val="0"/>
          <w:divBdr>
            <w:top w:val="single" w:sz="4" w:space="1" w:color="auto"/>
            <w:left w:val="single" w:sz="4" w:space="4" w:color="auto"/>
            <w:bottom w:val="single" w:sz="4" w:space="1" w:color="auto"/>
            <w:right w:val="single" w:sz="4" w:space="4" w:color="auto"/>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20151185">
      <w:bodyDiv w:val="1"/>
      <w:marLeft w:val="0"/>
      <w:marRight w:val="0"/>
      <w:marTop w:val="0"/>
      <w:marBottom w:val="0"/>
      <w:divBdr>
        <w:top w:val="none" w:sz="0" w:space="0" w:color="auto"/>
        <w:left w:val="none" w:sz="0" w:space="0" w:color="auto"/>
        <w:bottom w:val="none" w:sz="0" w:space="0" w:color="auto"/>
        <w:right w:val="none" w:sz="0" w:space="0" w:color="auto"/>
      </w:divBdr>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04830144">
      <w:bodyDiv w:val="1"/>
      <w:marLeft w:val="0"/>
      <w:marRight w:val="0"/>
      <w:marTop w:val="0"/>
      <w:marBottom w:val="0"/>
      <w:divBdr>
        <w:top w:val="none" w:sz="0" w:space="0" w:color="auto"/>
        <w:left w:val="none" w:sz="0" w:space="0" w:color="auto"/>
        <w:bottom w:val="none" w:sz="0" w:space="0" w:color="auto"/>
        <w:right w:val="none" w:sz="0" w:space="0" w:color="auto"/>
      </w:divBdr>
      <w:divsChild>
        <w:div w:id="86267966">
          <w:marLeft w:val="0"/>
          <w:marRight w:val="0"/>
          <w:marTop w:val="0"/>
          <w:marBottom w:val="0"/>
          <w:divBdr>
            <w:top w:val="none" w:sz="0" w:space="0" w:color="auto"/>
            <w:left w:val="none" w:sz="0" w:space="0" w:color="auto"/>
            <w:bottom w:val="none" w:sz="0" w:space="0" w:color="auto"/>
            <w:right w:val="none" w:sz="0" w:space="0" w:color="auto"/>
          </w:divBdr>
        </w:div>
        <w:div w:id="361781330">
          <w:marLeft w:val="0"/>
          <w:marRight w:val="0"/>
          <w:marTop w:val="0"/>
          <w:marBottom w:val="0"/>
          <w:divBdr>
            <w:top w:val="none" w:sz="0" w:space="0" w:color="auto"/>
            <w:left w:val="none" w:sz="0" w:space="0" w:color="auto"/>
            <w:bottom w:val="none" w:sz="0" w:space="0" w:color="auto"/>
            <w:right w:val="none" w:sz="0" w:space="0" w:color="auto"/>
          </w:divBdr>
        </w:div>
        <w:div w:id="449322618">
          <w:marLeft w:val="0"/>
          <w:marRight w:val="0"/>
          <w:marTop w:val="0"/>
          <w:marBottom w:val="0"/>
          <w:divBdr>
            <w:top w:val="none" w:sz="0" w:space="0" w:color="auto"/>
            <w:left w:val="none" w:sz="0" w:space="0" w:color="auto"/>
            <w:bottom w:val="none" w:sz="0" w:space="0" w:color="auto"/>
            <w:right w:val="none" w:sz="0" w:space="0" w:color="auto"/>
          </w:divBdr>
        </w:div>
        <w:div w:id="708266935">
          <w:marLeft w:val="0"/>
          <w:marRight w:val="0"/>
          <w:marTop w:val="0"/>
          <w:marBottom w:val="0"/>
          <w:divBdr>
            <w:top w:val="none" w:sz="0" w:space="0" w:color="auto"/>
            <w:left w:val="none" w:sz="0" w:space="0" w:color="auto"/>
            <w:bottom w:val="none" w:sz="0" w:space="0" w:color="auto"/>
            <w:right w:val="none" w:sz="0" w:space="0" w:color="auto"/>
          </w:divBdr>
        </w:div>
        <w:div w:id="886449237">
          <w:marLeft w:val="0"/>
          <w:marRight w:val="0"/>
          <w:marTop w:val="0"/>
          <w:marBottom w:val="0"/>
          <w:divBdr>
            <w:top w:val="none" w:sz="0" w:space="0" w:color="auto"/>
            <w:left w:val="none" w:sz="0" w:space="0" w:color="auto"/>
            <w:bottom w:val="none" w:sz="0" w:space="0" w:color="auto"/>
            <w:right w:val="none" w:sz="0" w:space="0" w:color="auto"/>
          </w:divBdr>
        </w:div>
        <w:div w:id="985014156">
          <w:marLeft w:val="0"/>
          <w:marRight w:val="0"/>
          <w:marTop w:val="0"/>
          <w:marBottom w:val="0"/>
          <w:divBdr>
            <w:top w:val="none" w:sz="0" w:space="0" w:color="auto"/>
            <w:left w:val="none" w:sz="0" w:space="0" w:color="auto"/>
            <w:bottom w:val="none" w:sz="0" w:space="0" w:color="auto"/>
            <w:right w:val="none" w:sz="0" w:space="0" w:color="auto"/>
          </w:divBdr>
        </w:div>
        <w:div w:id="1024405213">
          <w:marLeft w:val="0"/>
          <w:marRight w:val="0"/>
          <w:marTop w:val="0"/>
          <w:marBottom w:val="0"/>
          <w:divBdr>
            <w:top w:val="none" w:sz="0" w:space="0" w:color="auto"/>
            <w:left w:val="none" w:sz="0" w:space="0" w:color="auto"/>
            <w:bottom w:val="none" w:sz="0" w:space="0" w:color="auto"/>
            <w:right w:val="none" w:sz="0" w:space="0" w:color="auto"/>
          </w:divBdr>
        </w:div>
        <w:div w:id="1079907184">
          <w:marLeft w:val="0"/>
          <w:marRight w:val="0"/>
          <w:marTop w:val="0"/>
          <w:marBottom w:val="0"/>
          <w:divBdr>
            <w:top w:val="none" w:sz="0" w:space="0" w:color="auto"/>
            <w:left w:val="none" w:sz="0" w:space="0" w:color="auto"/>
            <w:bottom w:val="none" w:sz="0" w:space="0" w:color="auto"/>
            <w:right w:val="none" w:sz="0" w:space="0" w:color="auto"/>
          </w:divBdr>
        </w:div>
        <w:div w:id="1115518772">
          <w:marLeft w:val="0"/>
          <w:marRight w:val="0"/>
          <w:marTop w:val="0"/>
          <w:marBottom w:val="0"/>
          <w:divBdr>
            <w:top w:val="none" w:sz="0" w:space="0" w:color="auto"/>
            <w:left w:val="none" w:sz="0" w:space="0" w:color="auto"/>
            <w:bottom w:val="none" w:sz="0" w:space="0" w:color="auto"/>
            <w:right w:val="none" w:sz="0" w:space="0" w:color="auto"/>
          </w:divBdr>
        </w:div>
        <w:div w:id="1154030966">
          <w:marLeft w:val="0"/>
          <w:marRight w:val="0"/>
          <w:marTop w:val="0"/>
          <w:marBottom w:val="0"/>
          <w:divBdr>
            <w:top w:val="none" w:sz="0" w:space="0" w:color="auto"/>
            <w:left w:val="none" w:sz="0" w:space="0" w:color="auto"/>
            <w:bottom w:val="none" w:sz="0" w:space="0" w:color="auto"/>
            <w:right w:val="none" w:sz="0" w:space="0" w:color="auto"/>
          </w:divBdr>
        </w:div>
        <w:div w:id="1179003433">
          <w:marLeft w:val="0"/>
          <w:marRight w:val="0"/>
          <w:marTop w:val="0"/>
          <w:marBottom w:val="0"/>
          <w:divBdr>
            <w:top w:val="none" w:sz="0" w:space="0" w:color="auto"/>
            <w:left w:val="none" w:sz="0" w:space="0" w:color="auto"/>
            <w:bottom w:val="none" w:sz="0" w:space="0" w:color="auto"/>
            <w:right w:val="none" w:sz="0" w:space="0" w:color="auto"/>
          </w:divBdr>
        </w:div>
        <w:div w:id="1260337330">
          <w:marLeft w:val="0"/>
          <w:marRight w:val="0"/>
          <w:marTop w:val="0"/>
          <w:marBottom w:val="0"/>
          <w:divBdr>
            <w:top w:val="none" w:sz="0" w:space="0" w:color="auto"/>
            <w:left w:val="none" w:sz="0" w:space="0" w:color="auto"/>
            <w:bottom w:val="none" w:sz="0" w:space="0" w:color="auto"/>
            <w:right w:val="none" w:sz="0" w:space="0" w:color="auto"/>
          </w:divBdr>
        </w:div>
        <w:div w:id="1439719915">
          <w:marLeft w:val="0"/>
          <w:marRight w:val="0"/>
          <w:marTop w:val="0"/>
          <w:marBottom w:val="0"/>
          <w:divBdr>
            <w:top w:val="none" w:sz="0" w:space="0" w:color="auto"/>
            <w:left w:val="none" w:sz="0" w:space="0" w:color="auto"/>
            <w:bottom w:val="none" w:sz="0" w:space="0" w:color="auto"/>
            <w:right w:val="none" w:sz="0" w:space="0" w:color="auto"/>
          </w:divBdr>
        </w:div>
        <w:div w:id="1509248568">
          <w:marLeft w:val="0"/>
          <w:marRight w:val="0"/>
          <w:marTop w:val="0"/>
          <w:marBottom w:val="0"/>
          <w:divBdr>
            <w:top w:val="none" w:sz="0" w:space="0" w:color="auto"/>
            <w:left w:val="none" w:sz="0" w:space="0" w:color="auto"/>
            <w:bottom w:val="none" w:sz="0" w:space="0" w:color="auto"/>
            <w:right w:val="none" w:sz="0" w:space="0" w:color="auto"/>
          </w:divBdr>
        </w:div>
        <w:div w:id="1551456953">
          <w:marLeft w:val="0"/>
          <w:marRight w:val="0"/>
          <w:marTop w:val="0"/>
          <w:marBottom w:val="0"/>
          <w:divBdr>
            <w:top w:val="none" w:sz="0" w:space="0" w:color="auto"/>
            <w:left w:val="none" w:sz="0" w:space="0" w:color="auto"/>
            <w:bottom w:val="none" w:sz="0" w:space="0" w:color="auto"/>
            <w:right w:val="none" w:sz="0" w:space="0" w:color="auto"/>
          </w:divBdr>
        </w:div>
        <w:div w:id="1602908947">
          <w:marLeft w:val="0"/>
          <w:marRight w:val="0"/>
          <w:marTop w:val="0"/>
          <w:marBottom w:val="0"/>
          <w:divBdr>
            <w:top w:val="none" w:sz="0" w:space="0" w:color="auto"/>
            <w:left w:val="none" w:sz="0" w:space="0" w:color="auto"/>
            <w:bottom w:val="none" w:sz="0" w:space="0" w:color="auto"/>
            <w:right w:val="none" w:sz="0" w:space="0" w:color="auto"/>
          </w:divBdr>
        </w:div>
        <w:div w:id="1733427263">
          <w:marLeft w:val="0"/>
          <w:marRight w:val="0"/>
          <w:marTop w:val="0"/>
          <w:marBottom w:val="0"/>
          <w:divBdr>
            <w:top w:val="none" w:sz="0" w:space="0" w:color="auto"/>
            <w:left w:val="none" w:sz="0" w:space="0" w:color="auto"/>
            <w:bottom w:val="none" w:sz="0" w:space="0" w:color="auto"/>
            <w:right w:val="none" w:sz="0" w:space="0" w:color="auto"/>
          </w:divBdr>
        </w:div>
        <w:div w:id="1914462727">
          <w:marLeft w:val="0"/>
          <w:marRight w:val="0"/>
          <w:marTop w:val="0"/>
          <w:marBottom w:val="0"/>
          <w:divBdr>
            <w:top w:val="none" w:sz="0" w:space="0" w:color="auto"/>
            <w:left w:val="none" w:sz="0" w:space="0" w:color="auto"/>
            <w:bottom w:val="none" w:sz="0" w:space="0" w:color="auto"/>
            <w:right w:val="none" w:sz="0" w:space="0" w:color="auto"/>
          </w:divBdr>
        </w:div>
        <w:div w:id="1947733121">
          <w:marLeft w:val="0"/>
          <w:marRight w:val="0"/>
          <w:marTop w:val="0"/>
          <w:marBottom w:val="0"/>
          <w:divBdr>
            <w:top w:val="none" w:sz="0" w:space="0" w:color="auto"/>
            <w:left w:val="none" w:sz="0" w:space="0" w:color="auto"/>
            <w:bottom w:val="none" w:sz="0" w:space="0" w:color="auto"/>
            <w:right w:val="none" w:sz="0" w:space="0" w:color="auto"/>
          </w:divBdr>
        </w:div>
        <w:div w:id="2080208806">
          <w:marLeft w:val="0"/>
          <w:marRight w:val="0"/>
          <w:marTop w:val="0"/>
          <w:marBottom w:val="0"/>
          <w:divBdr>
            <w:top w:val="none" w:sz="0" w:space="0" w:color="auto"/>
            <w:left w:val="none" w:sz="0" w:space="0" w:color="auto"/>
            <w:bottom w:val="none" w:sz="0" w:space="0" w:color="auto"/>
            <w:right w:val="none" w:sz="0" w:space="0" w:color="auto"/>
          </w:divBdr>
        </w:div>
        <w:div w:id="2146507538">
          <w:marLeft w:val="0"/>
          <w:marRight w:val="0"/>
          <w:marTop w:val="0"/>
          <w:marBottom w:val="0"/>
          <w:divBdr>
            <w:top w:val="none" w:sz="0" w:space="0" w:color="auto"/>
            <w:left w:val="none" w:sz="0" w:space="0" w:color="auto"/>
            <w:bottom w:val="none" w:sz="0" w:space="0" w:color="auto"/>
            <w:right w:val="none" w:sz="0" w:space="0"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973553242">
      <w:bodyDiv w:val="1"/>
      <w:marLeft w:val="0"/>
      <w:marRight w:val="0"/>
      <w:marTop w:val="0"/>
      <w:marBottom w:val="0"/>
      <w:divBdr>
        <w:top w:val="none" w:sz="0" w:space="0" w:color="auto"/>
        <w:left w:val="none" w:sz="0" w:space="0" w:color="auto"/>
        <w:bottom w:val="none" w:sz="0" w:space="0" w:color="auto"/>
        <w:right w:val="none" w:sz="0" w:space="0" w:color="auto"/>
      </w:divBdr>
    </w:div>
    <w:div w:id="2089692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g.government.bg/" TargetMode="External"/><Relationship Id="rId13" Type="http://schemas.openxmlformats.org/officeDocument/2006/relationships/hyperlink" Target="https://www.mig.government.bg/programa-nauchni-izsledvaniya-inovaczii-i-digitalizacziya-za-inteligentna-transformacziya/proczeduri-po-pniidi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mis2020.government.bg/bg/s/8d3ebf57-ff75-4ad5-afa1-5747f558ee98/Procedure/Activ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si.bg/sites/default/files/files/publications/KID-2008.pdf" TargetMode="External"/><Relationship Id="rId5" Type="http://schemas.openxmlformats.org/officeDocument/2006/relationships/webSettings" Target="webSettings.xml"/><Relationship Id="rId15" Type="http://schemas.openxmlformats.org/officeDocument/2006/relationships/hyperlink" Target="https://www.nsi.bg/sites/default/files/files/publications/KID-2008.pdf" TargetMode="External"/><Relationship Id="rId10" Type="http://schemas.openxmlformats.org/officeDocument/2006/relationships/hyperlink" Target="https://eumis2020.government.bg/bg/s/8d3ebf57-ff75-4ad5-afa1-5747f558ee98/Procedure/Activ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2020.eufunds.bg/bg/0/0/EvalSessionResult" TargetMode="External"/><Relationship Id="rId14" Type="http://schemas.openxmlformats.org/officeDocument/2006/relationships/hyperlink" Target="http://ec.europa.eu/competition/elojade/isef/index.cfm?clear=1&amp;policy_area_id=3"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eufunds.bg/bg/node/8223" TargetMode="External"/><Relationship Id="rId2" Type="http://schemas.openxmlformats.org/officeDocument/2006/relationships/hyperlink" Target="https://ec.europa.eu/regional_policy/information-sources/publications/studies/2023/study-to-develop-eu-level-simplified-cost-options-scos-and-other-eu-level-results-based-tools-in-the-programming-period-2021-2027_en" TargetMode="External"/><Relationship Id="rId1" Type="http://schemas.openxmlformats.org/officeDocument/2006/relationships/hyperlink" Target="https://www.nsi.bg/sites/default/files/files/publications/KID-2008.pdf" TargetMode="External"/><Relationship Id="rId5" Type="http://schemas.openxmlformats.org/officeDocument/2006/relationships/hyperlink" Target="https://eumis2020.government.bg/bg/s/Help/Index" TargetMode="External"/><Relationship Id="rId4" Type="http://schemas.openxmlformats.org/officeDocument/2006/relationships/hyperlink" Target="https://www.eufunds.bg/bg/node/8224"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4E4034-5B9F-419D-AB66-E1FE4A11D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16270</Words>
  <Characters>92740</Characters>
  <Application>Microsoft Office Word</Application>
  <DocSecurity>0</DocSecurity>
  <Lines>772</Lines>
  <Paragraphs>217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МИНИСТЕРСТВО НА ИКОНОМИКАТА</vt:lpstr>
      <vt:lpstr>МИНИСТЕРСТВО НА ИКОНОМИКАТА</vt:lpstr>
    </vt:vector>
  </TitlesOfParts>
  <LinksUpToDate>false</LinksUpToDate>
  <CharactersWithSpaces>108793</CharactersWithSpaces>
  <SharedDoc>false</SharedDoc>
  <HLinks>
    <vt:vector size="288" baseType="variant">
      <vt:variant>
        <vt:i4>5898244</vt:i4>
      </vt:variant>
      <vt:variant>
        <vt:i4>255</vt:i4>
      </vt:variant>
      <vt:variant>
        <vt:i4>0</vt:i4>
      </vt:variant>
      <vt:variant>
        <vt:i4>5</vt:i4>
      </vt:variant>
      <vt:variant>
        <vt:lpwstr>https://www.mig.government.bg/programa-konkurentosposobnost-i-inovaczii-v-predpriyatiyata/proczeduri-po-pkip/</vt:lpwstr>
      </vt:variant>
      <vt:variant>
        <vt:lpwstr/>
      </vt:variant>
      <vt:variant>
        <vt:i4>6357116</vt:i4>
      </vt:variant>
      <vt:variant>
        <vt:i4>252</vt:i4>
      </vt:variant>
      <vt:variant>
        <vt:i4>0</vt:i4>
      </vt:variant>
      <vt:variant>
        <vt:i4>5</vt:i4>
      </vt:variant>
      <vt:variant>
        <vt:lpwstr>https://eumis2020.government.bg/bg/s/8d3ebf57-ff75-4ad5-afa1-5747f558ee98/Procedure/Active</vt:lpwstr>
      </vt:variant>
      <vt:variant>
        <vt:lpwstr/>
      </vt:variant>
      <vt:variant>
        <vt:i4>6357116</vt:i4>
      </vt:variant>
      <vt:variant>
        <vt:i4>249</vt:i4>
      </vt:variant>
      <vt:variant>
        <vt:i4>0</vt:i4>
      </vt:variant>
      <vt:variant>
        <vt:i4>5</vt:i4>
      </vt:variant>
      <vt:variant>
        <vt:lpwstr>https://eumis2020.government.bg/bg/s/8d3ebf57-ff75-4ad5-afa1-5747f558ee98/Procedure/Active</vt:lpwstr>
      </vt:variant>
      <vt:variant>
        <vt:lpwstr/>
      </vt:variant>
      <vt:variant>
        <vt:i4>4325376</vt:i4>
      </vt:variant>
      <vt:variant>
        <vt:i4>246</vt:i4>
      </vt:variant>
      <vt:variant>
        <vt:i4>0</vt:i4>
      </vt:variant>
      <vt:variant>
        <vt:i4>5</vt:i4>
      </vt:variant>
      <vt:variant>
        <vt:lpwstr>https://2020.eufunds.bg/bg/0/0/EvalSessionResult</vt:lpwstr>
      </vt:variant>
      <vt:variant>
        <vt:lpwstr/>
      </vt:variant>
      <vt:variant>
        <vt:i4>3604579</vt:i4>
      </vt:variant>
      <vt:variant>
        <vt:i4>243</vt:i4>
      </vt:variant>
      <vt:variant>
        <vt:i4>0</vt:i4>
      </vt:variant>
      <vt:variant>
        <vt:i4>5</vt:i4>
      </vt:variant>
      <vt:variant>
        <vt:lpwstr>https://www.mig.government.bg/</vt:lpwstr>
      </vt:variant>
      <vt:variant>
        <vt:lpwstr/>
      </vt:variant>
      <vt:variant>
        <vt:i4>1179703</vt:i4>
      </vt:variant>
      <vt:variant>
        <vt:i4>236</vt:i4>
      </vt:variant>
      <vt:variant>
        <vt:i4>0</vt:i4>
      </vt:variant>
      <vt:variant>
        <vt:i4>5</vt:i4>
      </vt:variant>
      <vt:variant>
        <vt:lpwstr/>
      </vt:variant>
      <vt:variant>
        <vt:lpwstr>_Toc122356127</vt:lpwstr>
      </vt:variant>
      <vt:variant>
        <vt:i4>1179703</vt:i4>
      </vt:variant>
      <vt:variant>
        <vt:i4>230</vt:i4>
      </vt:variant>
      <vt:variant>
        <vt:i4>0</vt:i4>
      </vt:variant>
      <vt:variant>
        <vt:i4>5</vt:i4>
      </vt:variant>
      <vt:variant>
        <vt:lpwstr/>
      </vt:variant>
      <vt:variant>
        <vt:lpwstr>_Toc122356126</vt:lpwstr>
      </vt:variant>
      <vt:variant>
        <vt:i4>1179703</vt:i4>
      </vt:variant>
      <vt:variant>
        <vt:i4>224</vt:i4>
      </vt:variant>
      <vt:variant>
        <vt:i4>0</vt:i4>
      </vt:variant>
      <vt:variant>
        <vt:i4>5</vt:i4>
      </vt:variant>
      <vt:variant>
        <vt:lpwstr/>
      </vt:variant>
      <vt:variant>
        <vt:lpwstr>_Toc122356125</vt:lpwstr>
      </vt:variant>
      <vt:variant>
        <vt:i4>1179703</vt:i4>
      </vt:variant>
      <vt:variant>
        <vt:i4>218</vt:i4>
      </vt:variant>
      <vt:variant>
        <vt:i4>0</vt:i4>
      </vt:variant>
      <vt:variant>
        <vt:i4>5</vt:i4>
      </vt:variant>
      <vt:variant>
        <vt:lpwstr/>
      </vt:variant>
      <vt:variant>
        <vt:lpwstr>_Toc122356124</vt:lpwstr>
      </vt:variant>
      <vt:variant>
        <vt:i4>1179703</vt:i4>
      </vt:variant>
      <vt:variant>
        <vt:i4>212</vt:i4>
      </vt:variant>
      <vt:variant>
        <vt:i4>0</vt:i4>
      </vt:variant>
      <vt:variant>
        <vt:i4>5</vt:i4>
      </vt:variant>
      <vt:variant>
        <vt:lpwstr/>
      </vt:variant>
      <vt:variant>
        <vt:lpwstr>_Toc122356123</vt:lpwstr>
      </vt:variant>
      <vt:variant>
        <vt:i4>1179703</vt:i4>
      </vt:variant>
      <vt:variant>
        <vt:i4>206</vt:i4>
      </vt:variant>
      <vt:variant>
        <vt:i4>0</vt:i4>
      </vt:variant>
      <vt:variant>
        <vt:i4>5</vt:i4>
      </vt:variant>
      <vt:variant>
        <vt:lpwstr/>
      </vt:variant>
      <vt:variant>
        <vt:lpwstr>_Toc122356122</vt:lpwstr>
      </vt:variant>
      <vt:variant>
        <vt:i4>1179703</vt:i4>
      </vt:variant>
      <vt:variant>
        <vt:i4>200</vt:i4>
      </vt:variant>
      <vt:variant>
        <vt:i4>0</vt:i4>
      </vt:variant>
      <vt:variant>
        <vt:i4>5</vt:i4>
      </vt:variant>
      <vt:variant>
        <vt:lpwstr/>
      </vt:variant>
      <vt:variant>
        <vt:lpwstr>_Toc122356121</vt:lpwstr>
      </vt:variant>
      <vt:variant>
        <vt:i4>1179703</vt:i4>
      </vt:variant>
      <vt:variant>
        <vt:i4>194</vt:i4>
      </vt:variant>
      <vt:variant>
        <vt:i4>0</vt:i4>
      </vt:variant>
      <vt:variant>
        <vt:i4>5</vt:i4>
      </vt:variant>
      <vt:variant>
        <vt:lpwstr/>
      </vt:variant>
      <vt:variant>
        <vt:lpwstr>_Toc122356120</vt:lpwstr>
      </vt:variant>
      <vt:variant>
        <vt:i4>1114167</vt:i4>
      </vt:variant>
      <vt:variant>
        <vt:i4>188</vt:i4>
      </vt:variant>
      <vt:variant>
        <vt:i4>0</vt:i4>
      </vt:variant>
      <vt:variant>
        <vt:i4>5</vt:i4>
      </vt:variant>
      <vt:variant>
        <vt:lpwstr/>
      </vt:variant>
      <vt:variant>
        <vt:lpwstr>_Toc122356119</vt:lpwstr>
      </vt:variant>
      <vt:variant>
        <vt:i4>1114167</vt:i4>
      </vt:variant>
      <vt:variant>
        <vt:i4>182</vt:i4>
      </vt:variant>
      <vt:variant>
        <vt:i4>0</vt:i4>
      </vt:variant>
      <vt:variant>
        <vt:i4>5</vt:i4>
      </vt:variant>
      <vt:variant>
        <vt:lpwstr/>
      </vt:variant>
      <vt:variant>
        <vt:lpwstr>_Toc122356118</vt:lpwstr>
      </vt:variant>
      <vt:variant>
        <vt:i4>1114167</vt:i4>
      </vt:variant>
      <vt:variant>
        <vt:i4>176</vt:i4>
      </vt:variant>
      <vt:variant>
        <vt:i4>0</vt:i4>
      </vt:variant>
      <vt:variant>
        <vt:i4>5</vt:i4>
      </vt:variant>
      <vt:variant>
        <vt:lpwstr/>
      </vt:variant>
      <vt:variant>
        <vt:lpwstr>_Toc122356117</vt:lpwstr>
      </vt:variant>
      <vt:variant>
        <vt:i4>1114167</vt:i4>
      </vt:variant>
      <vt:variant>
        <vt:i4>170</vt:i4>
      </vt:variant>
      <vt:variant>
        <vt:i4>0</vt:i4>
      </vt:variant>
      <vt:variant>
        <vt:i4>5</vt:i4>
      </vt:variant>
      <vt:variant>
        <vt:lpwstr/>
      </vt:variant>
      <vt:variant>
        <vt:lpwstr>_Toc122356116</vt:lpwstr>
      </vt:variant>
      <vt:variant>
        <vt:i4>1114167</vt:i4>
      </vt:variant>
      <vt:variant>
        <vt:i4>164</vt:i4>
      </vt:variant>
      <vt:variant>
        <vt:i4>0</vt:i4>
      </vt:variant>
      <vt:variant>
        <vt:i4>5</vt:i4>
      </vt:variant>
      <vt:variant>
        <vt:lpwstr/>
      </vt:variant>
      <vt:variant>
        <vt:lpwstr>_Toc122356115</vt:lpwstr>
      </vt:variant>
      <vt:variant>
        <vt:i4>1114167</vt:i4>
      </vt:variant>
      <vt:variant>
        <vt:i4>158</vt:i4>
      </vt:variant>
      <vt:variant>
        <vt:i4>0</vt:i4>
      </vt:variant>
      <vt:variant>
        <vt:i4>5</vt:i4>
      </vt:variant>
      <vt:variant>
        <vt:lpwstr/>
      </vt:variant>
      <vt:variant>
        <vt:lpwstr>_Toc122356114</vt:lpwstr>
      </vt:variant>
      <vt:variant>
        <vt:i4>1114167</vt:i4>
      </vt:variant>
      <vt:variant>
        <vt:i4>152</vt:i4>
      </vt:variant>
      <vt:variant>
        <vt:i4>0</vt:i4>
      </vt:variant>
      <vt:variant>
        <vt:i4>5</vt:i4>
      </vt:variant>
      <vt:variant>
        <vt:lpwstr/>
      </vt:variant>
      <vt:variant>
        <vt:lpwstr>_Toc122356113</vt:lpwstr>
      </vt:variant>
      <vt:variant>
        <vt:i4>1114167</vt:i4>
      </vt:variant>
      <vt:variant>
        <vt:i4>146</vt:i4>
      </vt:variant>
      <vt:variant>
        <vt:i4>0</vt:i4>
      </vt:variant>
      <vt:variant>
        <vt:i4>5</vt:i4>
      </vt:variant>
      <vt:variant>
        <vt:lpwstr/>
      </vt:variant>
      <vt:variant>
        <vt:lpwstr>_Toc122356112</vt:lpwstr>
      </vt:variant>
      <vt:variant>
        <vt:i4>1114167</vt:i4>
      </vt:variant>
      <vt:variant>
        <vt:i4>140</vt:i4>
      </vt:variant>
      <vt:variant>
        <vt:i4>0</vt:i4>
      </vt:variant>
      <vt:variant>
        <vt:i4>5</vt:i4>
      </vt:variant>
      <vt:variant>
        <vt:lpwstr/>
      </vt:variant>
      <vt:variant>
        <vt:lpwstr>_Toc122356111</vt:lpwstr>
      </vt:variant>
      <vt:variant>
        <vt:i4>1114167</vt:i4>
      </vt:variant>
      <vt:variant>
        <vt:i4>134</vt:i4>
      </vt:variant>
      <vt:variant>
        <vt:i4>0</vt:i4>
      </vt:variant>
      <vt:variant>
        <vt:i4>5</vt:i4>
      </vt:variant>
      <vt:variant>
        <vt:lpwstr/>
      </vt:variant>
      <vt:variant>
        <vt:lpwstr>_Toc122356110</vt:lpwstr>
      </vt:variant>
      <vt:variant>
        <vt:i4>1048631</vt:i4>
      </vt:variant>
      <vt:variant>
        <vt:i4>128</vt:i4>
      </vt:variant>
      <vt:variant>
        <vt:i4>0</vt:i4>
      </vt:variant>
      <vt:variant>
        <vt:i4>5</vt:i4>
      </vt:variant>
      <vt:variant>
        <vt:lpwstr/>
      </vt:variant>
      <vt:variant>
        <vt:lpwstr>_Toc122356109</vt:lpwstr>
      </vt:variant>
      <vt:variant>
        <vt:i4>1048631</vt:i4>
      </vt:variant>
      <vt:variant>
        <vt:i4>122</vt:i4>
      </vt:variant>
      <vt:variant>
        <vt:i4>0</vt:i4>
      </vt:variant>
      <vt:variant>
        <vt:i4>5</vt:i4>
      </vt:variant>
      <vt:variant>
        <vt:lpwstr/>
      </vt:variant>
      <vt:variant>
        <vt:lpwstr>_Toc122356108</vt:lpwstr>
      </vt:variant>
      <vt:variant>
        <vt:i4>1048631</vt:i4>
      </vt:variant>
      <vt:variant>
        <vt:i4>116</vt:i4>
      </vt:variant>
      <vt:variant>
        <vt:i4>0</vt:i4>
      </vt:variant>
      <vt:variant>
        <vt:i4>5</vt:i4>
      </vt:variant>
      <vt:variant>
        <vt:lpwstr/>
      </vt:variant>
      <vt:variant>
        <vt:lpwstr>_Toc122356107</vt:lpwstr>
      </vt:variant>
      <vt:variant>
        <vt:i4>1048631</vt:i4>
      </vt:variant>
      <vt:variant>
        <vt:i4>110</vt:i4>
      </vt:variant>
      <vt:variant>
        <vt:i4>0</vt:i4>
      </vt:variant>
      <vt:variant>
        <vt:i4>5</vt:i4>
      </vt:variant>
      <vt:variant>
        <vt:lpwstr/>
      </vt:variant>
      <vt:variant>
        <vt:lpwstr>_Toc122356106</vt:lpwstr>
      </vt:variant>
      <vt:variant>
        <vt:i4>1048631</vt:i4>
      </vt:variant>
      <vt:variant>
        <vt:i4>104</vt:i4>
      </vt:variant>
      <vt:variant>
        <vt:i4>0</vt:i4>
      </vt:variant>
      <vt:variant>
        <vt:i4>5</vt:i4>
      </vt:variant>
      <vt:variant>
        <vt:lpwstr/>
      </vt:variant>
      <vt:variant>
        <vt:lpwstr>_Toc122356105</vt:lpwstr>
      </vt:variant>
      <vt:variant>
        <vt:i4>1048631</vt:i4>
      </vt:variant>
      <vt:variant>
        <vt:i4>98</vt:i4>
      </vt:variant>
      <vt:variant>
        <vt:i4>0</vt:i4>
      </vt:variant>
      <vt:variant>
        <vt:i4>5</vt:i4>
      </vt:variant>
      <vt:variant>
        <vt:lpwstr/>
      </vt:variant>
      <vt:variant>
        <vt:lpwstr>_Toc122356104</vt:lpwstr>
      </vt:variant>
      <vt:variant>
        <vt:i4>1048631</vt:i4>
      </vt:variant>
      <vt:variant>
        <vt:i4>92</vt:i4>
      </vt:variant>
      <vt:variant>
        <vt:i4>0</vt:i4>
      </vt:variant>
      <vt:variant>
        <vt:i4>5</vt:i4>
      </vt:variant>
      <vt:variant>
        <vt:lpwstr/>
      </vt:variant>
      <vt:variant>
        <vt:lpwstr>_Toc122356103</vt:lpwstr>
      </vt:variant>
      <vt:variant>
        <vt:i4>1048631</vt:i4>
      </vt:variant>
      <vt:variant>
        <vt:i4>86</vt:i4>
      </vt:variant>
      <vt:variant>
        <vt:i4>0</vt:i4>
      </vt:variant>
      <vt:variant>
        <vt:i4>5</vt:i4>
      </vt:variant>
      <vt:variant>
        <vt:lpwstr/>
      </vt:variant>
      <vt:variant>
        <vt:lpwstr>_Toc122356102</vt:lpwstr>
      </vt:variant>
      <vt:variant>
        <vt:i4>1048631</vt:i4>
      </vt:variant>
      <vt:variant>
        <vt:i4>80</vt:i4>
      </vt:variant>
      <vt:variant>
        <vt:i4>0</vt:i4>
      </vt:variant>
      <vt:variant>
        <vt:i4>5</vt:i4>
      </vt:variant>
      <vt:variant>
        <vt:lpwstr/>
      </vt:variant>
      <vt:variant>
        <vt:lpwstr>_Toc122356101</vt:lpwstr>
      </vt:variant>
      <vt:variant>
        <vt:i4>1048631</vt:i4>
      </vt:variant>
      <vt:variant>
        <vt:i4>74</vt:i4>
      </vt:variant>
      <vt:variant>
        <vt:i4>0</vt:i4>
      </vt:variant>
      <vt:variant>
        <vt:i4>5</vt:i4>
      </vt:variant>
      <vt:variant>
        <vt:lpwstr/>
      </vt:variant>
      <vt:variant>
        <vt:lpwstr>_Toc122356100</vt:lpwstr>
      </vt:variant>
      <vt:variant>
        <vt:i4>1638454</vt:i4>
      </vt:variant>
      <vt:variant>
        <vt:i4>68</vt:i4>
      </vt:variant>
      <vt:variant>
        <vt:i4>0</vt:i4>
      </vt:variant>
      <vt:variant>
        <vt:i4>5</vt:i4>
      </vt:variant>
      <vt:variant>
        <vt:lpwstr/>
      </vt:variant>
      <vt:variant>
        <vt:lpwstr>_Toc122356099</vt:lpwstr>
      </vt:variant>
      <vt:variant>
        <vt:i4>1638454</vt:i4>
      </vt:variant>
      <vt:variant>
        <vt:i4>62</vt:i4>
      </vt:variant>
      <vt:variant>
        <vt:i4>0</vt:i4>
      </vt:variant>
      <vt:variant>
        <vt:i4>5</vt:i4>
      </vt:variant>
      <vt:variant>
        <vt:lpwstr/>
      </vt:variant>
      <vt:variant>
        <vt:lpwstr>_Toc122356098</vt:lpwstr>
      </vt:variant>
      <vt:variant>
        <vt:i4>1638454</vt:i4>
      </vt:variant>
      <vt:variant>
        <vt:i4>56</vt:i4>
      </vt:variant>
      <vt:variant>
        <vt:i4>0</vt:i4>
      </vt:variant>
      <vt:variant>
        <vt:i4>5</vt:i4>
      </vt:variant>
      <vt:variant>
        <vt:lpwstr/>
      </vt:variant>
      <vt:variant>
        <vt:lpwstr>_Toc122356097</vt:lpwstr>
      </vt:variant>
      <vt:variant>
        <vt:i4>1638454</vt:i4>
      </vt:variant>
      <vt:variant>
        <vt:i4>50</vt:i4>
      </vt:variant>
      <vt:variant>
        <vt:i4>0</vt:i4>
      </vt:variant>
      <vt:variant>
        <vt:i4>5</vt:i4>
      </vt:variant>
      <vt:variant>
        <vt:lpwstr/>
      </vt:variant>
      <vt:variant>
        <vt:lpwstr>_Toc122356096</vt:lpwstr>
      </vt:variant>
      <vt:variant>
        <vt:i4>1638454</vt:i4>
      </vt:variant>
      <vt:variant>
        <vt:i4>44</vt:i4>
      </vt:variant>
      <vt:variant>
        <vt:i4>0</vt:i4>
      </vt:variant>
      <vt:variant>
        <vt:i4>5</vt:i4>
      </vt:variant>
      <vt:variant>
        <vt:lpwstr/>
      </vt:variant>
      <vt:variant>
        <vt:lpwstr>_Toc122356095</vt:lpwstr>
      </vt:variant>
      <vt:variant>
        <vt:i4>1638454</vt:i4>
      </vt:variant>
      <vt:variant>
        <vt:i4>38</vt:i4>
      </vt:variant>
      <vt:variant>
        <vt:i4>0</vt:i4>
      </vt:variant>
      <vt:variant>
        <vt:i4>5</vt:i4>
      </vt:variant>
      <vt:variant>
        <vt:lpwstr/>
      </vt:variant>
      <vt:variant>
        <vt:lpwstr>_Toc122356094</vt:lpwstr>
      </vt:variant>
      <vt:variant>
        <vt:i4>1638454</vt:i4>
      </vt:variant>
      <vt:variant>
        <vt:i4>32</vt:i4>
      </vt:variant>
      <vt:variant>
        <vt:i4>0</vt:i4>
      </vt:variant>
      <vt:variant>
        <vt:i4>5</vt:i4>
      </vt:variant>
      <vt:variant>
        <vt:lpwstr/>
      </vt:variant>
      <vt:variant>
        <vt:lpwstr>_Toc122356093</vt:lpwstr>
      </vt:variant>
      <vt:variant>
        <vt:i4>1638454</vt:i4>
      </vt:variant>
      <vt:variant>
        <vt:i4>26</vt:i4>
      </vt:variant>
      <vt:variant>
        <vt:i4>0</vt:i4>
      </vt:variant>
      <vt:variant>
        <vt:i4>5</vt:i4>
      </vt:variant>
      <vt:variant>
        <vt:lpwstr/>
      </vt:variant>
      <vt:variant>
        <vt:lpwstr>_Toc122356092</vt:lpwstr>
      </vt:variant>
      <vt:variant>
        <vt:i4>1638454</vt:i4>
      </vt:variant>
      <vt:variant>
        <vt:i4>20</vt:i4>
      </vt:variant>
      <vt:variant>
        <vt:i4>0</vt:i4>
      </vt:variant>
      <vt:variant>
        <vt:i4>5</vt:i4>
      </vt:variant>
      <vt:variant>
        <vt:lpwstr/>
      </vt:variant>
      <vt:variant>
        <vt:lpwstr>_Toc122356091</vt:lpwstr>
      </vt:variant>
      <vt:variant>
        <vt:i4>1638454</vt:i4>
      </vt:variant>
      <vt:variant>
        <vt:i4>14</vt:i4>
      </vt:variant>
      <vt:variant>
        <vt:i4>0</vt:i4>
      </vt:variant>
      <vt:variant>
        <vt:i4>5</vt:i4>
      </vt:variant>
      <vt:variant>
        <vt:lpwstr/>
      </vt:variant>
      <vt:variant>
        <vt:lpwstr>_Toc122356090</vt:lpwstr>
      </vt:variant>
      <vt:variant>
        <vt:i4>1572918</vt:i4>
      </vt:variant>
      <vt:variant>
        <vt:i4>8</vt:i4>
      </vt:variant>
      <vt:variant>
        <vt:i4>0</vt:i4>
      </vt:variant>
      <vt:variant>
        <vt:i4>5</vt:i4>
      </vt:variant>
      <vt:variant>
        <vt:lpwstr/>
      </vt:variant>
      <vt:variant>
        <vt:lpwstr>_Toc122356089</vt:lpwstr>
      </vt:variant>
      <vt:variant>
        <vt:i4>1572918</vt:i4>
      </vt:variant>
      <vt:variant>
        <vt:i4>2</vt:i4>
      </vt:variant>
      <vt:variant>
        <vt:i4>0</vt:i4>
      </vt:variant>
      <vt:variant>
        <vt:i4>5</vt:i4>
      </vt:variant>
      <vt:variant>
        <vt:lpwstr/>
      </vt:variant>
      <vt:variant>
        <vt:lpwstr>_Toc122356088</vt:lpwstr>
      </vt:variant>
      <vt:variant>
        <vt:i4>3080296</vt:i4>
      </vt:variant>
      <vt:variant>
        <vt:i4>6</vt:i4>
      </vt:variant>
      <vt:variant>
        <vt:i4>0</vt:i4>
      </vt:variant>
      <vt:variant>
        <vt:i4>5</vt:i4>
      </vt:variant>
      <vt:variant>
        <vt:lpwstr>https://eumis2020.government.bg/bg/s/Help/Index</vt:lpwstr>
      </vt:variant>
      <vt:variant>
        <vt:lpwstr/>
      </vt:variant>
      <vt:variant>
        <vt:i4>2949168</vt:i4>
      </vt:variant>
      <vt:variant>
        <vt:i4>3</vt:i4>
      </vt:variant>
      <vt:variant>
        <vt:i4>0</vt:i4>
      </vt:variant>
      <vt:variant>
        <vt:i4>5</vt:i4>
      </vt:variant>
      <vt:variant>
        <vt:lpwstr>https://www.strategy.bg/StrategicDocuments/View.aspx?lang=bg-BG&amp;Id=1403</vt:lpwstr>
      </vt:variant>
      <vt:variant>
        <vt:lpwstr/>
      </vt:variant>
      <vt:variant>
        <vt:i4>2818161</vt:i4>
      </vt:variant>
      <vt:variant>
        <vt:i4>0</vt:i4>
      </vt:variant>
      <vt:variant>
        <vt:i4>0</vt:i4>
      </vt:variant>
      <vt:variant>
        <vt:i4>5</vt:i4>
      </vt:variant>
      <vt:variant>
        <vt:lpwstr>https://www.mig.government.bg/wp-content/uploads/2022/12/isis-2021-2027.pdf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ИКОНОМИКАТА</dc:title>
  <dc:subject/>
  <dc:creator/>
  <cp:keywords/>
  <dc:description/>
  <cp:lastModifiedBy/>
  <cp:revision>1</cp:revision>
  <dcterms:created xsi:type="dcterms:W3CDTF">2024-10-01T12:34:00Z</dcterms:created>
  <dcterms:modified xsi:type="dcterms:W3CDTF">2024-10-14T12:20:00Z</dcterms:modified>
</cp:coreProperties>
</file>