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75A" w:rsidRPr="00801D9D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EC443C" w:rsidRPr="00801D9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6</w:t>
      </w:r>
    </w:p>
    <w:p w:rsidR="00FF175A" w:rsidRPr="00801D9D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:rsidR="00941A08" w:rsidRDefault="004139EE" w:rsidP="00431C1D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ПРИМЕРНИ УКАЗАНИЯ ЗА ПОПЪЛВАНЕ НА ЕЛЕКТРОНЕН ФОРМУЛЯР ЗА КАНДИДАТСТВАНЕ И ПОДАВАНЕ НА ПРОЕКТНИ ПРЕДЛОЖЕНИ</w:t>
      </w:r>
      <w:r w:rsidR="003E6A66"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Я</w:t>
      </w: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 ПРОЦЕДУРА </w:t>
      </w:r>
      <w:r w:rsidR="00416418"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ЧРЕЗ</w:t>
      </w: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ПОДБОР НА ПРОЕКТИ </w:t>
      </w:r>
    </w:p>
    <w:p w:rsidR="009239AA" w:rsidRPr="00801D9D" w:rsidRDefault="00941A08" w:rsidP="00431C1D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941A08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BG16RFPR002-1.018 ПОДКРЕПА ЗА БЪЛГАРСКИ ИНОВАЦИОННИ ПРЕДПРИЯТИЯ С ПРОЕКТИ, ПОЛУЧИЛИ „ПЕЧАТ ЗА ВИСОКИ ПОСТИЖЕНИЯ“</w:t>
      </w:r>
    </w:p>
    <w:p w:rsidR="009239AA" w:rsidRPr="00801D9D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:rsidR="009239AA" w:rsidRPr="00801D9D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:rsidR="00AA068A" w:rsidRPr="00801D9D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:rsidR="00C33D81" w:rsidRDefault="0050624F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r w:rsidRPr="00801D9D">
        <w:rPr>
          <w:rStyle w:val="Hyperlink"/>
          <w:color w:val="000000" w:themeColor="text1"/>
          <w:lang w:val="bg-BG"/>
        </w:rPr>
        <w:fldChar w:fldCharType="begin"/>
      </w:r>
      <w:r w:rsidRPr="00801D9D">
        <w:rPr>
          <w:rStyle w:val="Hyperlink"/>
          <w:color w:val="000000" w:themeColor="text1"/>
          <w:lang w:val="bg-BG"/>
        </w:rPr>
        <w:instrText xml:space="preserve"> TOC \o "1-3" \h \z \u </w:instrText>
      </w:r>
      <w:r w:rsidRPr="00801D9D">
        <w:rPr>
          <w:rStyle w:val="Hyperlink"/>
          <w:color w:val="000000" w:themeColor="text1"/>
          <w:lang w:val="bg-BG"/>
        </w:rPr>
        <w:fldChar w:fldCharType="separate"/>
      </w:r>
      <w:hyperlink w:anchor="_Toc198907230" w:history="1">
        <w:r w:rsidR="00C33D81" w:rsidRPr="00F8579E">
          <w:rPr>
            <w:rStyle w:val="Hyperlink"/>
            <w:rFonts w:eastAsia="Calibri"/>
            <w:bCs/>
          </w:rPr>
          <w:t>1. Основни данни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_Toc198907230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2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1" w:history="1">
        <w:r w:rsidR="00C33D81" w:rsidRPr="00F8579E">
          <w:rPr>
            <w:rStyle w:val="Hyperlink"/>
            <w:rFonts w:eastAsia="Calibri"/>
          </w:rPr>
          <w:t>2. Данни за кандидата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_Toc198907231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4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2" w:history="1">
        <w:r w:rsidR="00C33D81" w:rsidRPr="00F8579E">
          <w:rPr>
            <w:rStyle w:val="Hyperlink"/>
            <w:rFonts w:eastAsia="Calibri"/>
            <w:bCs/>
          </w:rPr>
          <w:t>3. План за изпълнение / Дейности по проекта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_Toc198907232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8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3" w:history="1">
        <w:r w:rsidR="00C33D81" w:rsidRPr="00F8579E">
          <w:rPr>
            <w:rStyle w:val="Hyperlink"/>
          </w:rPr>
          <w:t>4. Индикатори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_Toc198907233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10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4" w:history="1">
        <w:r w:rsidR="00C33D81" w:rsidRPr="00F8579E">
          <w:rPr>
            <w:rStyle w:val="Hyperlink"/>
            <w:rFonts w:eastAsia="Calibri"/>
          </w:rPr>
          <w:t>5. Финансова информация – кодове по измерения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_Toc198907234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11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5" w:history="1">
        <w:r w:rsidR="00C33D81" w:rsidRPr="00F8579E">
          <w:rPr>
            <w:rStyle w:val="Hyperlink"/>
            <w:rFonts w:eastAsia="Calibri"/>
          </w:rPr>
          <w:t>6. Бюджет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_Toc198907235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13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6" w:history="1">
        <w:r w:rsidR="00C33D81" w:rsidRPr="00F8579E">
          <w:rPr>
            <w:rStyle w:val="Hyperlink"/>
          </w:rPr>
          <w:t>7. Финансова информация – източници на финансиране (в лева)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_Toc198907236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17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7" w:history="1">
        <w:r w:rsidR="00C33D81" w:rsidRPr="00F8579E">
          <w:rPr>
            <w:rStyle w:val="Hyperlink"/>
          </w:rPr>
          <w:t xml:space="preserve">8. </w:t>
        </w:r>
        <w:r w:rsidR="00C33D81" w:rsidRPr="00F8579E">
          <w:rPr>
            <w:rStyle w:val="Hyperlink"/>
            <w:rFonts w:eastAsia="Calibri"/>
          </w:rPr>
          <w:t>Финансова</w:t>
        </w:r>
        <w:r w:rsidR="00C33D81" w:rsidRPr="00F8579E">
          <w:rPr>
            <w:rStyle w:val="Hyperlink"/>
          </w:rPr>
          <w:t xml:space="preserve"> информация – финансиране по дейности</w:t>
        </w:r>
        <w:r w:rsidR="00C33D81" w:rsidRPr="00F8579E">
          <w:rPr>
            <w:rStyle w:val="Hyperlink"/>
            <w:rFonts w:eastAsia="Calibri"/>
          </w:rPr>
          <w:t xml:space="preserve"> </w:t>
        </w:r>
        <w:r w:rsidR="00C33D81" w:rsidRPr="00F8579E">
          <w:rPr>
            <w:rStyle w:val="Hyperlink"/>
          </w:rPr>
          <w:t>(в лева)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_Toc198907237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17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8" w:history="1">
        <w:r w:rsidR="00C33D81" w:rsidRPr="00F8579E">
          <w:rPr>
            <w:rStyle w:val="Hyperlink"/>
          </w:rPr>
          <w:t xml:space="preserve">9. </w:t>
        </w:r>
        <w:r w:rsidR="00C33D81" w:rsidRPr="00F8579E">
          <w:rPr>
            <w:rStyle w:val="Hyperlink"/>
            <w:rFonts w:eastAsia="Calibri"/>
          </w:rPr>
          <w:t>Допълнителна</w:t>
        </w:r>
        <w:r w:rsidR="00C33D81" w:rsidRPr="00F8579E">
          <w:rPr>
            <w:rStyle w:val="Hyperlink"/>
          </w:rPr>
          <w:t xml:space="preserve"> информация, необходима за оценка на проектното предложение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_Toc198907238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17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39" w:history="1">
        <w:r w:rsidR="00C33D81" w:rsidRPr="00F8579E">
          <w:rPr>
            <w:rStyle w:val="Hyperlink"/>
          </w:rPr>
          <w:t xml:space="preserve">10. </w:t>
        </w:r>
        <w:r w:rsidR="00C33D81" w:rsidRPr="00F8579E">
          <w:rPr>
            <w:rStyle w:val="Hyperlink"/>
            <w:rFonts w:eastAsia="Calibri"/>
          </w:rPr>
          <w:t>Служебни</w:t>
        </w:r>
        <w:r w:rsidR="00C33D81" w:rsidRPr="00F8579E">
          <w:rPr>
            <w:rStyle w:val="Hyperlink"/>
          </w:rPr>
          <w:t xml:space="preserve"> документи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_Toc198907239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18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40" w:history="1">
        <w:r w:rsidR="00C33D81" w:rsidRPr="00F8579E">
          <w:rPr>
            <w:rStyle w:val="Hyperlink"/>
          </w:rPr>
          <w:t>11. Е-декларации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_Toc198907240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18</w:t>
        </w:r>
        <w:r w:rsidR="00C33D81">
          <w:rPr>
            <w:webHidden/>
          </w:rPr>
          <w:fldChar w:fldCharType="end"/>
        </w:r>
      </w:hyperlink>
    </w:p>
    <w:p w:rsidR="00C33D81" w:rsidRDefault="00937085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907241" w:history="1">
        <w:r w:rsidR="00C33D81" w:rsidRPr="00F8579E">
          <w:rPr>
            <w:rStyle w:val="Hyperlink"/>
          </w:rPr>
          <w:t xml:space="preserve">12. </w:t>
        </w:r>
        <w:r w:rsidR="00C33D81" w:rsidRPr="00F8579E">
          <w:rPr>
            <w:rStyle w:val="Hyperlink"/>
            <w:rFonts w:eastAsia="Calibri"/>
          </w:rPr>
          <w:t>ПРИКАЧЕНИ</w:t>
        </w:r>
        <w:r w:rsidR="00C33D81" w:rsidRPr="00F8579E">
          <w:rPr>
            <w:rStyle w:val="Hyperlink"/>
          </w:rPr>
          <w:t xml:space="preserve"> ДОКУМЕНТИ</w:t>
        </w:r>
        <w:r w:rsidR="00C33D81">
          <w:rPr>
            <w:webHidden/>
          </w:rPr>
          <w:tab/>
        </w:r>
        <w:r w:rsidR="00C33D81">
          <w:rPr>
            <w:webHidden/>
          </w:rPr>
          <w:fldChar w:fldCharType="begin"/>
        </w:r>
        <w:r w:rsidR="00C33D81">
          <w:rPr>
            <w:webHidden/>
          </w:rPr>
          <w:instrText xml:space="preserve"> PAGEREF _Toc198907241 \h </w:instrText>
        </w:r>
        <w:r w:rsidR="00C33D81">
          <w:rPr>
            <w:webHidden/>
          </w:rPr>
        </w:r>
        <w:r w:rsidR="00C33D81">
          <w:rPr>
            <w:webHidden/>
          </w:rPr>
          <w:fldChar w:fldCharType="separate"/>
        </w:r>
        <w:r w:rsidR="00C33D81">
          <w:rPr>
            <w:webHidden/>
          </w:rPr>
          <w:t>20</w:t>
        </w:r>
        <w:r w:rsidR="00C33D81">
          <w:rPr>
            <w:webHidden/>
          </w:rPr>
          <w:fldChar w:fldCharType="end"/>
        </w:r>
      </w:hyperlink>
    </w:p>
    <w:p w:rsidR="00E57697" w:rsidRPr="00801D9D" w:rsidRDefault="0050624F" w:rsidP="000543AE">
      <w:pPr>
        <w:pStyle w:val="TOC1"/>
        <w:rPr>
          <w:sz w:val="24"/>
          <w:szCs w:val="24"/>
          <w:lang w:val="bg-BG"/>
        </w:rPr>
      </w:pPr>
      <w:r w:rsidRPr="00801D9D">
        <w:rPr>
          <w:rStyle w:val="Hyperlink"/>
          <w:color w:val="000000" w:themeColor="text1"/>
          <w:lang w:val="bg-BG"/>
        </w:rPr>
        <w:fldChar w:fldCharType="end"/>
      </w:r>
    </w:p>
    <w:p w:rsidR="004F09AC" w:rsidRPr="00801D9D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1FA6" w:rsidRPr="00801D9D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75E57" w:rsidRPr="00801D9D" w:rsidRDefault="00C75E57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05C94" w:rsidRPr="00801D9D" w:rsidRDefault="00605C94">
      <w:pPr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FC1970" w:rsidRPr="00801D9D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C1970" w:rsidRPr="00801D9D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16BDC" w:rsidRPr="00801D9D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Настоящите указания са прим</w:t>
      </w:r>
      <w:r w:rsidR="0037742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ерни и се изготвят от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Управляващия орган </w:t>
      </w:r>
      <w:r w:rsidR="007B4D4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на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програма „</w:t>
      </w:r>
      <w:r w:rsidR="00431C1D" w:rsidRPr="00801D9D">
        <w:rPr>
          <w:rFonts w:ascii="Times New Roman" w:eastAsia="Calibri" w:hAnsi="Times New Roman" w:cs="Times New Roman"/>
          <w:b/>
          <w:sz w:val="24"/>
          <w:szCs w:val="24"/>
        </w:rPr>
        <w:t>Научни изследвания, иновации и дигитализация за интелигентна трансформация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2021-2027</w:t>
      </w:r>
      <w:r w:rsidR="007B4D4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УО</w:t>
      </w:r>
      <w:r w:rsidR="00B34BAE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B4D47" w:rsidRPr="00801D9D">
        <w:rPr>
          <w:rFonts w:ascii="Times New Roman" w:eastAsia="Calibri" w:hAnsi="Times New Roman" w:cs="Times New Roman"/>
          <w:b/>
          <w:sz w:val="24"/>
          <w:szCs w:val="24"/>
        </w:rPr>
        <w:t>на П</w:t>
      </w:r>
      <w:r w:rsidR="00431C1D" w:rsidRPr="00801D9D">
        <w:rPr>
          <w:rFonts w:ascii="Times New Roman" w:eastAsia="Calibri" w:hAnsi="Times New Roman" w:cs="Times New Roman"/>
          <w:b/>
          <w:sz w:val="24"/>
          <w:szCs w:val="24"/>
        </w:rPr>
        <w:t>НИИДИТ)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Информационната система за управление и наблюдение на средствата от ЕФСУ, наричана по нататък ИСУН</w:t>
      </w:r>
      <w:r w:rsidR="00D9231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раздел „Европейски фондове при с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поделено управление (2021-2027)”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:rsidR="009239AA" w:rsidRPr="00801D9D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За изготвянето на указанията е използвана тестовата среда на ИСУН, като е възможно да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има разминавания между представените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илюс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тративни примери („скрийншотове”</w:t>
      </w:r>
      <w:r w:rsidR="0041216B" w:rsidRPr="00801D9D">
        <w:rPr>
          <w:rFonts w:ascii="Times New Roman" w:eastAsia="Calibri" w:hAnsi="Times New Roman" w:cs="Times New Roman"/>
          <w:b/>
          <w:sz w:val="24"/>
          <w:szCs w:val="24"/>
        </w:rPr>
        <w:t>/снимки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) и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финалния вариант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в реалната среда на системата след официалното обявяване на процедурата</w:t>
      </w:r>
      <w:r w:rsidR="0041216B" w:rsidRPr="00801D9D">
        <w:rPr>
          <w:rFonts w:ascii="Times New Roman" w:eastAsia="Calibri" w:hAnsi="Times New Roman" w:cs="Times New Roman"/>
          <w:b/>
          <w:sz w:val="24"/>
          <w:szCs w:val="24"/>
        </w:rPr>
        <w:t>, вкл. разминаване в номерата на разделите, точните наименования на разходи, дейности и др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402D49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1216B" w:rsidRPr="00801D9D">
        <w:rPr>
          <w:rFonts w:ascii="Times New Roman" w:eastAsia="Calibri" w:hAnsi="Times New Roman" w:cs="Times New Roman"/>
          <w:b/>
          <w:sz w:val="24"/>
          <w:szCs w:val="24"/>
        </w:rPr>
        <w:t>подобни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:rsidR="00712C47" w:rsidRPr="00801D9D" w:rsidRDefault="009239AA" w:rsidP="00431C1D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Подаването на </w:t>
      </w:r>
      <w:r w:rsidR="00237FB3" w:rsidRPr="00801D9D">
        <w:rPr>
          <w:rFonts w:ascii="Times New Roman" w:eastAsia="Calibri" w:hAnsi="Times New Roman" w:cs="Times New Roman"/>
          <w:sz w:val="24"/>
          <w:szCs w:val="24"/>
        </w:rPr>
        <w:t xml:space="preserve">проектни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предложени</w:t>
      </w:r>
      <w:r w:rsidR="00C75E57" w:rsidRPr="00801D9D">
        <w:rPr>
          <w:rFonts w:ascii="Times New Roman" w:eastAsia="Calibri" w:hAnsi="Times New Roman" w:cs="Times New Roman"/>
          <w:sz w:val="24"/>
          <w:szCs w:val="24"/>
        </w:rPr>
        <w:t>я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801D9D">
        <w:rPr>
          <w:rFonts w:ascii="Times New Roman" w:eastAsia="Calibri" w:hAnsi="Times New Roman" w:cs="Times New Roman"/>
          <w:sz w:val="24"/>
          <w:szCs w:val="24"/>
        </w:rPr>
        <w:t xml:space="preserve">процедура </w:t>
      </w:r>
      <w:r w:rsidR="00941A08" w:rsidRPr="005A2871">
        <w:rPr>
          <w:rFonts w:ascii="Times New Roman" w:hAnsi="Times New Roman" w:cs="Times New Roman"/>
          <w:b/>
          <w:sz w:val="24"/>
          <w:szCs w:val="24"/>
        </w:rPr>
        <w:t>BG16RFPR002-1.018 Подкрепа за български иновационни предприятия с проекти, получили „Печат за високи постижения“</w:t>
      </w:r>
      <w:r w:rsidR="00E17BCC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50BD" w:rsidRPr="00801D9D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237FB3" w:rsidRPr="00801D9D">
        <w:rPr>
          <w:rFonts w:ascii="Times New Roman" w:eastAsia="Calibri" w:hAnsi="Times New Roman" w:cs="Times New Roman"/>
          <w:sz w:val="24"/>
          <w:szCs w:val="24"/>
        </w:rPr>
        <w:t>П</w:t>
      </w:r>
      <w:r w:rsidR="00431C1D" w:rsidRPr="00801D9D">
        <w:rPr>
          <w:rFonts w:ascii="Times New Roman" w:eastAsia="Calibri" w:hAnsi="Times New Roman" w:cs="Times New Roman"/>
          <w:sz w:val="24"/>
          <w:szCs w:val="24"/>
        </w:rPr>
        <w:t>НИИДИТ</w:t>
      </w:r>
      <w:r w:rsidR="00E841BB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се извършва по изцяло електронен път</w:t>
      </w:r>
      <w:r w:rsidR="00C75E57" w:rsidRPr="00801D9D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801D9D">
        <w:rPr>
          <w:rFonts w:ascii="Times New Roman" w:eastAsia="Calibri" w:hAnsi="Times New Roman" w:cs="Times New Roman"/>
          <w:sz w:val="24"/>
          <w:szCs w:val="24"/>
        </w:rPr>
        <w:t>ормуляр за кандидатстване и подаване</w:t>
      </w:r>
      <w:r w:rsidR="00402D49" w:rsidRPr="00801D9D">
        <w:rPr>
          <w:rFonts w:ascii="Times New Roman" w:eastAsia="Calibri" w:hAnsi="Times New Roman" w:cs="Times New Roman"/>
          <w:sz w:val="24"/>
          <w:szCs w:val="24"/>
        </w:rPr>
        <w:t>то му заедно с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придружителните документи чрез</w:t>
      </w:r>
      <w:r w:rsidR="00116BDC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ИСУН </w:t>
      </w:r>
      <w:r w:rsidR="00116BDC" w:rsidRPr="00801D9D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A36C5B" w:rsidRPr="00801D9D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Европейски фондове при споделено управление (2021-2027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C014C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единствено с използването на Квалифициран електронен подпис (КЕП)</w:t>
      </w:r>
      <w:r w:rsidR="00C75E57" w:rsidRPr="00801D9D">
        <w:rPr>
          <w:rFonts w:ascii="Times New Roman" w:eastAsia="Calibri" w:hAnsi="Times New Roman" w:cs="Times New Roman"/>
          <w:sz w:val="24"/>
          <w:szCs w:val="24"/>
        </w:rPr>
        <w:t>, чрез модула „Е-кандидатстване”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следния интернет адрес</w:t>
      </w:r>
      <w:r w:rsidR="00712C47" w:rsidRPr="00801D9D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:rsidR="00A353B1" w:rsidRPr="00801D9D" w:rsidRDefault="00937085" w:rsidP="00C75E57">
      <w:pPr>
        <w:spacing w:after="120" w:line="259" w:lineRule="auto"/>
        <w:jc w:val="both"/>
      </w:pPr>
      <w:hyperlink r:id="rId8" w:history="1">
        <w:r w:rsidR="00402D49" w:rsidRPr="00801D9D">
          <w:rPr>
            <w:rStyle w:val="Hyperlink"/>
            <w:rFonts w:ascii="Times New Roman" w:hAnsi="Times New Roman" w:cs="Times New Roman"/>
          </w:rPr>
          <w:t>https://eumis2020.government.bg/bg/s/8d3ebf57-ff75-4ad5-afa1-5747f558ee98/Procedure/Active</w:t>
        </w:r>
      </w:hyperlink>
      <w:r w:rsidR="00402D49" w:rsidRPr="00801D9D">
        <w:t xml:space="preserve"> </w:t>
      </w:r>
    </w:p>
    <w:p w:rsidR="00402D49" w:rsidRPr="00801D9D" w:rsidRDefault="00402D49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C1970" w:rsidRPr="00801D9D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C1970" w:rsidRPr="00801D9D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801D9D" w:rsidRDefault="0084408D" w:rsidP="00BB23C2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0" w:name="_Toc182905546"/>
      <w:bookmarkStart w:id="1" w:name="_Toc198907230"/>
      <w:r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1. Основни данни</w:t>
      </w:r>
      <w:bookmarkEnd w:id="0"/>
      <w:bookmarkEnd w:id="1"/>
      <w:r w:rsidR="00EF7F0C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:rsidR="0084408D" w:rsidRPr="00801D9D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</w:t>
      </w:r>
      <w:r w:rsidR="00E278DC" w:rsidRPr="00801D9D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следващите скрийншотове с номерирани стрелки са отбелязани някои </w:t>
      </w:r>
      <w:r w:rsidR="00292559" w:rsidRPr="00801D9D">
        <w:rPr>
          <w:rFonts w:ascii="Times New Roman" w:eastAsia="Calibri" w:hAnsi="Times New Roman" w:cs="Times New Roman"/>
          <w:sz w:val="24"/>
          <w:szCs w:val="24"/>
        </w:rPr>
        <w:t xml:space="preserve">основни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моменти, с които следва да се съобразите при попълването на </w:t>
      </w:r>
      <w:r w:rsidR="005F27F2" w:rsidRPr="00801D9D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2C74F9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„Основни данни”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="00AD50BD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4408D" w:rsidRPr="00801D9D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801D9D" w:rsidRDefault="00587610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6A50C3F" wp14:editId="34D3D243">
                <wp:simplePos x="0" y="0"/>
                <wp:positionH relativeFrom="leftMargin">
                  <wp:posOffset>516890</wp:posOffset>
                </wp:positionH>
                <wp:positionV relativeFrom="paragraph">
                  <wp:posOffset>4972050</wp:posOffset>
                </wp:positionV>
                <wp:extent cx="443865" cy="403860"/>
                <wp:effectExtent l="19050" t="57150" r="32385" b="53340"/>
                <wp:wrapNone/>
                <wp:docPr id="37" name="Right Arrow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A50C3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37" o:spid="_x0000_s1026" type="#_x0000_t13" style="position:absolute;left:0;text-align:left;margin-left:40.7pt;margin-top:391.5pt;width:34.95pt;height:31.8pt;z-index:25172684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03FBFD8" wp14:editId="78AF8A25">
                <wp:simplePos x="0" y="0"/>
                <wp:positionH relativeFrom="leftMargin">
                  <wp:posOffset>516890</wp:posOffset>
                </wp:positionH>
                <wp:positionV relativeFrom="paragraph">
                  <wp:posOffset>4425950</wp:posOffset>
                </wp:positionV>
                <wp:extent cx="443865" cy="403860"/>
                <wp:effectExtent l="19050" t="57150" r="32385" b="53340"/>
                <wp:wrapNone/>
                <wp:docPr id="36" name="Right Arrow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FBFD8" id="Right Arrow 36" o:spid="_x0000_s1027" type="#_x0000_t13" style="position:absolute;left:0;text-align:left;margin-left:40.7pt;margin-top:348.5pt;width:34.95pt;height:31.8pt;z-index:25172480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ADCDF57" wp14:editId="2670C447">
                <wp:simplePos x="0" y="0"/>
                <wp:positionH relativeFrom="leftMargin">
                  <wp:posOffset>516890</wp:posOffset>
                </wp:positionH>
                <wp:positionV relativeFrom="paragraph">
                  <wp:posOffset>4032250</wp:posOffset>
                </wp:positionV>
                <wp:extent cx="443865" cy="403860"/>
                <wp:effectExtent l="19050" t="57150" r="32385" b="53340"/>
                <wp:wrapNone/>
                <wp:docPr id="33" name="Right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CDF57" id="Right Arrow 33" o:spid="_x0000_s1028" type="#_x0000_t13" style="position:absolute;left:0;text-align:left;margin-left:40.7pt;margin-top:317.5pt;width:34.95pt;height:31.8pt;z-index:251722752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0C7F3C2" wp14:editId="01DF2A54">
                <wp:simplePos x="0" y="0"/>
                <wp:positionH relativeFrom="leftMargin">
                  <wp:posOffset>510540</wp:posOffset>
                </wp:positionH>
                <wp:positionV relativeFrom="paragraph">
                  <wp:posOffset>3623945</wp:posOffset>
                </wp:positionV>
                <wp:extent cx="443865" cy="403860"/>
                <wp:effectExtent l="19050" t="57150" r="32385" b="53340"/>
                <wp:wrapNone/>
                <wp:docPr id="27" name="Right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7F3C2" id="Right Arrow 27" o:spid="_x0000_s1029" type="#_x0000_t13" style="position:absolute;left:0;text-align:left;margin-left:40.2pt;margin-top:285.35pt;width:34.95pt;height:31.8pt;z-index:251720704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8B78CC1" wp14:editId="249F93DE">
                <wp:simplePos x="0" y="0"/>
                <wp:positionH relativeFrom="leftMargin">
                  <wp:posOffset>516890</wp:posOffset>
                </wp:positionH>
                <wp:positionV relativeFrom="paragraph">
                  <wp:posOffset>3238500</wp:posOffset>
                </wp:positionV>
                <wp:extent cx="443865" cy="403860"/>
                <wp:effectExtent l="19050" t="57150" r="32385" b="53340"/>
                <wp:wrapNone/>
                <wp:docPr id="20" name="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78CC1" id="Right Arrow 20" o:spid="_x0000_s1030" type="#_x0000_t13" style="position:absolute;left:0;text-align:left;margin-left:40.7pt;margin-top:255pt;width:34.95pt;height:31.8pt;z-index:25171865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EC9218" wp14:editId="22AD6FBF">
                <wp:simplePos x="0" y="0"/>
                <wp:positionH relativeFrom="leftMargin">
                  <wp:posOffset>516890</wp:posOffset>
                </wp:positionH>
                <wp:positionV relativeFrom="paragraph">
                  <wp:posOffset>2857500</wp:posOffset>
                </wp:positionV>
                <wp:extent cx="443865" cy="403860"/>
                <wp:effectExtent l="19050" t="57150" r="32385" b="53340"/>
                <wp:wrapNone/>
                <wp:docPr id="6" name="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EC9218" id="Right Arrow 6" o:spid="_x0000_s1031" type="#_x0000_t13" style="position:absolute;left:0;text-align:left;margin-left:40.7pt;margin-top:225pt;width:34.95pt;height:31.8pt;z-index:25166336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1A08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298013" wp14:editId="37232F85">
                <wp:simplePos x="0" y="0"/>
                <wp:positionH relativeFrom="column">
                  <wp:posOffset>3919855</wp:posOffset>
                </wp:positionH>
                <wp:positionV relativeFrom="paragraph">
                  <wp:posOffset>1166495</wp:posOffset>
                </wp:positionV>
                <wp:extent cx="425167" cy="393700"/>
                <wp:effectExtent l="19050" t="57150" r="32385" b="63500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167" cy="39370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 w:rsidRPr="00E278DC"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98013" id="Right Arrow 4" o:spid="_x0000_s1032" type="#_x0000_t13" style="position:absolute;left:0;text-align:left;margin-left:308.65pt;margin-top:91.85pt;width:33.5pt;height:31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" adj="11599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 w:rsidRPr="00E278DC">
                        <w:rPr>
                          <w:b/>
                          <w:sz w:val="1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A2C95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E2DA41" wp14:editId="28DBE0C2">
                <wp:simplePos x="0" y="0"/>
                <wp:positionH relativeFrom="column">
                  <wp:posOffset>-388274</wp:posOffset>
                </wp:positionH>
                <wp:positionV relativeFrom="paragraph">
                  <wp:posOffset>2387014</wp:posOffset>
                </wp:positionV>
                <wp:extent cx="444499" cy="404038"/>
                <wp:effectExtent l="19050" t="57150" r="32385" b="53340"/>
                <wp:wrapNone/>
                <wp:docPr id="5" name="Right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9" cy="404038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2DA41" id="Right Arrow 5" o:spid="_x0000_s1033" type="#_x0000_t13" style="position:absolute;left:0;text-align:left;margin-left:-30.55pt;margin-top:187.95pt;width:35pt;height:31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" adj="11783" filled="f" strokecolor="#c0504d [3205]" strokeweight="2.25pt">
                <v:stroke joinstyle="round"/>
                <v:textbox>
                  <w:txbxContent>
                    <w:p w:rsidR="00C979C4" w:rsidRPr="00E278DC" w:rsidRDefault="00C979C4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941A08" w:rsidRPr="00941A08">
        <w:rPr>
          <w:noProof/>
          <w:lang w:val="en-US"/>
        </w:rPr>
        <w:t xml:space="preserve"> </w:t>
      </w:r>
      <w:r w:rsidR="00941A08" w:rsidRPr="00941A08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164A3098" wp14:editId="373700F3">
            <wp:extent cx="5760720" cy="51898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637" w:rsidRPr="00801D9D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801D9D" w:rsidRDefault="002C74F9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 w:rsidRPr="00801D9D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, която кандидатите трябва да попълнят в </w:t>
      </w:r>
      <w:r w:rsidR="005F27F2" w:rsidRPr="00801D9D">
        <w:rPr>
          <w:rFonts w:ascii="Times New Roman" w:eastAsia="Calibri" w:hAnsi="Times New Roman" w:cs="Times New Roman"/>
          <w:bCs/>
          <w:sz w:val="24"/>
          <w:szCs w:val="24"/>
        </w:rPr>
        <w:t>раздел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EA643C" w:rsidRPr="00801D9D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842A00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 „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842A00" w:rsidRPr="00801D9D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 е, както следва:</w:t>
      </w:r>
    </w:p>
    <w:p w:rsidR="00EA643C" w:rsidRPr="00801D9D" w:rsidRDefault="0084408D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801D9D">
        <w:rPr>
          <w:rFonts w:ascii="Times New Roman" w:eastAsia="Calibri" w:hAnsi="Times New Roman" w:cs="Times New Roman"/>
          <w:sz w:val="24"/>
          <w:szCs w:val="24"/>
        </w:rPr>
        <w:t xml:space="preserve">рокът на изпълнение на 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проектите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801D9D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801D9D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A09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941A08">
        <w:rPr>
          <w:rFonts w:ascii="Times New Roman" w:eastAsia="Calibri" w:hAnsi="Times New Roman" w:cs="Times New Roman"/>
          <w:b/>
          <w:sz w:val="24"/>
          <w:szCs w:val="24"/>
        </w:rPr>
        <w:t>36</w:t>
      </w:r>
      <w:r w:rsidR="000542BC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месеца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842A00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</w:t>
      </w:r>
      <w:r w:rsidR="00941A08">
        <w:rPr>
          <w:rFonts w:ascii="Times New Roman" w:eastAsia="Calibri" w:hAnsi="Times New Roman" w:cs="Times New Roman"/>
          <w:b/>
          <w:bCs/>
          <w:sz w:val="24"/>
          <w:szCs w:val="24"/>
        </w:rPr>
        <w:t>36</w:t>
      </w:r>
      <w:r w:rsidR="00EA6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</w:t>
      </w:r>
      <w:r w:rsidR="00941A08">
        <w:rPr>
          <w:rFonts w:ascii="Times New Roman" w:eastAsia="Calibri" w:hAnsi="Times New Roman" w:cs="Times New Roman"/>
          <w:b/>
          <w:bCs/>
          <w:sz w:val="24"/>
          <w:szCs w:val="24"/>
        </w:rPr>
        <w:t>36</w:t>
      </w:r>
      <w:r w:rsidR="00EA6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  <w:r w:rsidR="00941A0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941A08" w:rsidRPr="00941A08">
        <w:rPr>
          <w:rFonts w:ascii="Times New Roman" w:eastAsia="Calibri" w:hAnsi="Times New Roman" w:cs="Times New Roman"/>
          <w:b/>
          <w:bCs/>
          <w:sz w:val="24"/>
          <w:szCs w:val="24"/>
        </w:rPr>
        <w:t>Продължителността на проектите по процедурата е съгласно посочената продължителност на проекта, отличен с „Печат за високи постижения“,</w:t>
      </w:r>
      <w:r w:rsidR="00941A0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като същата следва да бъде посочена в това поле</w:t>
      </w:r>
      <w:r w:rsidR="00941A08" w:rsidRPr="00941A08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:rsidR="007B6588" w:rsidRPr="00801D9D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2. Под 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„</w:t>
      </w:r>
      <w:r w:rsidRPr="00801D9D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се има предвид място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проекта</w:t>
      </w:r>
      <w:r w:rsidRPr="00801D9D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кандидат</w:t>
      </w:r>
      <w:r w:rsidR="00C5402F" w:rsidRPr="00801D9D">
        <w:rPr>
          <w:rFonts w:ascii="Times New Roman" w:eastAsia="Calibri" w:hAnsi="Times New Roman" w:cs="Times New Roman"/>
          <w:sz w:val="24"/>
          <w:szCs w:val="24"/>
        </w:rPr>
        <w:t>а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. За въвеждане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място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850964" w:rsidRPr="00801D9D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BA0149" w:rsidRPr="00801D9D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,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в полето „Населено място”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следва да изберете от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падащото меню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съответното населено място, където ще се изпълнява </w:t>
      </w:r>
      <w:r w:rsidR="00850964" w:rsidRPr="00801D9D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(при въвеждането може да използвате търсачка). Системата автоматично ще визуализира срещу населеното място останалите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данни – Държава, NUTS ниво 1, NUTS ниво 2, Област, Община, Населено място.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B6588" w:rsidRPr="00801D9D">
        <w:rPr>
          <w:rFonts w:ascii="Times New Roman" w:eastAsia="Calibri" w:hAnsi="Times New Roman" w:cs="Times New Roman"/>
          <w:sz w:val="24"/>
          <w:szCs w:val="24"/>
        </w:rPr>
        <w:t>Следва да попълните и двете допълнителни полета „Ул./бул.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7B6588" w:rsidRPr="00801D9D">
        <w:rPr>
          <w:rFonts w:ascii="Times New Roman" w:eastAsia="Calibri" w:hAnsi="Times New Roman" w:cs="Times New Roman"/>
          <w:sz w:val="24"/>
          <w:szCs w:val="24"/>
        </w:rPr>
        <w:t xml:space="preserve"> и „Номер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04702A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2D0E71" w:rsidRPr="00801D9D" w:rsidRDefault="00EC4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сл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E05759" w:rsidRPr="00801D9D">
        <w:rPr>
          <w:rFonts w:ascii="Times New Roman" w:eastAsia="Calibri" w:hAnsi="Times New Roman" w:cs="Times New Roman"/>
          <w:sz w:val="24"/>
          <w:szCs w:val="24"/>
        </w:rPr>
        <w:t>като следва да се има предвид, че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по настоящата процедура </w:t>
      </w:r>
      <w:r w:rsidR="00B47B4A" w:rsidRPr="00801D9D">
        <w:rPr>
          <w:rFonts w:ascii="Times New Roman" w:eastAsia="Calibri" w:hAnsi="Times New Roman" w:cs="Times New Roman"/>
          <w:b/>
          <w:sz w:val="24"/>
          <w:szCs w:val="24"/>
        </w:rPr>
        <w:t>е допустимо</w:t>
      </w:r>
      <w:r w:rsidR="007359AF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801D9D">
        <w:rPr>
          <w:rFonts w:ascii="Times New Roman" w:eastAsia="Calibri" w:hAnsi="Times New Roman" w:cs="Times New Roman"/>
          <w:b/>
          <w:sz w:val="24"/>
          <w:szCs w:val="24"/>
        </w:rPr>
        <w:t>кандидатите да заявяват място на изпълнение на проекта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ЕДНА от двете категории региони: в преход или в по-слабо развити региони. В случай че във Формуляра за кандидатстване в раздел „Основни данни“, „Местонахождение (Място на изпълнение на проекта)“ кандидатът е посочил, че проектът ще се изпълнява едновременно в регион в преход и в по-слабо развити региони и видно 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>в поле „Местонахождение“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t>, е предвидено изпълнение на дейности и в двете категории региони, то проектното предложение се отхвърля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>. В тази връзка</w:t>
      </w:r>
      <w:r w:rsidR="002A2C95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кандидатите </w:t>
      </w:r>
      <w:r w:rsidR="00B134F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трябва да посочват (избират) в това поле от Формуляра за кандидатстване </w:t>
      </w:r>
      <w:r w:rsidR="00DC5306" w:rsidRPr="00801D9D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7359AF" w:rsidRPr="00801D9D">
        <w:rPr>
          <w:rFonts w:ascii="Times New Roman" w:eastAsia="Calibri" w:hAnsi="Times New Roman" w:cs="Times New Roman"/>
          <w:b/>
          <w:sz w:val="24"/>
          <w:szCs w:val="24"/>
        </w:rPr>
        <w:t>ясто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>/места</w:t>
      </w:r>
      <w:r w:rsidR="00E41724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</w:t>
      </w:r>
      <w:r w:rsidR="00B134F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проекта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един от категориите региони в преход ИЛИ в по-слабо развити региони</w:t>
      </w:r>
      <w:r w:rsidR="00DC5306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7000C2" w:rsidRPr="00801D9D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3</w:t>
      </w:r>
      <w:r w:rsidR="0084408D" w:rsidRPr="00801D9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>Поле „Категория(и) региони, за която (които) се прилага операция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та”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000C2" w:rsidRPr="00801D9D">
        <w:rPr>
          <w:rFonts w:ascii="Times New Roman" w:eastAsia="Calibri" w:hAnsi="Times New Roman" w:cs="Times New Roman"/>
          <w:b/>
          <w:sz w:val="24"/>
          <w:szCs w:val="24"/>
        </w:rPr>
        <w:t>СЕ ПОПЪЛВА АВТОМАТИЧНО ОТ ИСУН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 xml:space="preserve"> след въвеждане на информацията за място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проекта по т. 2.</w:t>
      </w:r>
    </w:p>
    <w:p w:rsidR="0084408D" w:rsidRPr="00801D9D" w:rsidRDefault="007000C2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4.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4408D" w:rsidRPr="00801D9D">
        <w:rPr>
          <w:rFonts w:ascii="Times New Roman" w:eastAsia="Calibri" w:hAnsi="Times New Roman" w:cs="Times New Roman"/>
          <w:sz w:val="24"/>
          <w:szCs w:val="24"/>
        </w:rPr>
        <w:t>Поле „Д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ДС е допустим разход по проекта”</w:t>
      </w:r>
      <w:r w:rsidR="0084408D" w:rsidRPr="00801D9D">
        <w:rPr>
          <w:rFonts w:ascii="Times New Roman" w:eastAsia="Calibri" w:hAnsi="Times New Roman" w:cs="Times New Roman"/>
          <w:sz w:val="24"/>
          <w:szCs w:val="24"/>
        </w:rPr>
        <w:t>:</w:t>
      </w:r>
    </w:p>
    <w:p w:rsidR="009939F4" w:rsidRPr="00801D9D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ате „Не”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939F4" w:rsidRPr="00801D9D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За всички кандидати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, за които ДДС е „невъзстановим”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, то същият се счита за допустим за финанс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иране и следва да маркирате „Да”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954BA" w:rsidRPr="00801D9D" w:rsidRDefault="0050256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5. </w:t>
      </w:r>
      <w:r w:rsidR="00BC6BB6" w:rsidRPr="00801D9D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="006521E7" w:rsidRPr="00801D9D">
        <w:rPr>
          <w:rFonts w:ascii="Times New Roman" w:eastAsia="Calibri" w:hAnsi="Times New Roman" w:cs="Times New Roman"/>
          <w:sz w:val="24"/>
          <w:szCs w:val="24"/>
        </w:rPr>
        <w:t>по процедурата</w:t>
      </w:r>
      <w:r w:rsidR="00BC6BB6" w:rsidRPr="00801D9D">
        <w:rPr>
          <w:rFonts w:ascii="Times New Roman" w:eastAsia="Calibri" w:hAnsi="Times New Roman" w:cs="Times New Roman"/>
          <w:sz w:val="24"/>
          <w:szCs w:val="24"/>
        </w:rPr>
        <w:t xml:space="preserve"> са</w:t>
      </w:r>
      <w:r w:rsidR="006521E7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1AD" w:rsidRPr="00801D9D">
        <w:rPr>
          <w:rFonts w:ascii="Times New Roman" w:eastAsia="Calibri" w:hAnsi="Times New Roman" w:cs="Times New Roman"/>
          <w:sz w:val="24"/>
          <w:szCs w:val="24"/>
        </w:rPr>
        <w:t>режим „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3131AD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BC6BB6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1AD" w:rsidRPr="00801D9D">
        <w:rPr>
          <w:rFonts w:ascii="Times New Roman" w:eastAsia="Calibri" w:hAnsi="Times New Roman" w:cs="Times New Roman"/>
          <w:sz w:val="24"/>
          <w:szCs w:val="24"/>
        </w:rPr>
        <w:t>съгласно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77922" w:rsidRPr="00801D9D">
        <w:rPr>
          <w:rFonts w:ascii="Times New Roman" w:eastAsia="Calibri" w:hAnsi="Times New Roman" w:cs="Times New Roman"/>
          <w:sz w:val="24"/>
          <w:szCs w:val="24"/>
        </w:rPr>
        <w:t>чл. 2</w:t>
      </w:r>
      <w:r w:rsidR="00941A08">
        <w:rPr>
          <w:rFonts w:ascii="Times New Roman" w:eastAsia="Calibri" w:hAnsi="Times New Roman" w:cs="Times New Roman"/>
          <w:sz w:val="24"/>
          <w:szCs w:val="24"/>
        </w:rPr>
        <w:t>5а</w:t>
      </w:r>
      <w:r w:rsidR="00377922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87610" w:rsidRPr="005A2871">
        <w:rPr>
          <w:rFonts w:ascii="Times New Roman" w:hAnsi="Times New Roman" w:cs="Times New Roman"/>
          <w:b/>
          <w:bCs/>
          <w:sz w:val="24"/>
        </w:rPr>
        <w:t>Помощи за проекти, които са получили знак за качество „Печат за високи постижения“</w:t>
      </w:r>
      <w:r w:rsidR="00587610" w:rsidRPr="005A2871">
        <w:rPr>
          <w:rFonts w:ascii="Times New Roman" w:hAnsi="Times New Roman" w:cs="Times New Roman"/>
          <w:bCs/>
          <w:sz w:val="24"/>
        </w:rPr>
        <w:t xml:space="preserve"> </w:t>
      </w:r>
      <w:r w:rsidR="00CE2E0C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77922" w:rsidRPr="00801D9D">
        <w:rPr>
          <w:rFonts w:ascii="Times New Roman" w:eastAsia="Calibri" w:hAnsi="Times New Roman" w:cs="Times New Roman"/>
          <w:sz w:val="24"/>
          <w:szCs w:val="24"/>
        </w:rPr>
        <w:t>от Регламент (ЕС) № 651/2014</w:t>
      </w:r>
      <w:r w:rsidR="0095195A">
        <w:rPr>
          <w:rFonts w:ascii="Times New Roman" w:eastAsia="Calibri" w:hAnsi="Times New Roman" w:cs="Times New Roman"/>
          <w:sz w:val="24"/>
          <w:szCs w:val="24"/>
        </w:rPr>
        <w:t>Регламент (ЕС) № 651/2014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CE2E0C" w:rsidRPr="00801D9D" w:rsidRDefault="00CE2E0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- Помощ „de minimis” съгласно Регламент (ЕС) № 2023/2831</w:t>
      </w:r>
      <w:r w:rsidR="0095195A">
        <w:rPr>
          <w:rFonts w:ascii="Times New Roman" w:eastAsia="Calibri" w:hAnsi="Times New Roman" w:cs="Times New Roman"/>
          <w:sz w:val="24"/>
          <w:szCs w:val="24"/>
        </w:rPr>
        <w:t>.</w:t>
      </w:r>
    </w:p>
    <w:p w:rsidR="000B213A" w:rsidRPr="00801D9D" w:rsidRDefault="00BC6BB6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Спрямо всички проекти по процедурата ще се прилага режим на </w:t>
      </w:r>
      <w:r w:rsidR="000B213A" w:rsidRPr="00801D9D">
        <w:rPr>
          <w:rFonts w:ascii="Times New Roman" w:eastAsia="Calibri" w:hAnsi="Times New Roman" w:cs="Times New Roman"/>
          <w:sz w:val="24"/>
          <w:szCs w:val="24"/>
        </w:rPr>
        <w:t xml:space="preserve">държавна помощ, поради което </w:t>
      </w:r>
      <w:r w:rsidR="0047001A" w:rsidRPr="00801D9D">
        <w:rPr>
          <w:rFonts w:ascii="Times New Roman" w:eastAsia="Calibri" w:hAnsi="Times New Roman" w:cs="Times New Roman"/>
          <w:sz w:val="24"/>
          <w:szCs w:val="24"/>
        </w:rPr>
        <w:t xml:space="preserve">полето „Проектът подлежи на режим на 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47001A" w:rsidRPr="00801D9D">
        <w:rPr>
          <w:rFonts w:ascii="Times New Roman" w:eastAsia="Calibri" w:hAnsi="Times New Roman" w:cs="Times New Roman"/>
          <w:sz w:val="24"/>
          <w:szCs w:val="24"/>
        </w:rPr>
        <w:t xml:space="preserve"> е </w:t>
      </w:r>
      <w:r w:rsidR="0047001A" w:rsidRPr="00801D9D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зададено от УО</w:t>
      </w:r>
      <w:r w:rsidR="000B213A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 не подлежи на редакция от кандидатите.</w:t>
      </w:r>
    </w:p>
    <w:p w:rsidR="00A353B1" w:rsidRPr="00801D9D" w:rsidRDefault="0047001A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6</w:t>
      </w:r>
      <w:r w:rsidR="00CD283D" w:rsidRPr="00801D9D">
        <w:rPr>
          <w:rFonts w:ascii="Times New Roman" w:eastAsia="Calibri" w:hAnsi="Times New Roman" w:cs="Times New Roman"/>
          <w:sz w:val="24"/>
          <w:szCs w:val="24"/>
        </w:rPr>
        <w:t xml:space="preserve">. – </w:t>
      </w:r>
      <w:r w:rsidRPr="00801D9D">
        <w:rPr>
          <w:rFonts w:ascii="Times New Roman" w:eastAsia="Calibri" w:hAnsi="Times New Roman" w:cs="Times New Roman"/>
          <w:sz w:val="24"/>
          <w:szCs w:val="24"/>
        </w:rPr>
        <w:t>8</w:t>
      </w:r>
      <w:r w:rsidR="00CD283D" w:rsidRPr="00801D9D">
        <w:rPr>
          <w:rFonts w:ascii="Times New Roman" w:eastAsia="Calibri" w:hAnsi="Times New Roman" w:cs="Times New Roman"/>
          <w:sz w:val="24"/>
          <w:szCs w:val="24"/>
        </w:rPr>
        <w:t xml:space="preserve">. Моля, попълнете информация относно 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 xml:space="preserve">кратко описание на </w:t>
      </w:r>
      <w:r w:rsidR="00717E33" w:rsidRPr="00801D9D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717E33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>(на български и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 xml:space="preserve"> на английски език), както и относно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 xml:space="preserve"> целите 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на проекта</w:t>
      </w:r>
      <w:r w:rsidR="00717E33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239AA" w:rsidRPr="00801D9D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182905547"/>
      <w:bookmarkStart w:id="3" w:name="_Toc198907231"/>
      <w:r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2.</w:t>
      </w:r>
      <w:r w:rsidR="00805B8F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 </w:t>
      </w:r>
      <w:r w:rsidR="009239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  <w:bookmarkEnd w:id="3"/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 w:rsidRPr="00801D9D">
        <w:rPr>
          <w:rFonts w:ascii="Times New Roman" w:eastAsia="Calibri" w:hAnsi="Times New Roman" w:cs="Times New Roman"/>
          <w:sz w:val="24"/>
          <w:szCs w:val="24"/>
        </w:rPr>
        <w:t xml:space="preserve">ИСУН </w:t>
      </w:r>
      <w:r w:rsidRPr="00801D9D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 w:rsidRPr="00801D9D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801D9D">
        <w:t xml:space="preserve"> </w:t>
      </w:r>
      <w:r w:rsidR="009F01D0" w:rsidRPr="00801D9D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 w:rsidRPr="00801D9D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,</w:t>
      </w:r>
      <w:r w:rsidR="009F01D0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като при въвеждане на ЕИК 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 xml:space="preserve">на предприятието </w:t>
      </w:r>
      <w:r w:rsidRPr="00801D9D">
        <w:rPr>
          <w:rFonts w:ascii="Times New Roman" w:eastAsia="Calibri" w:hAnsi="Times New Roman" w:cs="Times New Roman"/>
          <w:sz w:val="24"/>
          <w:szCs w:val="24"/>
        </w:rPr>
        <w:t>системата автома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тично извлича данните на съответния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кандидат:</w:t>
      </w:r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587610" w:rsidP="00374C5A">
      <w:pPr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41AA48C" wp14:editId="1D276D7F">
                <wp:simplePos x="0" y="0"/>
                <wp:positionH relativeFrom="column">
                  <wp:posOffset>2421255</wp:posOffset>
                </wp:positionH>
                <wp:positionV relativeFrom="paragraph">
                  <wp:posOffset>361315</wp:posOffset>
                </wp:positionV>
                <wp:extent cx="825500" cy="292100"/>
                <wp:effectExtent l="0" t="0" r="12700" b="1270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2921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EB8DB4" id="Rectangle 72" o:spid="_x0000_s1026" style="position:absolute;margin-left:190.65pt;margin-top:28.45pt;width:65pt;height:23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" filled="f" strokecolor="#c0504d [3205]">
                <v:stroke joinstyle="round"/>
              </v:rect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DFEC1ED" wp14:editId="31628FC5">
                <wp:simplePos x="0" y="0"/>
                <wp:positionH relativeFrom="column">
                  <wp:posOffset>1519555</wp:posOffset>
                </wp:positionH>
                <wp:positionV relativeFrom="paragraph">
                  <wp:posOffset>361315</wp:posOffset>
                </wp:positionV>
                <wp:extent cx="825500" cy="292100"/>
                <wp:effectExtent l="0" t="0" r="12700" b="1270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2921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CA4D48" id="Rectangle 68" o:spid="_x0000_s1026" style="position:absolute;margin-left:119.65pt;margin-top:28.45pt;width:65pt;height:23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" filled="f" strokecolor="#c0504d [3205]">
                <v:stroke joinstyle="round"/>
              </v:rect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122555</wp:posOffset>
                </wp:positionH>
                <wp:positionV relativeFrom="paragraph">
                  <wp:posOffset>354965</wp:posOffset>
                </wp:positionV>
                <wp:extent cx="1339850" cy="285750"/>
                <wp:effectExtent l="0" t="0" r="12700" b="1905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9850" cy="28575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009DFD" id="Rectangle 42" o:spid="_x0000_s1026" style="position:absolute;margin-left:9.65pt;margin-top:27.95pt;width:105.5pt;height:22.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" filled="f" strokecolor="#c0504d [3205]">
                <v:stroke joinstyle="round"/>
              </v:rect>
            </w:pict>
          </mc:Fallback>
        </mc:AlternateContent>
      </w:r>
      <w:r w:rsidRPr="00587610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4F243E35" wp14:editId="209E119E">
            <wp:extent cx="5760720" cy="2335530"/>
            <wp:effectExtent l="0" t="0" r="0" b="762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62C0" w:rsidRPr="00801D9D" w:rsidRDefault="003A62C0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801D9D">
        <w:rPr>
          <w:sz w:val="24"/>
          <w:szCs w:val="24"/>
        </w:rPr>
        <w:t xml:space="preserve"> </w:t>
      </w:r>
      <w:r w:rsidR="00E93233" w:rsidRPr="00801D9D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а</w:t>
      </w:r>
      <w:r w:rsidR="00E93233" w:rsidRPr="00801D9D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, ИСУН автоматично генерира информацията в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следните полета: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:rsidR="003269B5" w:rsidRPr="00801D9D" w:rsidRDefault="003269B5" w:rsidP="003A62C0">
      <w:pPr>
        <w:spacing w:before="6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</w:t>
      </w:r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кандидат</w:t>
      </w:r>
      <w:r w:rsidR="006E6EC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съответното/ите поле/та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. </w:t>
      </w:r>
    </w:p>
    <w:p w:rsidR="00DB66DF" w:rsidRPr="00801D9D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Всички останали полета следва да бъдат</w:t>
      </w:r>
      <w:r w:rsidR="00C7574A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D20DF1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. А</w:t>
      </w:r>
      <w:r w:rsidR="004618A8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кцентираме върху следното</w:t>
      </w:r>
      <w:r w:rsidR="00C7574A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p w:rsidR="00172189" w:rsidRPr="00801D9D" w:rsidRDefault="00DB247E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DB247E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w:drawing>
          <wp:inline distT="0" distB="0" distL="0" distR="0" wp14:anchorId="1F9401F6" wp14:editId="0E65D4DF">
            <wp:extent cx="5760720" cy="1398905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3C71" w:rsidRPr="00801D9D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38E093F" wp14:editId="7B056E01">
                <wp:simplePos x="0" y="0"/>
                <wp:positionH relativeFrom="margin">
                  <wp:posOffset>0</wp:posOffset>
                </wp:positionH>
                <wp:positionV relativeFrom="paragraph">
                  <wp:posOffset>6350</wp:posOffset>
                </wp:positionV>
                <wp:extent cx="1882239" cy="374072"/>
                <wp:effectExtent l="0" t="0" r="22860" b="2603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Default="00C979C4" w:rsidP="00623C71">
                            <w: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E093F" id="Rectangle 29" o:spid="_x0000_s1034" style="position:absolute;left:0;text-align:left;margin-left:0;margin-top:.5pt;width:148.2pt;height:29.4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" filled="f" strokecolor="#c0504d [3205]">
                <v:stroke joinstyle="round"/>
                <v:textbox>
                  <w:txbxContent>
                    <w:p w:rsidR="00C979C4" w:rsidRDefault="00C979C4" w:rsidP="00623C71">
                      <w:r>
                        <w:t>1.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23C71" w:rsidRPr="00801D9D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4E951E" wp14:editId="77BB5EFC">
                <wp:simplePos x="0" y="0"/>
                <wp:positionH relativeFrom="margin">
                  <wp:posOffset>1929130</wp:posOffset>
                </wp:positionH>
                <wp:positionV relativeFrom="paragraph">
                  <wp:posOffset>-635</wp:posOffset>
                </wp:positionV>
                <wp:extent cx="1882239" cy="374072"/>
                <wp:effectExtent l="0" t="0" r="22860" b="2603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Default="00C979C4" w:rsidP="00623C71">
                            <w: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4E951E" id="Rectangle 30" o:spid="_x0000_s1035" style="position:absolute;left:0;text-align:left;margin-left:151.9pt;margin-top:-.05pt;width:148.2pt;height:29.4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" filled="f" strokecolor="#c0504d [3205]">
                <v:stroke joinstyle="round"/>
                <v:textbox>
                  <w:txbxContent>
                    <w:p w:rsidR="00C979C4" w:rsidRDefault="00C979C4" w:rsidP="00623C71">
                      <w:r>
                        <w:t>2.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23C71" w:rsidRPr="00801D9D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DB90060" wp14:editId="3D504BC6">
                <wp:simplePos x="0" y="0"/>
                <wp:positionH relativeFrom="margin">
                  <wp:posOffset>3855720</wp:posOffset>
                </wp:positionH>
                <wp:positionV relativeFrom="paragraph">
                  <wp:posOffset>5080</wp:posOffset>
                </wp:positionV>
                <wp:extent cx="1882239" cy="374072"/>
                <wp:effectExtent l="0" t="0" r="22860" b="2603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Default="00C979C4" w:rsidP="00623C71">
                            <w:r>
                              <w:t>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B90060" id="Rectangle 31" o:spid="_x0000_s1036" style="position:absolute;left:0;text-align:left;margin-left:303.6pt;margin-top:.4pt;width:148.2pt;height:29.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" filled="f" strokecolor="#c0504d [3205]">
                <v:stroke joinstyle="round"/>
                <v:textbox>
                  <w:txbxContent>
                    <w:p w:rsidR="00C979C4" w:rsidRDefault="00C979C4" w:rsidP="00623C71">
                      <w:r>
                        <w:t>3.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7B1DCD" w:rsidRPr="00801D9D" w:rsidRDefault="00587610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8D2EBA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801D9D">
        <w:rPr>
          <w:rFonts w:ascii="Times New Roman" w:eastAsia="Calibri" w:hAnsi="Times New Roman" w:cs="Times New Roman"/>
          <w:b/>
          <w:sz w:val="24"/>
          <w:szCs w:val="24"/>
        </w:rPr>
        <w:t>Поле</w:t>
      </w:r>
      <w:r w:rsidR="004618A8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801D9D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7B1DCD" w:rsidRPr="00801D9D">
        <w:rPr>
          <w:rFonts w:ascii="Times New Roman" w:eastAsia="Calibri" w:hAnsi="Times New Roman" w:cs="Times New Roman"/>
          <w:b/>
          <w:sz w:val="24"/>
          <w:szCs w:val="24"/>
        </w:rPr>
        <w:t>Категория/статус на предприятието</w:t>
      </w:r>
      <w:r w:rsidR="00366FA6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7B1DCD" w:rsidRPr="00801D9D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623C71" w:rsidRPr="00801D9D" w:rsidRDefault="00623C71" w:rsidP="00623C7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По настоящата процедура кандидатите следва да посочват </w:t>
      </w:r>
      <w:r w:rsidR="00587610">
        <w:rPr>
          <w:rFonts w:ascii="Times New Roman" w:eastAsia="Calibri" w:hAnsi="Times New Roman" w:cs="Times New Roman"/>
          <w:sz w:val="24"/>
          <w:szCs w:val="24"/>
        </w:rPr>
        <w:t xml:space="preserve">приложимата </w:t>
      </w:r>
      <w:r w:rsidRPr="00801D9D">
        <w:rPr>
          <w:rFonts w:ascii="Times New Roman" w:eastAsia="Calibri" w:hAnsi="Times New Roman" w:cs="Times New Roman"/>
          <w:sz w:val="24"/>
          <w:szCs w:val="24"/>
        </w:rPr>
        <w:t>категория предприятие</w:t>
      </w:r>
      <w:r w:rsidR="00587610">
        <w:rPr>
          <w:rFonts w:ascii="Times New Roman" w:eastAsia="Calibri" w:hAnsi="Times New Roman" w:cs="Times New Roman"/>
          <w:sz w:val="24"/>
          <w:szCs w:val="24"/>
        </w:rPr>
        <w:t>: микро, малко или средно предприятие, чрез избор от падащия списък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B0DE2" w:rsidRPr="00801D9D" w:rsidRDefault="00DB247E" w:rsidP="003A316E">
      <w:pPr>
        <w:spacing w:before="6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8D2EBA" w:rsidRPr="004811A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4811AA">
        <w:rPr>
          <w:rFonts w:ascii="Times New Roman" w:eastAsia="Calibri" w:hAnsi="Times New Roman" w:cs="Times New Roman"/>
          <w:b/>
          <w:sz w:val="24"/>
          <w:szCs w:val="24"/>
        </w:rPr>
        <w:t>Поле „</w:t>
      </w:r>
      <w:r w:rsidR="007B1DCD" w:rsidRPr="004811AA">
        <w:rPr>
          <w:rFonts w:ascii="Times New Roman" w:eastAsia="Calibri" w:hAnsi="Times New Roman" w:cs="Times New Roman"/>
          <w:b/>
          <w:sz w:val="24"/>
          <w:szCs w:val="24"/>
        </w:rPr>
        <w:t>Код на организацията по КИД 2008</w:t>
      </w:r>
      <w:r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0B3E6C" w:rsidRPr="004811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</w:t>
      </w:r>
    </w:p>
    <w:p w:rsidR="008D2EBA" w:rsidRPr="00801D9D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</w:t>
      </w:r>
      <w:r w:rsidR="00366FA6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ле „Код на организацията по КИД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2008”</w:t>
      </w:r>
      <w:r w:rsidR="000B3E6C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настоящия раздел на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Формуляра </w:t>
      </w:r>
      <w:r w:rsidR="000B3E6C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всички кандидати трябва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изберат от падащото меню </w:t>
      </w:r>
      <w:r w:rsidR="00366F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четиризначния 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к</w:t>
      </w:r>
      <w:r w:rsidR="00366F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од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основната и</w:t>
      </w:r>
      <w:r w:rsidR="001949A6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кономическа дейност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предприятието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съгласно Класификацията на икономическите дейности (КИД-20</w:t>
      </w:r>
      <w:r w:rsidR="00374C5A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08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) 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въз основа на данни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 xml:space="preserve">за </w:t>
      </w:r>
      <w:r w:rsidR="00374C5A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2024 г.</w:t>
      </w:r>
      <w:r w:rsidR="000B3E6C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:rsidR="00623C71" w:rsidRPr="00801D9D" w:rsidRDefault="000B3E6C" w:rsidP="00623C7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Преди по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пълването на това поле на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кандидати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се препоръчва да извърша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 предварителна проверка на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точния четиризначен код на основната им икономическа дейност съгласно КИД-2008 въз основа на данни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 на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НСИ за 202</w:t>
      </w:r>
      <w:r w:rsidR="00374C5A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4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г.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При необходимост кандидатите трябва да се обърнат към НСИ, както и да се запознаят с Методологията за определяне на код на основна икономическа дейност по КИД-2008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, публикувана в интернет на адрес: </w:t>
      </w:r>
      <w:hyperlink r:id="rId12" w:history="1">
        <w:r w:rsidR="00374C5A" w:rsidRPr="00801D9D">
          <w:rPr>
            <w:rStyle w:val="Hyperlink"/>
            <w:rFonts w:ascii="Times New Roman" w:eastAsia="Calibri" w:hAnsi="Times New Roman" w:cs="Times New Roman"/>
            <w:bCs/>
            <w:iCs/>
            <w:sz w:val="24"/>
            <w:szCs w:val="24"/>
          </w:rPr>
          <w:t>https://www.nsi.bg/sites/default/files/files/pages/uplf/Methodology_KID.pdf</w:t>
        </w:r>
      </w:hyperlink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.</w:t>
      </w:r>
      <w:r w:rsidR="00623C71" w:rsidRPr="00801D9D">
        <w:rPr>
          <w:rFonts w:ascii="Times New Roman" w:eastAsia="Calibri" w:hAnsi="Times New Roman" w:cs="Times New Roman"/>
          <w:sz w:val="24"/>
          <w:szCs w:val="24"/>
        </w:rPr>
        <w:t xml:space="preserve"> ,</w:t>
      </w:r>
    </w:p>
    <w:p w:rsidR="00623C71" w:rsidRPr="00801D9D" w:rsidRDefault="00623C71" w:rsidP="00623C7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Кандидатите избират от падащото меню приложимата за тях опция.</w:t>
      </w:r>
    </w:p>
    <w:p w:rsidR="00366FA6" w:rsidRPr="00801D9D" w:rsidRDefault="00366FA6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</w:p>
    <w:p w:rsidR="00623C71" w:rsidRPr="00801D9D" w:rsidRDefault="00EC700D" w:rsidP="00623C71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Полето „Код на проекта по КИД 2008“, </w:t>
      </w:r>
    </w:p>
    <w:p w:rsidR="00DB247E" w:rsidRPr="00DB247E" w:rsidRDefault="00623C71" w:rsidP="00DB247E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В рамките на полето</w:t>
      </w:r>
      <w:r w:rsidR="00DB247E">
        <w:rPr>
          <w:rFonts w:ascii="Times New Roman" w:eastAsia="Calibri" w:hAnsi="Times New Roman" w:cs="Times New Roman"/>
          <w:bCs/>
          <w:iCs/>
          <w:sz w:val="24"/>
          <w:szCs w:val="24"/>
        </w:rPr>
        <w:t>,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DB247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предвид спецификата на допустимите</w:t>
      </w:r>
      <w:r w:rsidR="00DB247E" w:rsidRPr="00DB247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дейност</w:t>
      </w:r>
      <w:r w:rsidR="00DB247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и</w:t>
      </w:r>
      <w:r w:rsidR="00DB247E" w:rsidRPr="00DB247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по процедурата е служебно въведено от УО на „</w:t>
      </w:r>
      <w:r w:rsidR="00DB247E" w:rsidRPr="00DB247E">
        <w:rPr>
          <w:rFonts w:ascii="Times New Roman" w:eastAsia="Calibri" w:hAnsi="Times New Roman" w:cs="Times New Roman"/>
          <w:b/>
          <w:bCs/>
          <w:iCs/>
          <w:sz w:val="24"/>
          <w:szCs w:val="24"/>
          <w:lang w:val="en-US"/>
        </w:rPr>
        <w:t>72 Научноизследователска и развойна дейност</w:t>
      </w:r>
      <w:r w:rsidR="00DB247E" w:rsidRPr="00DB247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“. </w:t>
      </w:r>
    </w:p>
    <w:p w:rsidR="00DB247E" w:rsidRPr="00DB247E" w:rsidRDefault="00DB247E" w:rsidP="00DB247E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DB247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На етап изпълнение съгласно чл. 15 от Административния договор за предоставяне на БФП разходите и плащанията по проекта по настоящата процедура, следва да бъдат отразени в счетоводната документация, към икономическа дейност 72 „Научноизследователска и развойна дейност“, сектор </w:t>
      </w:r>
      <w:r w:rsidR="002731EC">
        <w:rPr>
          <w:rFonts w:ascii="Times New Roman" w:eastAsia="Calibri" w:hAnsi="Times New Roman" w:cs="Times New Roman"/>
          <w:bCs/>
          <w:iCs/>
          <w:sz w:val="24"/>
          <w:szCs w:val="24"/>
          <w:lang w:val="en-US"/>
        </w:rPr>
        <w:t>N</w:t>
      </w:r>
      <w:r w:rsidRPr="00DB247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„Професионални дейности и научни изследвания“ от КИД </w:t>
      </w:r>
      <w:r w:rsidR="002731EC">
        <w:rPr>
          <w:rFonts w:ascii="Times New Roman" w:eastAsia="Calibri" w:hAnsi="Times New Roman" w:cs="Times New Roman"/>
          <w:bCs/>
          <w:iCs/>
          <w:sz w:val="24"/>
          <w:szCs w:val="24"/>
        </w:rPr>
        <w:t>2025</w:t>
      </w:r>
      <w:r w:rsidR="002731EC" w:rsidRPr="004811AA">
        <w:rPr>
          <w:rStyle w:val="FootnoteReference"/>
          <w:rFonts w:ascii="Times New Roman" w:eastAsia="Calibri" w:hAnsi="Times New Roman" w:cs="Times New Roman"/>
          <w:b/>
          <w:bCs/>
          <w:iCs/>
          <w:sz w:val="24"/>
          <w:szCs w:val="24"/>
        </w:rPr>
        <w:footnoteReference w:id="2"/>
      </w:r>
      <w:r w:rsidRPr="00DB247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НСИ. </w:t>
      </w:r>
    </w:p>
    <w:p w:rsidR="00623C71" w:rsidRPr="00801D9D" w:rsidRDefault="00623C71" w:rsidP="009239AA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</w:p>
    <w:p w:rsidR="00623C71" w:rsidRPr="00801D9D" w:rsidRDefault="00623C71" w:rsidP="009239AA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850964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проектното 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Последното е изключително важно, тъ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й като по време на оценката на проектните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предложения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проектно</w:t>
      </w:r>
      <w:r w:rsidR="00850964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9146DF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 промени на посочения профил (вкл. промяна на имейл адреса, асоцииран към съответния профил) са невъзможни.</w:t>
      </w:r>
    </w:p>
    <w:p w:rsidR="00383C67" w:rsidRPr="00801D9D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83C67" w:rsidRPr="00801D9D" w:rsidRDefault="00383C67" w:rsidP="00383C6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случай че данните за Седалище/Адрес за управление и тези за „Адрес на кореспон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>денция”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съвпадат, чрез  поле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>то, отбелязано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в червен правоъгълник по-долу, можете да копирате автоматично данните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 xml:space="preserve"> в „Адрес на кореспонденция”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83C67" w:rsidRPr="00801D9D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83C67" w:rsidRPr="00801D9D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  <w:lang w:val="en-US"/>
        </w:rPr>
        <w:drawing>
          <wp:inline distT="0" distB="0" distL="0" distR="0" wp14:anchorId="1DCDFCB3" wp14:editId="02641AB6">
            <wp:extent cx="6153785" cy="1439186"/>
            <wp:effectExtent l="0" t="0" r="0" b="889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. 2.7.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4297" cy="1441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145" w:rsidRPr="00801D9D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97145" w:rsidRPr="00801D9D" w:rsidRDefault="0015073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</w:t>
      </w:r>
      <w:r w:rsidR="008039C8" w:rsidRPr="00801D9D">
        <w:rPr>
          <w:rFonts w:ascii="Times New Roman" w:eastAsia="Calibri" w:hAnsi="Times New Roman" w:cs="Times New Roman"/>
          <w:sz w:val="24"/>
          <w:szCs w:val="24"/>
        </w:rPr>
        <w:t xml:space="preserve">кандидатите 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73637F" w:rsidRPr="00801D9D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>те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 xml:space="preserve"> собственици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24EAE" w:rsidRPr="00801D9D">
        <w:rPr>
          <w:rFonts w:ascii="Times New Roman" w:eastAsia="Calibri" w:hAnsi="Times New Roman" w:cs="Times New Roman"/>
          <w:sz w:val="24"/>
          <w:szCs w:val="24"/>
        </w:rPr>
        <w:t>във връзка с чл. 72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параграф 1, буква д) от Регламент 2021/1060 и 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 xml:space="preserve">чл. 3, т. 6 от 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>Директива (ЕС) 2015/849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>)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97145" w:rsidRPr="00801D9D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561725F" wp14:editId="166D9C31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96" w:rsidRPr="00801D9D" w:rsidRDefault="004F0496" w:rsidP="004F0496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 използването на бутона „Добави” се прибавя нов ред, в който следва да попълните данни за собствено и фамилно име на лицето/лицата, собственик/ци на организацията; Вид на регистрационен/данъчен номер (ЕГН или ЛНЧ); Регистрационен/данъчен номер (посочва се ЕГН или ЛНЧ) и Дата на раждане на лицето собственик:</w:t>
      </w:r>
    </w:p>
    <w:p w:rsidR="004F0496" w:rsidRPr="00801D9D" w:rsidRDefault="004F049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B2F3B" w:rsidRPr="00801D9D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60DC54B" wp14:editId="59567848">
            <wp:extent cx="5657850" cy="1447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657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4D56" w:rsidRPr="00801D9D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личен номер на чужденец (ЛНЧ) съгласно чл. 3, ал. 2 от Закона за гражданската регистрация, в </w:t>
      </w:r>
      <w:r w:rsidR="00D229F8" w:rsidRPr="00801D9D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2 „Данни за кандидата”,  в таблица „Данни за действителни собственици (Директива (ЕС) 2015/849, чл. 3, т. 6)”, от Формуляра за кандидатстване, полетата се попълват по следния начин: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-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кандидат.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3/ В полето „Вид на регистрационен/данъч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>ен номер” се избира от списъка -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ЛНЧ.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4/ В полето „Регистрационен/данъчен номер” се попълва година, месец и дата на раждане на физическото лице, действителен собственик на предприятието-кандидат (например, ако лицето е родено на 05.01.1980 г., се посочва - 19800105).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5/ В полето „Дата на раждане на лицето собственик” се попълва датата на раждане на  физическото лице, действителен собственик на предприятието-кандидат (полето разрешава директно в него да бъде вписана датата, например: 05.01.1980).</w:t>
      </w:r>
    </w:p>
    <w:p w:rsidR="00F150A4" w:rsidRPr="00801D9D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150A4" w:rsidRPr="00801D9D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Полето</w:t>
      </w:r>
      <w:r w:rsidR="00AD50BD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>„Допълнително описание”</w:t>
      </w:r>
      <w:r w:rsidR="0090461F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>е предвидено за попълване на друга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допълнителна информация, касаеща данните на кандидата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 xml:space="preserve"> -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 xml:space="preserve"> ако е приложимо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150A4" w:rsidRPr="00801D9D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963E5E" w:rsidP="003A316E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4" w:name="_Toc182905548"/>
      <w:bookmarkStart w:id="5" w:name="_Toc198907232"/>
      <w:r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3</w:t>
      </w:r>
      <w:r w:rsidR="00854EB3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.</w:t>
      </w:r>
      <w:r w:rsidR="00C86D36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  <w:r w:rsidR="00572A56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План за изпълнение / Дейности по проекта</w:t>
      </w:r>
      <w:bookmarkEnd w:id="4"/>
      <w:bookmarkEnd w:id="5"/>
    </w:p>
    <w:p w:rsidR="009535AF" w:rsidRPr="00801D9D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отваряне на раздел  „План за</w:t>
      </w:r>
      <w:r w:rsidR="00D0675D" w:rsidRPr="00801D9D">
        <w:rPr>
          <w:rFonts w:ascii="Times New Roman" w:eastAsia="Calibri" w:hAnsi="Times New Roman" w:cs="Times New Roman"/>
          <w:sz w:val="24"/>
          <w:szCs w:val="24"/>
        </w:rPr>
        <w:t xml:space="preserve"> изпълнение/Дейности по проекта”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прозорец, </w:t>
      </w:r>
      <w:r w:rsidR="00D0675D" w:rsidRPr="00801D9D">
        <w:rPr>
          <w:rFonts w:ascii="Times New Roman" w:eastAsia="Calibri" w:hAnsi="Times New Roman" w:cs="Times New Roman"/>
          <w:sz w:val="24"/>
          <w:szCs w:val="24"/>
        </w:rPr>
        <w:t>като от бутона „Добави”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(ограден в червено) следва да добавите дейност:</w:t>
      </w:r>
    </w:p>
    <w:p w:rsidR="009535AF" w:rsidRPr="00801D9D" w:rsidRDefault="00D653E6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2221D2AB" wp14:editId="069BA565">
            <wp:extent cx="5760720" cy="12192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t.4.0.png"/>
                    <pic:cNvPicPr/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35AF" w:rsidRPr="00801D9D" w:rsidRDefault="009535AF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Съгласно т. 13.1 от Условията за кандидатстване по настоящата процедура</w:t>
      </w:r>
      <w:r w:rsidR="00D653E6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допустими са проекти, включващи следните дейности:</w:t>
      </w:r>
    </w:p>
    <w:p w:rsidR="004418B3" w:rsidRPr="00801D9D" w:rsidRDefault="004418B3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97FA9" w:rsidRPr="00197FA9" w:rsidRDefault="00197FA9" w:rsidP="00197FA9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197FA9">
        <w:rPr>
          <w:rFonts w:ascii="Times New Roman" w:hAnsi="Times New Roman"/>
          <w:b/>
          <w:sz w:val="24"/>
        </w:rPr>
        <w:t xml:space="preserve">Допустими по настоящата процедура са единствено дейностите по дигитално подписан проект на кандидата, отличен с „Печат за високи постижения“ от Европейския иновационен съвет, определени като допустими според правилата на програма „Хоризонт 2020“ или „Хоризонт Европа“: </w:t>
      </w:r>
    </w:p>
    <w:p w:rsidR="00197FA9" w:rsidRPr="00197FA9" w:rsidRDefault="00197FA9" w:rsidP="00197FA9">
      <w:pPr>
        <w:spacing w:before="120" w:after="0" w:line="240" w:lineRule="auto"/>
        <w:ind w:left="708"/>
        <w:jc w:val="both"/>
        <w:rPr>
          <w:rFonts w:ascii="Times New Roman" w:hAnsi="Times New Roman"/>
          <w:sz w:val="24"/>
        </w:rPr>
      </w:pPr>
      <w:r w:rsidRPr="00197FA9">
        <w:rPr>
          <w:rFonts w:ascii="Times New Roman" w:hAnsi="Times New Roman"/>
          <w:sz w:val="24"/>
        </w:rPr>
        <w:t>а) дейности за технологично развитие, включващи подходяща комбинация от изследвания в зависимост от нивото на зрялост на технологията,  и дейности по валидиране, за да се повиши зрелостта на технологията;</w:t>
      </w:r>
    </w:p>
    <w:p w:rsidR="00197FA9" w:rsidRPr="00197FA9" w:rsidRDefault="00197FA9" w:rsidP="00197FA9">
      <w:pPr>
        <w:spacing w:before="120" w:after="0" w:line="240" w:lineRule="auto"/>
        <w:ind w:left="708"/>
        <w:jc w:val="both"/>
        <w:rPr>
          <w:rFonts w:ascii="Times New Roman" w:hAnsi="Times New Roman"/>
          <w:sz w:val="24"/>
        </w:rPr>
      </w:pPr>
      <w:r w:rsidRPr="00197FA9">
        <w:rPr>
          <w:rFonts w:ascii="Times New Roman" w:hAnsi="Times New Roman"/>
          <w:sz w:val="24"/>
        </w:rPr>
        <w:t>б) дейности насочени към готовността на пазара за комерсиализация и внедряване (проучване на пазара, бизнес казуси, перспективи за растеж, защита на интелектуална собственост, т.н.) и други важни аспекти на регулиране, сертифициране и стандартизация;</w:t>
      </w:r>
    </w:p>
    <w:p w:rsidR="00197FA9" w:rsidRPr="00197FA9" w:rsidRDefault="00197FA9" w:rsidP="00197FA9">
      <w:pPr>
        <w:spacing w:before="120" w:after="0" w:line="240" w:lineRule="auto"/>
        <w:ind w:left="708"/>
        <w:jc w:val="both"/>
        <w:rPr>
          <w:rFonts w:ascii="Times New Roman" w:hAnsi="Times New Roman"/>
          <w:sz w:val="24"/>
        </w:rPr>
      </w:pPr>
      <w:r w:rsidRPr="00197FA9">
        <w:rPr>
          <w:rFonts w:ascii="Times New Roman" w:hAnsi="Times New Roman"/>
          <w:sz w:val="24"/>
        </w:rPr>
        <w:t>в) дейности за комуникация и разпространение с цел максимизиране на въздействието от технологичната разработка.</w:t>
      </w:r>
    </w:p>
    <w:p w:rsidR="00197FA9" w:rsidRPr="00197FA9" w:rsidRDefault="00197FA9" w:rsidP="00197FA9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197FA9">
        <w:rPr>
          <w:rFonts w:ascii="Times New Roman" w:hAnsi="Times New Roman"/>
          <w:b/>
          <w:sz w:val="24"/>
        </w:rPr>
        <w:t>Дейностите, включени в проекта, отличен с „Печат за високи постижения“ от програма „Хоризонт 2020“ или „Хоризонт Европа“, така както са обединени по работни пакети (work packages), следва да се предвидят в т. „План за изпълнение/Дейности по проекта“ на Формуляра за кандидатстване.</w:t>
      </w:r>
    </w:p>
    <w:p w:rsidR="00D577E7" w:rsidRDefault="00D577E7" w:rsidP="00197FA9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При описание на дейностите във Формуляра за кандидатстване, сформирането на екип по проекта, провеждането на процедура за избор на изпълнител, изборът на изпълнител и т.н. не следва да са обособени като отделни дейности, а да са част от описанието/методологията за изпълнение на посочените по-горе дейности.</w:t>
      </w:r>
    </w:p>
    <w:p w:rsidR="008770F7" w:rsidRPr="00A526EA" w:rsidRDefault="008770F7" w:rsidP="008770F7">
      <w:pPr>
        <w:spacing w:before="120" w:after="0" w:line="240" w:lineRule="auto"/>
        <w:jc w:val="both"/>
        <w:rPr>
          <w:rFonts w:ascii="Times New Roman" w:hAnsi="Times New Roman" w:cs="Times New Roman"/>
          <w:sz w:val="24"/>
        </w:rPr>
      </w:pPr>
      <w:r w:rsidRPr="00A526EA">
        <w:rPr>
          <w:rFonts w:ascii="Times New Roman" w:hAnsi="Times New Roman" w:cs="Times New Roman"/>
          <w:sz w:val="24"/>
        </w:rPr>
        <w:t xml:space="preserve">За </w:t>
      </w:r>
      <w:r w:rsidRPr="008770F7">
        <w:rPr>
          <w:rFonts w:ascii="Times New Roman" w:eastAsia="Calibri" w:hAnsi="Times New Roman" w:cs="Times New Roman"/>
          <w:sz w:val="24"/>
          <w:szCs w:val="24"/>
        </w:rPr>
        <w:t>всяка</w:t>
      </w:r>
      <w:r w:rsidRPr="00A526EA">
        <w:rPr>
          <w:rFonts w:ascii="Times New Roman" w:hAnsi="Times New Roman" w:cs="Times New Roman"/>
          <w:sz w:val="24"/>
        </w:rPr>
        <w:t xml:space="preserve"> дейност е </w:t>
      </w:r>
      <w:r w:rsidRPr="00A526EA">
        <w:rPr>
          <w:rFonts w:ascii="Times New Roman" w:hAnsi="Times New Roman" w:cs="Times New Roman"/>
          <w:b/>
          <w:sz w:val="24"/>
        </w:rPr>
        <w:t>задължително попълването на следните полета</w:t>
      </w:r>
      <w:r w:rsidRPr="00A526EA">
        <w:rPr>
          <w:rFonts w:ascii="Times New Roman" w:hAnsi="Times New Roman" w:cs="Times New Roman"/>
          <w:sz w:val="24"/>
        </w:rPr>
        <w:t xml:space="preserve">: 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Организация, отговорна за изпълнението на дейността</w:t>
      </w:r>
      <w:r w:rsidRPr="00801D9D">
        <w:rPr>
          <w:rFonts w:ascii="Times New Roman" w:hAnsi="Times New Roman" w:cs="Times New Roman"/>
          <w:sz w:val="24"/>
        </w:rPr>
        <w:t xml:space="preserve"> – системата автоматично ще въведе информацията след попълване на данните в секция </w:t>
      </w:r>
      <w:r w:rsidR="008770F7">
        <w:rPr>
          <w:rFonts w:ascii="Times New Roman" w:hAnsi="Times New Roman" w:cs="Times New Roman"/>
          <w:sz w:val="24"/>
        </w:rPr>
        <w:t>6</w:t>
      </w:r>
      <w:r w:rsidRPr="00801D9D">
        <w:rPr>
          <w:rFonts w:ascii="Times New Roman" w:hAnsi="Times New Roman" w:cs="Times New Roman"/>
          <w:sz w:val="24"/>
        </w:rPr>
        <w:t>. Бюджет, бутон „Детайли“ за съответния бюджетен ред, падащо меню „Организация“;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 xml:space="preserve">Дейност </w:t>
      </w:r>
      <w:r w:rsidRPr="00801D9D">
        <w:rPr>
          <w:rFonts w:ascii="Times New Roman" w:hAnsi="Times New Roman" w:cs="Times New Roman"/>
          <w:sz w:val="24"/>
        </w:rPr>
        <w:t>– в това поле се посочва заглавието на съответната дейност, която е планирана в проектното предложение;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Описание</w:t>
      </w:r>
      <w:r w:rsidRPr="00801D9D">
        <w:rPr>
          <w:rFonts w:ascii="Times New Roman" w:hAnsi="Times New Roman" w:cs="Times New Roman"/>
          <w:sz w:val="24"/>
        </w:rPr>
        <w:t xml:space="preserve"> – тук следва да бъде описано какво включва самата дейност и етапите за нейното изпълнение;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Начин на изпълнение</w:t>
      </w:r>
      <w:r w:rsidRPr="00801D9D">
        <w:rPr>
          <w:rFonts w:ascii="Times New Roman" w:hAnsi="Times New Roman" w:cs="Times New Roman"/>
          <w:sz w:val="24"/>
        </w:rPr>
        <w:t xml:space="preserve"> – тук трябва да се опишат </w:t>
      </w:r>
      <w:r w:rsidRPr="008770F7">
        <w:rPr>
          <w:rFonts w:ascii="Times New Roman" w:hAnsi="Times New Roman" w:cs="Times New Roman"/>
          <w:sz w:val="24"/>
        </w:rPr>
        <w:t>методите</w:t>
      </w:r>
      <w:r w:rsidR="008770F7">
        <w:rPr>
          <w:rFonts w:ascii="Times New Roman" w:hAnsi="Times New Roman" w:cs="Times New Roman"/>
          <w:sz w:val="24"/>
        </w:rPr>
        <w:t xml:space="preserve"> </w:t>
      </w:r>
      <w:r w:rsidRPr="00801D9D">
        <w:rPr>
          <w:rFonts w:ascii="Times New Roman" w:hAnsi="Times New Roman" w:cs="Times New Roman"/>
          <w:sz w:val="24"/>
        </w:rPr>
        <w:t>за изпълнение на съответната дейност, включително възлагането й на външен изпълнител, методите за осъществяване на вътрешен мониторинг</w:t>
      </w:r>
      <w:r w:rsidR="008770F7">
        <w:rPr>
          <w:rFonts w:ascii="Times New Roman" w:hAnsi="Times New Roman" w:cs="Times New Roman"/>
          <w:sz w:val="24"/>
        </w:rPr>
        <w:t>, комуникация и видимост, както</w:t>
      </w:r>
      <w:r w:rsidRPr="00801D9D">
        <w:rPr>
          <w:rFonts w:ascii="Times New Roman" w:hAnsi="Times New Roman" w:cs="Times New Roman"/>
          <w:sz w:val="24"/>
        </w:rPr>
        <w:t xml:space="preserve"> и по какъв начин ще бъде осигурена устойчивостта на резултатите от изпълнението й;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 xml:space="preserve">Резултат </w:t>
      </w:r>
      <w:r w:rsidRPr="00801D9D">
        <w:rPr>
          <w:rFonts w:ascii="Times New Roman" w:hAnsi="Times New Roman" w:cs="Times New Roman"/>
          <w:sz w:val="24"/>
        </w:rPr>
        <w:t>– опишете очакваните конкретни резултати от изпълнението на планираната дейност;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Месец за стартиране на дейността</w:t>
      </w:r>
      <w:r w:rsidRPr="00801D9D">
        <w:rPr>
          <w:rFonts w:ascii="Times New Roman" w:hAnsi="Times New Roman" w:cs="Times New Roman"/>
          <w:sz w:val="24"/>
        </w:rPr>
        <w:t xml:space="preserve"> – посочва се в кой проектен месец се предвижда да стартира тази дейност (пример: 1-ви проектен месец). Следва да имате предвид, че минимум една дейност следва да стартира от първи проектен месец;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Продължителност на дейността</w:t>
      </w:r>
      <w:r w:rsidRPr="00801D9D">
        <w:rPr>
          <w:rFonts w:ascii="Times New Roman" w:hAnsi="Times New Roman" w:cs="Times New Roman"/>
          <w:sz w:val="24"/>
        </w:rPr>
        <w:t xml:space="preserve"> – посочват се брой месеци;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Полето „Стойност</w:t>
      </w:r>
      <w:r w:rsidRPr="00801D9D">
        <w:rPr>
          <w:rFonts w:ascii="Times New Roman" w:hAnsi="Times New Roman" w:cs="Times New Roman"/>
          <w:sz w:val="24"/>
        </w:rPr>
        <w:t>” – стойността ще се визуализира автоматично, след като се въведат разходите за съответната дейност в секция 6. „Бюджет (в лева)“, поле „Детайли“ на проектното предложение.</w:t>
      </w:r>
    </w:p>
    <w:p w:rsidR="008770F7" w:rsidRDefault="008770F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770F7">
        <w:rPr>
          <w:rFonts w:ascii="Times New Roman" w:eastAsia="Calibri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708D932F" wp14:editId="1E9FA5BA">
            <wp:extent cx="5760720" cy="3696335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07" w:rsidRPr="00801D9D" w:rsidRDefault="00197FA9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К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андидатът планира включването на повече от една дейност, </w:t>
      </w:r>
      <w:r>
        <w:rPr>
          <w:rFonts w:ascii="Times New Roman" w:eastAsia="Calibri" w:hAnsi="Times New Roman" w:cs="Times New Roman"/>
          <w:b/>
          <w:sz w:val="24"/>
          <w:szCs w:val="24"/>
        </w:rPr>
        <w:t>чрез като натисне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бутона „Добави“ и попълни съответн</w:t>
      </w:r>
      <w:r w:rsidR="008770F7">
        <w:rPr>
          <w:rFonts w:ascii="Times New Roman" w:eastAsia="Calibri" w:hAnsi="Times New Roman" w:cs="Times New Roman"/>
          <w:b/>
          <w:sz w:val="24"/>
          <w:szCs w:val="24"/>
        </w:rPr>
        <w:t>ите полета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за всяка от планираните дейности.</w:t>
      </w:r>
      <w:r w:rsidR="004A53E0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4A38DF" w:rsidRPr="00801D9D" w:rsidRDefault="004971A0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6" w:name="_Toc182905549"/>
      <w:bookmarkStart w:id="7" w:name="_Toc198907233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4</w:t>
      </w:r>
      <w:r w:rsidR="00826775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4A38DF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6"/>
      <w:bookmarkEnd w:id="7"/>
    </w:p>
    <w:p w:rsidR="000505C8" w:rsidRPr="00801D9D" w:rsidRDefault="00643DF2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 процедурата</w:t>
      </w:r>
      <w:r w:rsidR="000505C8" w:rsidRPr="00801D9D">
        <w:rPr>
          <w:rFonts w:ascii="Times New Roman" w:eastAsia="Calibri" w:hAnsi="Times New Roman" w:cs="Times New Roman"/>
          <w:sz w:val="24"/>
          <w:szCs w:val="24"/>
        </w:rPr>
        <w:t xml:space="preserve"> са определени </w:t>
      </w:r>
      <w:r w:rsidR="00197FA9">
        <w:rPr>
          <w:rFonts w:ascii="Times New Roman" w:eastAsia="Calibri" w:hAnsi="Times New Roman" w:cs="Times New Roman"/>
          <w:sz w:val="24"/>
          <w:szCs w:val="24"/>
        </w:rPr>
        <w:t>три</w:t>
      </w:r>
      <w:r w:rsidR="000505C8" w:rsidRPr="00801D9D">
        <w:rPr>
          <w:rFonts w:ascii="Times New Roman" w:eastAsia="Calibri" w:hAnsi="Times New Roman" w:cs="Times New Roman"/>
          <w:sz w:val="24"/>
          <w:szCs w:val="24"/>
        </w:rPr>
        <w:t xml:space="preserve"> индикатора както следва: </w:t>
      </w:r>
      <w:r w:rsidR="00197FA9" w:rsidRPr="00197FA9">
        <w:rPr>
          <w:rFonts w:ascii="Times New Roman" w:eastAsia="Calibri" w:hAnsi="Times New Roman" w:cs="Times New Roman"/>
          <w:sz w:val="24"/>
          <w:szCs w:val="24"/>
        </w:rPr>
        <w:t>RCO01 Подпомагани предприятия – брой</w:t>
      </w:r>
      <w:r w:rsidR="00197FA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197FA9" w:rsidRPr="00197FA9">
        <w:rPr>
          <w:rFonts w:ascii="Times New Roman" w:eastAsia="Calibri" w:hAnsi="Times New Roman" w:cs="Times New Roman"/>
          <w:sz w:val="24"/>
          <w:szCs w:val="24"/>
        </w:rPr>
        <w:t>RCO02 Подпомагани предприятия с безвъзмездни финансови средства – брой</w:t>
      </w:r>
      <w:r w:rsidR="00197FA9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197FA9" w:rsidRPr="00197FA9">
        <w:rPr>
          <w:rFonts w:ascii="Times New Roman" w:eastAsia="Calibri" w:hAnsi="Times New Roman" w:cs="Times New Roman"/>
          <w:sz w:val="24"/>
          <w:szCs w:val="24"/>
        </w:rPr>
        <w:t>SR10 Подкрепени предприятия с „Печат за върхови постижения“</w:t>
      </w:r>
      <w:r w:rsidR="000505C8" w:rsidRPr="00801D9D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197FA9" w:rsidRPr="00C16E0E" w:rsidRDefault="00197FA9" w:rsidP="00197FA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УО на ПНИИДИТ служебно е определил приложимостта на посочените по-горе индикатори за всички проектни предложения в зависимост от мястото на изпълнение на проекта (регион в преход или по-слабо развит регион), като е фиксирал целевата стойност за всеки от тях. В тази връзка в раздел „Индикатори“ от Формуляра за кандидатстване, кандидатите НЕ СЛЕДВА да попълват никаква информация.</w:t>
      </w:r>
    </w:p>
    <w:p w:rsidR="00812AD7" w:rsidRPr="00801D9D" w:rsidRDefault="005E133F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E133F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7EE5FE8" wp14:editId="7F320757">
            <wp:extent cx="5760720" cy="2008505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31D6" w:rsidRPr="00801D9D">
        <w:rPr>
          <w:rFonts w:ascii="Times New Roman" w:eastAsia="Calibri" w:hAnsi="Times New Roman" w:cs="Times New Roman"/>
          <w:sz w:val="24"/>
          <w:szCs w:val="24"/>
        </w:rPr>
        <w:t>В зависимост от посоченото местонахождение за изпълнение на проекта в раздел 1 „Основни данни“ във Формуляра</w:t>
      </w:r>
      <w:r w:rsidR="00E26EA8" w:rsidRPr="00801D9D">
        <w:rPr>
          <w:rFonts w:ascii="Times New Roman" w:eastAsia="Calibri" w:hAnsi="Times New Roman" w:cs="Times New Roman"/>
          <w:sz w:val="24"/>
          <w:szCs w:val="24"/>
        </w:rPr>
        <w:t>,</w:t>
      </w:r>
      <w:r w:rsidR="005531D6" w:rsidRPr="00801D9D">
        <w:rPr>
          <w:rFonts w:ascii="Times New Roman" w:eastAsia="Calibri" w:hAnsi="Times New Roman" w:cs="Times New Roman"/>
          <w:sz w:val="24"/>
          <w:szCs w:val="24"/>
        </w:rPr>
        <w:t xml:space="preserve"> автоматично ще се зареждат индикатори по вид регион – „По-слабо развит“ и „В преход“. </w:t>
      </w:r>
    </w:p>
    <w:p w:rsidR="000505C8" w:rsidRPr="00801D9D" w:rsidRDefault="000505C8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72A56" w:rsidRPr="00801D9D" w:rsidRDefault="00635CE9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8" w:name="_Toc182905550"/>
      <w:bookmarkStart w:id="9" w:name="_Toc198907234"/>
      <w:r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5</w:t>
      </w:r>
      <w:r w:rsidR="00826775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. </w:t>
      </w:r>
      <w:r w:rsidR="00572A5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8"/>
      <w:bookmarkEnd w:id="9"/>
    </w:p>
    <w:p w:rsidR="00AD6CBD" w:rsidRPr="00801D9D" w:rsidRDefault="00990ED8" w:rsidP="006B327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5F27F2" w:rsidRPr="00801D9D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B7C31" w:rsidRPr="00801D9D">
        <w:rPr>
          <w:rFonts w:ascii="Times New Roman" w:eastAsia="Calibri" w:hAnsi="Times New Roman" w:cs="Times New Roman"/>
          <w:sz w:val="24"/>
          <w:szCs w:val="24"/>
        </w:rPr>
        <w:t>„Финансова информация – кодове по измерения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2B7C31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801D9D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:rsidR="002B7C31" w:rsidRPr="00801D9D" w:rsidRDefault="00403019" w:rsidP="00572A5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2052955</wp:posOffset>
                </wp:positionH>
                <wp:positionV relativeFrom="paragraph">
                  <wp:posOffset>1551940</wp:posOffset>
                </wp:positionV>
                <wp:extent cx="3483135" cy="876300"/>
                <wp:effectExtent l="0" t="0" r="22225" b="19050"/>
                <wp:wrapNone/>
                <wp:docPr id="74" name="Rounded 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3135" cy="87630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BEE1A1" id="Rounded Rectangle 74" o:spid="_x0000_s1026" style="position:absolute;margin-left:161.65pt;margin-top:122.2pt;width:274.25pt;height:69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" filled="f" strokecolor="#c0504d [3205]"/>
            </w:pict>
          </mc:Fallback>
        </mc:AlternateContent>
      </w:r>
      <w:r w:rsidR="008E4DD4" w:rsidRPr="008E4DD4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C38F1E5" wp14:editId="27D6484E">
            <wp:extent cx="5760720" cy="2487295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42F" w:rsidRPr="00801D9D" w:rsidRDefault="000979FA" w:rsidP="001665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Д</w:t>
      </w:r>
      <w:r w:rsidR="00034D56" w:rsidRPr="00801D9D">
        <w:rPr>
          <w:rFonts w:ascii="Times New Roman" w:eastAsia="Calibri" w:hAnsi="Times New Roman" w:cs="Times New Roman"/>
          <w:sz w:val="24"/>
          <w:szCs w:val="24"/>
        </w:rPr>
        <w:t>анни</w:t>
      </w:r>
      <w:r w:rsidR="00A00887">
        <w:rPr>
          <w:rFonts w:ascii="Times New Roman" w:eastAsia="Calibri" w:hAnsi="Times New Roman" w:cs="Times New Roman"/>
          <w:sz w:val="24"/>
          <w:szCs w:val="24"/>
        </w:rPr>
        <w:t>те във всички раздели са въведени автоматично</w:t>
      </w:r>
      <w:r w:rsidR="00A00887" w:rsidRPr="00A0088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00887" w:rsidRPr="00801D9D">
        <w:rPr>
          <w:rFonts w:ascii="Times New Roman" w:eastAsia="Calibri" w:hAnsi="Times New Roman" w:cs="Times New Roman"/>
          <w:sz w:val="24"/>
          <w:szCs w:val="24"/>
        </w:rPr>
        <w:t xml:space="preserve">са предварително зададени от УО и </w:t>
      </w:r>
      <w:r w:rsidR="00A00887" w:rsidRPr="00801D9D">
        <w:rPr>
          <w:rFonts w:ascii="Times New Roman" w:eastAsia="Calibri" w:hAnsi="Times New Roman" w:cs="Times New Roman"/>
          <w:b/>
          <w:sz w:val="24"/>
          <w:szCs w:val="24"/>
        </w:rPr>
        <w:t>кандидатите не следва да ги попълват</w:t>
      </w:r>
      <w:r w:rsidR="00A00887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00887" w:rsidRPr="00A00887">
        <w:rPr>
          <w:rFonts w:ascii="Times New Roman" w:eastAsia="Calibri" w:hAnsi="Times New Roman" w:cs="Times New Roman"/>
          <w:b/>
          <w:sz w:val="24"/>
          <w:szCs w:val="24"/>
          <w:u w:val="single"/>
        </w:rPr>
        <w:t>с изключение</w:t>
      </w:r>
      <w:r w:rsidR="00A00887">
        <w:rPr>
          <w:rFonts w:ascii="Times New Roman" w:eastAsia="Calibri" w:hAnsi="Times New Roman" w:cs="Times New Roman"/>
          <w:sz w:val="24"/>
          <w:szCs w:val="24"/>
        </w:rPr>
        <w:t xml:space="preserve"> на последния раздел </w:t>
      </w:r>
      <w:r w:rsidR="00A00887" w:rsidRPr="00801D9D">
        <w:rPr>
          <w:rFonts w:ascii="Times New Roman" w:eastAsia="Calibri" w:hAnsi="Times New Roman" w:cs="Times New Roman"/>
          <w:sz w:val="24"/>
          <w:szCs w:val="24"/>
        </w:rPr>
        <w:t>„Тематична/и област/и и приоритетни подобласти на ИСИС“</w:t>
      </w:r>
      <w:r w:rsidR="00A00887">
        <w:rPr>
          <w:rFonts w:ascii="Times New Roman" w:eastAsia="Calibri" w:hAnsi="Times New Roman" w:cs="Times New Roman"/>
          <w:sz w:val="24"/>
          <w:szCs w:val="24"/>
        </w:rPr>
        <w:t>. В този ред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00887">
        <w:rPr>
          <w:rFonts w:ascii="Times New Roman" w:eastAsia="Calibri" w:hAnsi="Times New Roman" w:cs="Times New Roman"/>
          <w:sz w:val="24"/>
          <w:szCs w:val="24"/>
        </w:rPr>
        <w:t>кан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дидатът следва да избере от падащо меню тематичната област от ИСИС, </w:t>
      </w:r>
      <w:r w:rsidR="0023142F" w:rsidRPr="00801D9D">
        <w:rPr>
          <w:rFonts w:ascii="Times New Roman" w:eastAsia="Calibri" w:hAnsi="Times New Roman" w:cs="Times New Roman"/>
          <w:sz w:val="24"/>
          <w:szCs w:val="24"/>
        </w:rPr>
        <w:t>ЕДН</w:t>
      </w:r>
      <w:r w:rsidR="004E24B3">
        <w:rPr>
          <w:rFonts w:ascii="Times New Roman" w:eastAsia="Calibri" w:hAnsi="Times New Roman" w:cs="Times New Roman"/>
          <w:sz w:val="24"/>
          <w:szCs w:val="24"/>
        </w:rPr>
        <w:t>А тематична област отчита</w:t>
      </w:r>
      <w:r w:rsidR="0023142F" w:rsidRPr="00801D9D">
        <w:rPr>
          <w:rFonts w:ascii="Times New Roman" w:eastAsia="Calibri" w:hAnsi="Times New Roman" w:cs="Times New Roman"/>
          <w:sz w:val="24"/>
          <w:szCs w:val="24"/>
        </w:rPr>
        <w:t xml:space="preserve">йки спецификата на проектните дейности.  </w:t>
      </w:r>
    </w:p>
    <w:p w:rsidR="000979FA" w:rsidRPr="00801D9D" w:rsidRDefault="0023142F" w:rsidP="001665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В случай че реализирането на проектните дейности попада в повече от една област и/или подобласт на ИСИС 2021-2027, за целите на настоящата процедура, кандидатът следва да избере и посочи </w:t>
      </w:r>
      <w:r w:rsidR="007C67F1">
        <w:rPr>
          <w:rFonts w:ascii="Times New Roman" w:eastAsia="Calibri" w:hAnsi="Times New Roman" w:cs="Times New Roman"/>
          <w:sz w:val="24"/>
          <w:szCs w:val="24"/>
        </w:rPr>
        <w:t>водеща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област на ИСИС.</w:t>
      </w:r>
    </w:p>
    <w:p w:rsidR="007C67F1" w:rsidRDefault="0023142F" w:rsidP="007C67F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Допълнително, във Формуляра за кандидатстване, в раздел 9 „Допълнителна информация необходима за оценка на проектното предложение“, кандидатите задължително описват/обосноват съответствието на проектните дейности с посочената в поле „Тематични области и приоритетни подобласти на ИСИС“ от раздел „Финансова информация – кодове по измерения“, тематичн</w:t>
      </w:r>
      <w:r w:rsidR="00A00887">
        <w:rPr>
          <w:rFonts w:ascii="Times New Roman" w:eastAsia="Calibri" w:hAnsi="Times New Roman" w:cs="Times New Roman"/>
          <w:sz w:val="24"/>
          <w:szCs w:val="24"/>
        </w:rPr>
        <w:t>а/ни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област</w:t>
      </w:r>
      <w:r w:rsidR="00A00887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>и на ИСИС.</w:t>
      </w:r>
      <w:r w:rsidR="007C67F1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572A56" w:rsidRPr="00801D9D" w:rsidRDefault="00456981" w:rsidP="007C67F1">
      <w:pPr>
        <w:jc w:val="both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10" w:name="_Toc182905551"/>
      <w:bookmarkStart w:id="11" w:name="_Toc198907235"/>
      <w:r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6</w:t>
      </w:r>
      <w:r w:rsidR="00826775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. </w:t>
      </w:r>
      <w:r w:rsidR="00572A5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10"/>
      <w:bookmarkEnd w:id="11"/>
    </w:p>
    <w:p w:rsidR="009239AA" w:rsidRPr="00801D9D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990ED8" w:rsidRPr="00801D9D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„Бюджет”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прозорец:</w:t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бюджета на процедурата разходите са на 3 нива, </w:t>
      </w:r>
      <w:r w:rsidR="00CC403A" w:rsidRPr="00801D9D">
        <w:rPr>
          <w:rFonts w:ascii="Times New Roman" w:eastAsia="Calibri" w:hAnsi="Times New Roman" w:cs="Times New Roman"/>
          <w:sz w:val="24"/>
          <w:szCs w:val="24"/>
        </w:rPr>
        <w:t>както следва</w:t>
      </w:r>
      <w:r w:rsidRPr="00801D9D">
        <w:rPr>
          <w:rFonts w:ascii="Times New Roman" w:eastAsia="Calibri" w:hAnsi="Times New Roman" w:cs="Times New Roman"/>
          <w:sz w:val="24"/>
          <w:szCs w:val="24"/>
        </w:rPr>
        <w:t>:</w:t>
      </w:r>
    </w:p>
    <w:p w:rsidR="00F3571B" w:rsidRPr="00801D9D" w:rsidRDefault="007C67F1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521260C" wp14:editId="63BD55A0">
                <wp:simplePos x="0" y="0"/>
                <wp:positionH relativeFrom="column">
                  <wp:posOffset>-156217</wp:posOffset>
                </wp:positionH>
                <wp:positionV relativeFrom="paragraph">
                  <wp:posOffset>446133</wp:posOffset>
                </wp:positionV>
                <wp:extent cx="295575" cy="357505"/>
                <wp:effectExtent l="0" t="19050" r="47625" b="42545"/>
                <wp:wrapNone/>
                <wp:docPr id="16" name="Right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575" cy="357505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979C4" w:rsidRPr="003E4CCF" w:rsidRDefault="00C979C4" w:rsidP="00C979C4">
                            <w:pPr>
                              <w:rPr>
                                <w:sz w:val="12"/>
                                <w:szCs w:val="12"/>
                                <w:lang w:val="en-US"/>
                              </w:rPr>
                            </w:pPr>
                            <w:r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1260C" id="Right Arrow 16" o:spid="_x0000_s1037" type="#_x0000_t13" style="position:absolute;left:0;text-align:left;margin-left:-12.3pt;margin-top:35.15pt;width:23.25pt;height:28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" adj="10800" filled="f" strokecolor="red" strokeweight="1pt">
                <v:textbox>
                  <w:txbxContent>
                    <w:p w:rsidR="00C979C4" w:rsidRPr="003E4CCF" w:rsidRDefault="00C979C4" w:rsidP="00C979C4">
                      <w:pPr>
                        <w:rPr>
                          <w:sz w:val="12"/>
                          <w:szCs w:val="12"/>
                          <w:lang w:val="en-US"/>
                        </w:rPr>
                      </w:pPr>
                      <w:r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C979C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9E241B4" wp14:editId="37FF62AB">
                <wp:simplePos x="0" y="0"/>
                <wp:positionH relativeFrom="column">
                  <wp:posOffset>-141144</wp:posOffset>
                </wp:positionH>
                <wp:positionV relativeFrom="paragraph">
                  <wp:posOffset>717438</wp:posOffset>
                </wp:positionV>
                <wp:extent cx="280502" cy="353060"/>
                <wp:effectExtent l="0" t="19050" r="43815" b="46990"/>
                <wp:wrapNone/>
                <wp:docPr id="49" name="Right Arrow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502" cy="353060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979C4" w:rsidRPr="003E4CCF" w:rsidRDefault="00C979C4" w:rsidP="00605334">
                            <w:pPr>
                              <w:jc w:val="center"/>
                              <w:rPr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241B4" id="Right Arrow 49" o:spid="_x0000_s1038" type="#_x0000_t13" style="position:absolute;left:0;text-align:left;margin-left:-11.1pt;margin-top:56.5pt;width:22.1pt;height:27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" adj="10800" filled="f" strokecolor="red" strokeweight="1pt">
                <v:textbox>
                  <w:txbxContent>
                    <w:p w:rsidR="00C979C4" w:rsidRPr="003E4CCF" w:rsidRDefault="00C979C4" w:rsidP="00605334">
                      <w:pPr>
                        <w:jc w:val="center"/>
                        <w:rPr>
                          <w:sz w:val="12"/>
                          <w:szCs w:val="12"/>
                          <w:lang w:val="en-US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979C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B791083" wp14:editId="4E7B5BFD">
                <wp:simplePos x="0" y="0"/>
                <wp:positionH relativeFrom="column">
                  <wp:posOffset>-147955</wp:posOffset>
                </wp:positionH>
                <wp:positionV relativeFrom="paragraph">
                  <wp:posOffset>951947</wp:posOffset>
                </wp:positionV>
                <wp:extent cx="288796" cy="370390"/>
                <wp:effectExtent l="0" t="19050" r="35560" b="29845"/>
                <wp:wrapNone/>
                <wp:docPr id="50" name="Right Arrow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796" cy="370390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979C4" w:rsidRPr="00605334" w:rsidRDefault="00C979C4" w:rsidP="00605334">
                            <w:pPr>
                              <w:jc w:val="center"/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91083" id="Right Arrow 50" o:spid="_x0000_s1039" type="#_x0000_t13" style="position:absolute;left:0;text-align:left;margin-left:-11.65pt;margin-top:74.95pt;width:22.75pt;height:29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" adj="10800" filled="f" strokecolor="red" strokeweight="1pt">
                <v:textbox>
                  <w:txbxContent>
                    <w:p w:rsidR="00C979C4" w:rsidRPr="00605334" w:rsidRDefault="00C979C4" w:rsidP="00605334">
                      <w:pPr>
                        <w:jc w:val="center"/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979C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0C7D08" wp14:editId="2A2582C9">
                <wp:simplePos x="0" y="0"/>
                <wp:positionH relativeFrom="column">
                  <wp:posOffset>200326</wp:posOffset>
                </wp:positionH>
                <wp:positionV relativeFrom="paragraph">
                  <wp:posOffset>988689</wp:posOffset>
                </wp:positionV>
                <wp:extent cx="2013995" cy="167833"/>
                <wp:effectExtent l="0" t="0" r="24765" b="2286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78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7A5814" id="Rectangle 53" o:spid="_x0000_s1026" style="position:absolute;margin-left:15.75pt;margin-top:77.85pt;width:158.6pt;height:13.2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" filled="f" strokecolor="red" strokeweight="2pt"/>
            </w:pict>
          </mc:Fallback>
        </mc:AlternateContent>
      </w:r>
      <w:r w:rsidR="00C979C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E1CD6BC" wp14:editId="6366D0A6">
                <wp:simplePos x="0" y="0"/>
                <wp:positionH relativeFrom="column">
                  <wp:posOffset>211734</wp:posOffset>
                </wp:positionH>
                <wp:positionV relativeFrom="paragraph">
                  <wp:posOffset>783641</wp:posOffset>
                </wp:positionV>
                <wp:extent cx="3321685" cy="190043"/>
                <wp:effectExtent l="0" t="0" r="12065" b="19685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1685" cy="1900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97CE08" id="Rectangle 52" o:spid="_x0000_s1026" style="position:absolute;margin-left:16.65pt;margin-top:61.7pt;width:261.55pt;height:14.9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" filled="f" strokecolor="red" strokeweight="2pt"/>
            </w:pict>
          </mc:Fallback>
        </mc:AlternateContent>
      </w:r>
      <w:r w:rsidR="00C979C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0EF8013" wp14:editId="5F114519">
                <wp:simplePos x="0" y="0"/>
                <wp:positionH relativeFrom="column">
                  <wp:posOffset>212979</wp:posOffset>
                </wp:positionH>
                <wp:positionV relativeFrom="paragraph">
                  <wp:posOffset>588874</wp:posOffset>
                </wp:positionV>
                <wp:extent cx="1695691" cy="185195"/>
                <wp:effectExtent l="0" t="0" r="19050" b="2476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691" cy="1851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52F4F1" id="Rectangle 51" o:spid="_x0000_s1026" style="position:absolute;margin-left:16.75pt;margin-top:46.35pt;width:133.5pt;height:14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" filled="f" strokecolor="red" strokeweight="2pt"/>
            </w:pict>
          </mc:Fallback>
        </mc:AlternateContent>
      </w:r>
      <w:r w:rsidR="00A00887" w:rsidRPr="00A00887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30B88CA" wp14:editId="6189213E">
            <wp:extent cx="5760720" cy="151828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•</w:t>
      </w:r>
      <w:r w:rsidRPr="00801D9D">
        <w:rPr>
          <w:rFonts w:ascii="Times New Roman" w:eastAsia="Calibri" w:hAnsi="Times New Roman" w:cs="Times New Roman"/>
          <w:sz w:val="24"/>
          <w:szCs w:val="24"/>
        </w:rPr>
        <w:tab/>
        <w:t xml:space="preserve">Стрелка № 1 за разходи от ниво 1 (I. </w:t>
      </w:r>
      <w:r w:rsidR="00C979C4">
        <w:rPr>
          <w:rFonts w:ascii="Times New Roman" w:eastAsia="Calibri" w:hAnsi="Times New Roman" w:cs="Times New Roman"/>
          <w:sz w:val="24"/>
          <w:szCs w:val="24"/>
        </w:rPr>
        <w:t>ЕДНОКРАТНИ СУМИ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); </w:t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•</w:t>
      </w:r>
      <w:r w:rsidRPr="00801D9D">
        <w:rPr>
          <w:rFonts w:ascii="Times New Roman" w:eastAsia="Calibri" w:hAnsi="Times New Roman" w:cs="Times New Roman"/>
          <w:sz w:val="24"/>
          <w:szCs w:val="24"/>
        </w:rPr>
        <w:tab/>
        <w:t>Стрелка № 2 за разходи от ниво 2 (1</w:t>
      </w:r>
      <w:r w:rsidR="00C979C4">
        <w:rPr>
          <w:rFonts w:ascii="Times New Roman" w:eastAsia="Calibri" w:hAnsi="Times New Roman" w:cs="Times New Roman"/>
          <w:sz w:val="24"/>
          <w:szCs w:val="24"/>
        </w:rPr>
        <w:t>. Еднократни суми за изпълнението на Работни пакети“)</w:t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•</w:t>
      </w:r>
      <w:r w:rsidRPr="00801D9D">
        <w:rPr>
          <w:rFonts w:ascii="Times New Roman" w:eastAsia="Calibri" w:hAnsi="Times New Roman" w:cs="Times New Roman"/>
          <w:sz w:val="24"/>
          <w:szCs w:val="24"/>
        </w:rPr>
        <w:tab/>
        <w:t xml:space="preserve">Стрелка № 3 за разходи от ниво 3 (например: 1.1. </w:t>
      </w:r>
      <w:r w:rsidR="00C979C4">
        <w:rPr>
          <w:rFonts w:ascii="Times New Roman" w:eastAsia="Calibri" w:hAnsi="Times New Roman" w:cs="Times New Roman"/>
          <w:sz w:val="24"/>
          <w:szCs w:val="24"/>
        </w:rPr>
        <w:t>Еднократна сума за изпълнението на Работен пакет 1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;  </w:t>
      </w:r>
      <w:r w:rsidR="004E24B3">
        <w:rPr>
          <w:rFonts w:ascii="Times New Roman" w:eastAsia="Calibri" w:hAnsi="Times New Roman" w:cs="Times New Roman"/>
          <w:sz w:val="24"/>
          <w:szCs w:val="24"/>
        </w:rPr>
        <w:t>1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  <w:r w:rsidR="004E24B3">
        <w:rPr>
          <w:rFonts w:ascii="Times New Roman" w:eastAsia="Calibri" w:hAnsi="Times New Roman" w:cs="Times New Roman"/>
          <w:sz w:val="24"/>
          <w:szCs w:val="24"/>
        </w:rPr>
        <w:t>2</w:t>
      </w:r>
      <w:r w:rsidR="00C979C4" w:rsidRPr="00C979C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979C4">
        <w:rPr>
          <w:rFonts w:ascii="Times New Roman" w:eastAsia="Calibri" w:hAnsi="Times New Roman" w:cs="Times New Roman"/>
          <w:sz w:val="24"/>
          <w:szCs w:val="24"/>
        </w:rPr>
        <w:t xml:space="preserve">Еднократна сума за изпълнението на Работен пакет 2 </w:t>
      </w:r>
      <w:r w:rsidRPr="00801D9D">
        <w:rPr>
          <w:rFonts w:ascii="Times New Roman" w:eastAsia="Calibri" w:hAnsi="Times New Roman" w:cs="Times New Roman"/>
          <w:sz w:val="24"/>
          <w:szCs w:val="24"/>
        </w:rPr>
        <w:t>и т.н.)</w:t>
      </w:r>
      <w:r w:rsidR="004E24B3" w:rsidRPr="004E24B3">
        <w:rPr>
          <w:rFonts w:ascii="Times New Roman" w:eastAsia="Calibri" w:hAnsi="Times New Roman" w:cs="Times New Roman"/>
          <w:b/>
          <w:sz w:val="24"/>
          <w:szCs w:val="24"/>
          <w:u w:val="single"/>
        </w:rPr>
        <w:t>, които се попълват от Кандидата</w:t>
      </w:r>
      <w:r w:rsidRPr="004E24B3">
        <w:rPr>
          <w:rFonts w:ascii="Times New Roman" w:eastAsia="Calibri" w:hAnsi="Times New Roman" w:cs="Times New Roman"/>
          <w:b/>
          <w:sz w:val="24"/>
          <w:szCs w:val="24"/>
          <w:u w:val="single"/>
        </w:rPr>
        <w:t>.</w:t>
      </w:r>
    </w:p>
    <w:p w:rsidR="00DF7E72" w:rsidRPr="00801D9D" w:rsidRDefault="00DF7E7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15A8F" w:rsidRPr="00801D9D" w:rsidRDefault="00315A8F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Добавяне</w:t>
      </w:r>
      <w:r w:rsidR="003B24F2" w:rsidRPr="00801D9D">
        <w:rPr>
          <w:rFonts w:ascii="Times New Roman" w:eastAsia="Calibri" w:hAnsi="Times New Roman" w:cs="Times New Roman"/>
          <w:sz w:val="24"/>
          <w:szCs w:val="24"/>
        </w:rPr>
        <w:t>то на разход на 3-то ниво се извършва</w:t>
      </w:r>
      <w:r w:rsidR="00166539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чр</w:t>
      </w:r>
      <w:r w:rsidR="003A316E" w:rsidRPr="00801D9D">
        <w:rPr>
          <w:rFonts w:ascii="Times New Roman" w:eastAsia="Calibri" w:hAnsi="Times New Roman" w:cs="Times New Roman"/>
          <w:sz w:val="24"/>
          <w:szCs w:val="24"/>
        </w:rPr>
        <w:t xml:space="preserve">ез </w:t>
      </w:r>
      <w:r w:rsidR="00166539" w:rsidRPr="00801D9D">
        <w:rPr>
          <w:rFonts w:ascii="Times New Roman" w:eastAsia="Calibri" w:hAnsi="Times New Roman" w:cs="Times New Roman"/>
          <w:sz w:val="24"/>
          <w:szCs w:val="24"/>
        </w:rPr>
        <w:t xml:space="preserve">бутона </w:t>
      </w:r>
      <w:r w:rsidR="003A316E" w:rsidRPr="00801D9D">
        <w:rPr>
          <w:rFonts w:ascii="Times New Roman" w:eastAsia="Calibri" w:hAnsi="Times New Roman" w:cs="Times New Roman"/>
          <w:sz w:val="24"/>
          <w:szCs w:val="24"/>
        </w:rPr>
        <w:t>„Добави</w:t>
      </w:r>
      <w:r w:rsidR="006D2CE4" w:rsidRPr="00801D9D">
        <w:rPr>
          <w:rFonts w:ascii="Times New Roman" w:eastAsia="Calibri" w:hAnsi="Times New Roman" w:cs="Times New Roman"/>
          <w:sz w:val="24"/>
          <w:szCs w:val="24"/>
        </w:rPr>
        <w:t>“:</w:t>
      </w:r>
    </w:p>
    <w:p w:rsidR="00B63B88" w:rsidRDefault="00B63B88" w:rsidP="002234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12" w:name="_Toc39139350"/>
    </w:p>
    <w:p w:rsidR="00095F6C" w:rsidRDefault="002234AA" w:rsidP="00095F6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При попълване </w:t>
      </w:r>
      <w:r>
        <w:rPr>
          <w:rFonts w:ascii="Times New Roman" w:eastAsia="Calibri" w:hAnsi="Times New Roman" w:cs="Times New Roman"/>
          <w:sz w:val="24"/>
          <w:szCs w:val="24"/>
        </w:rPr>
        <w:t>разходи</w:t>
      </w:r>
      <w:r w:rsidR="00C979C4">
        <w:rPr>
          <w:rFonts w:ascii="Times New Roman" w:eastAsia="Calibri" w:hAnsi="Times New Roman" w:cs="Times New Roman"/>
          <w:sz w:val="24"/>
          <w:szCs w:val="24"/>
        </w:rPr>
        <w:t>те</w:t>
      </w:r>
      <w:r>
        <w:rPr>
          <w:rFonts w:ascii="Times New Roman" w:eastAsia="Calibri" w:hAnsi="Times New Roman" w:cs="Times New Roman"/>
          <w:sz w:val="24"/>
          <w:szCs w:val="24"/>
        </w:rPr>
        <w:t xml:space="preserve"> от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 раздели от 1</w:t>
      </w:r>
      <w:r w:rsidR="00C979C4">
        <w:rPr>
          <w:rFonts w:ascii="Times New Roman" w:eastAsia="Calibri" w:hAnsi="Times New Roman" w:cs="Times New Roman"/>
          <w:sz w:val="24"/>
          <w:szCs w:val="24"/>
        </w:rPr>
        <w:t>.1, 1.2 и пр.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C979C4">
        <w:rPr>
          <w:rFonts w:ascii="Times New Roman" w:eastAsia="Calibri" w:hAnsi="Times New Roman" w:cs="Times New Roman"/>
          <w:sz w:val="24"/>
          <w:szCs w:val="24"/>
        </w:rPr>
        <w:t xml:space="preserve">същите 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следва да 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се разпределят от Кандидата </w:t>
      </w:r>
      <w:r w:rsidRPr="00A526EA">
        <w:rPr>
          <w:rFonts w:ascii="Times New Roman" w:eastAsia="Calibri" w:hAnsi="Times New Roman" w:cs="Times New Roman"/>
          <w:sz w:val="24"/>
          <w:szCs w:val="24"/>
        </w:rPr>
        <w:t>по допустими дейности</w:t>
      </w:r>
      <w:r w:rsidR="00C979C4">
        <w:rPr>
          <w:rFonts w:ascii="Times New Roman" w:eastAsia="Calibri" w:hAnsi="Times New Roman" w:cs="Times New Roman"/>
          <w:sz w:val="24"/>
          <w:szCs w:val="24"/>
        </w:rPr>
        <w:t xml:space="preserve"> от проекта отличен с „Печат за високи постижения“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, като 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се 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добави бюджетен ред от трето ниво </w:t>
      </w:r>
      <w:r w:rsidR="00C979C4">
        <w:rPr>
          <w:rFonts w:ascii="Times New Roman" w:eastAsia="Calibri" w:hAnsi="Times New Roman" w:cs="Times New Roman"/>
          <w:sz w:val="24"/>
          <w:szCs w:val="24"/>
        </w:rPr>
        <w:t>работен пакет</w:t>
      </w:r>
      <w:r w:rsidR="00413D21">
        <w:rPr>
          <w:rFonts w:ascii="Times New Roman" w:eastAsia="Calibri" w:hAnsi="Times New Roman" w:cs="Times New Roman"/>
          <w:sz w:val="24"/>
          <w:szCs w:val="24"/>
        </w:rPr>
        <w:t>, т.е.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 за всяка от допустимите дейности, за които е приложим този разход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, като </w:t>
      </w:r>
      <w:r w:rsidR="00413D21">
        <w:rPr>
          <w:rFonts w:ascii="Times New Roman" w:eastAsia="Calibri" w:hAnsi="Times New Roman" w:cs="Times New Roman"/>
          <w:sz w:val="24"/>
          <w:szCs w:val="24"/>
        </w:rPr>
        <w:t>е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 посочен</w:t>
      </w:r>
      <w:r w:rsidR="00413D21">
        <w:rPr>
          <w:rFonts w:ascii="Times New Roman" w:eastAsia="Calibri" w:hAnsi="Times New Roman" w:cs="Times New Roman"/>
          <w:sz w:val="24"/>
          <w:szCs w:val="24"/>
        </w:rPr>
        <w:t>о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 в раздел 14.2. „Допустими разходи“ от Условията за кандидатстване</w:t>
      </w:r>
      <w:r w:rsidRPr="00A526EA">
        <w:rPr>
          <w:rFonts w:ascii="Times New Roman" w:eastAsia="Calibri" w:hAnsi="Times New Roman" w:cs="Times New Roman"/>
          <w:sz w:val="24"/>
          <w:szCs w:val="24"/>
        </w:rPr>
        <w:t>.</w:t>
      </w:r>
      <w:r w:rsidR="00095F6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095F6C" w:rsidRPr="00131A93" w:rsidRDefault="00095F6C" w:rsidP="00095F6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1A93">
        <w:rPr>
          <w:rFonts w:ascii="Times New Roman" w:eastAsia="Calibri" w:hAnsi="Times New Roman" w:cs="Times New Roman"/>
          <w:sz w:val="24"/>
          <w:szCs w:val="24"/>
        </w:rPr>
        <w:t xml:space="preserve">Натиснете бутона „Добави“, който се намира под всеки бюджетен раздел, за да попълните съответния вид разход </w:t>
      </w:r>
      <w:r w:rsidR="00413D21">
        <w:rPr>
          <w:rFonts w:ascii="Times New Roman" w:eastAsia="Calibri" w:hAnsi="Times New Roman" w:cs="Times New Roman"/>
          <w:sz w:val="24"/>
          <w:szCs w:val="24"/>
        </w:rPr>
        <w:t xml:space="preserve">от трето ниво </w:t>
      </w:r>
      <w:r w:rsidRPr="00131A93">
        <w:rPr>
          <w:rFonts w:ascii="Times New Roman" w:eastAsia="Calibri" w:hAnsi="Times New Roman" w:cs="Times New Roman"/>
          <w:sz w:val="24"/>
          <w:szCs w:val="24"/>
        </w:rPr>
        <w:t>за всяка допустима дейност</w:t>
      </w:r>
      <w:r w:rsidR="00413D21">
        <w:rPr>
          <w:rFonts w:ascii="Times New Roman" w:eastAsia="Calibri" w:hAnsi="Times New Roman" w:cs="Times New Roman"/>
          <w:sz w:val="24"/>
          <w:szCs w:val="24"/>
        </w:rPr>
        <w:t xml:space="preserve"> (работен пакет)</w:t>
      </w:r>
      <w:r w:rsidRPr="00131A93">
        <w:rPr>
          <w:rFonts w:ascii="Times New Roman" w:eastAsia="Calibri" w:hAnsi="Times New Roman" w:cs="Times New Roman"/>
          <w:sz w:val="24"/>
          <w:szCs w:val="24"/>
        </w:rPr>
        <w:t xml:space="preserve">. Във появилото се поле, копирайте и поставете </w:t>
      </w:r>
      <w:r w:rsidR="00413D21">
        <w:rPr>
          <w:rFonts w:ascii="Times New Roman" w:eastAsia="Calibri" w:hAnsi="Times New Roman" w:cs="Times New Roman"/>
          <w:sz w:val="24"/>
          <w:szCs w:val="24"/>
        </w:rPr>
        <w:t>текста</w:t>
      </w:r>
      <w:r w:rsidRPr="00131A93">
        <w:rPr>
          <w:rFonts w:ascii="Times New Roman" w:eastAsia="Calibri" w:hAnsi="Times New Roman" w:cs="Times New Roman"/>
          <w:sz w:val="24"/>
          <w:szCs w:val="24"/>
        </w:rPr>
        <w:t xml:space="preserve"> „</w:t>
      </w:r>
      <w:r w:rsidR="00413D21">
        <w:rPr>
          <w:rFonts w:ascii="Times New Roman" w:eastAsia="Calibri" w:hAnsi="Times New Roman" w:cs="Times New Roman"/>
          <w:sz w:val="24"/>
          <w:szCs w:val="24"/>
        </w:rPr>
        <w:t>Еднократна сума за изпълнението на Работен пакет</w:t>
      </w:r>
      <w:r w:rsidRPr="00131A93">
        <w:rPr>
          <w:rFonts w:ascii="Times New Roman" w:eastAsia="Calibri" w:hAnsi="Times New Roman" w:cs="Times New Roman"/>
          <w:sz w:val="24"/>
          <w:szCs w:val="24"/>
        </w:rPr>
        <w:t xml:space="preserve"> …“, като на мястото на многоточието посочите номера на съответната дейност</w:t>
      </w:r>
      <w:r w:rsidR="00413D21">
        <w:rPr>
          <w:rFonts w:ascii="Times New Roman" w:eastAsia="Calibri" w:hAnsi="Times New Roman" w:cs="Times New Roman"/>
          <w:sz w:val="24"/>
          <w:szCs w:val="24"/>
        </w:rPr>
        <w:t xml:space="preserve"> (работен пакет)</w:t>
      </w:r>
      <w:r w:rsidRPr="00131A93">
        <w:rPr>
          <w:rFonts w:ascii="Times New Roman" w:eastAsia="Calibri" w:hAnsi="Times New Roman" w:cs="Times New Roman"/>
          <w:sz w:val="24"/>
          <w:szCs w:val="24"/>
        </w:rPr>
        <w:t>, към която се отнася разхода.</w:t>
      </w:r>
    </w:p>
    <w:p w:rsidR="00413D21" w:rsidRDefault="00413D21" w:rsidP="006A4D43">
      <w:pPr>
        <w:tabs>
          <w:tab w:val="left" w:pos="142"/>
        </w:tabs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13" w:name="_Toc109397213"/>
    </w:p>
    <w:p w:rsidR="006A4D43" w:rsidRPr="00801D9D" w:rsidRDefault="006A4D43" w:rsidP="006A4D43">
      <w:pPr>
        <w:tabs>
          <w:tab w:val="left" w:pos="142"/>
        </w:tabs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Попълване на поле „Детайли“ за въведения ред от трето ниво</w:t>
      </w:r>
    </w:p>
    <w:p w:rsidR="006A4D43" w:rsidRPr="00801D9D" w:rsidRDefault="006A4D43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За </w:t>
      </w:r>
      <w:r w:rsidR="00413D21">
        <w:rPr>
          <w:rFonts w:ascii="Times New Roman" w:eastAsia="Calibri" w:hAnsi="Times New Roman" w:cs="Times New Roman"/>
          <w:sz w:val="24"/>
          <w:szCs w:val="24"/>
        </w:rPr>
        <w:t>всеки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бюджетен ред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801D9D">
        <w:rPr>
          <w:rFonts w:ascii="Times New Roman" w:eastAsia="Calibri" w:hAnsi="Times New Roman" w:cs="Times New Roman"/>
          <w:sz w:val="24"/>
          <w:szCs w:val="24"/>
        </w:rPr>
        <w:t>1.1.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C979C4"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>.</w:t>
      </w:r>
      <w:r w:rsidR="00C979C4">
        <w:rPr>
          <w:rFonts w:ascii="Times New Roman" w:eastAsia="Calibri" w:hAnsi="Times New Roman" w:cs="Times New Roman"/>
          <w:sz w:val="24"/>
          <w:szCs w:val="24"/>
          <w:lang w:val="en-US"/>
        </w:rPr>
        <w:t>2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 xml:space="preserve"> и т.н.)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, кандидатът следва да избере и въведе поле „Детайли“, както е показано на следния екран: </w:t>
      </w:r>
    </w:p>
    <w:p w:rsidR="00C959B7" w:rsidRPr="00801D9D" w:rsidRDefault="00413D21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7DB4016" wp14:editId="01363402">
                <wp:simplePos x="0" y="0"/>
                <wp:positionH relativeFrom="column">
                  <wp:posOffset>335280</wp:posOffset>
                </wp:positionH>
                <wp:positionV relativeFrom="paragraph">
                  <wp:posOffset>1198098</wp:posOffset>
                </wp:positionV>
                <wp:extent cx="329878" cy="156259"/>
                <wp:effectExtent l="0" t="0" r="13335" b="152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878" cy="1562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1B751B" id="Rectangle 56" o:spid="_x0000_s1026" style="position:absolute;margin-left:26.4pt;margin-top:94.35pt;width:25.95pt;height:12.3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" filled="f" strokecolor="red" strokeweight="2pt"/>
            </w:pict>
          </mc:Fallback>
        </mc:AlternateContent>
      </w:r>
      <w:r w:rsidRPr="00413D21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1775E40E" wp14:editId="20BAB0D3">
            <wp:extent cx="5760720" cy="151193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4D43" w:rsidRPr="00801D9D" w:rsidRDefault="006A4D43" w:rsidP="00C75E57">
      <w:pPr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Системата визуализира нов прозорец на поле „Детайли“ за въведения разход от трето ниво:</w:t>
      </w:r>
    </w:p>
    <w:p w:rsidR="00082D05" w:rsidRPr="00801D9D" w:rsidRDefault="00591C87" w:rsidP="00082D05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67AC918" wp14:editId="6F8178D4">
                <wp:simplePos x="0" y="0"/>
                <wp:positionH relativeFrom="leftMargin">
                  <wp:posOffset>680141</wp:posOffset>
                </wp:positionH>
                <wp:positionV relativeFrom="paragraph">
                  <wp:posOffset>1146810</wp:posOffset>
                </wp:positionV>
                <wp:extent cx="443865" cy="410845"/>
                <wp:effectExtent l="19050" t="57150" r="32385" b="65405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10845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AC918" id="Right Arrow 44" o:spid="_x0000_s1040" type="#_x0000_t13" style="position:absolute;left:0;text-align:left;margin-left:53.55pt;margin-top:90.3pt;width:34.95pt;height:32.35pt;z-index:25168281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" adj="11603" filled="f" strokecolor="#c0504d [3205]" strokeweight="2.25pt">
                <v:stroke joinstyle="round"/>
                <v:textbox>
                  <w:txbxContent>
                    <w:p w:rsidR="00C979C4" w:rsidRPr="00E278DC" w:rsidRDefault="00C979C4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13D21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B4CA443" wp14:editId="2646800C">
                <wp:simplePos x="0" y="0"/>
                <wp:positionH relativeFrom="leftMargin">
                  <wp:posOffset>5520435</wp:posOffset>
                </wp:positionH>
                <wp:positionV relativeFrom="paragraph">
                  <wp:posOffset>2617198</wp:posOffset>
                </wp:positionV>
                <wp:extent cx="443865" cy="403860"/>
                <wp:effectExtent l="19050" t="57150" r="32385" b="53340"/>
                <wp:wrapNone/>
                <wp:docPr id="58" name="Right Arrow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rgbClr val="C0504D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79C4" w:rsidRPr="00E278DC" w:rsidRDefault="00413D21" w:rsidP="00E15A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CA443" id="Right Arrow 58" o:spid="_x0000_s1041" type="#_x0000_t13" style="position:absolute;left:0;text-align:left;margin-left:434.7pt;margin-top:206.1pt;width:34.95pt;height:31.8pt;z-index:25169920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" adj="11773" filled="f" strokecolor="#c0504d" strokeweight="2.25pt">
                <v:stroke joinstyle="round"/>
                <v:textbox>
                  <w:txbxContent>
                    <w:p w:rsidR="00C979C4" w:rsidRPr="00E278DC" w:rsidRDefault="00413D21" w:rsidP="00E15ACB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13D21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AB20CD" wp14:editId="35164D83">
                <wp:simplePos x="0" y="0"/>
                <wp:positionH relativeFrom="leftMargin">
                  <wp:posOffset>2852469</wp:posOffset>
                </wp:positionH>
                <wp:positionV relativeFrom="paragraph">
                  <wp:posOffset>2358340</wp:posOffset>
                </wp:positionV>
                <wp:extent cx="443865" cy="403860"/>
                <wp:effectExtent l="19050" t="57150" r="32385" b="53340"/>
                <wp:wrapNone/>
                <wp:docPr id="46" name="Right Arrow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413D21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AB20CD" id="Right Arrow 46" o:spid="_x0000_s1042" type="#_x0000_t13" style="position:absolute;left:0;text-align:left;margin-left:224.6pt;margin-top:185.7pt;width:34.95pt;height:31.8pt;z-index:251686912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" adj="11773" filled="f" strokecolor="#c0504d [3205]" strokeweight="2.25pt">
                <v:stroke joinstyle="round"/>
                <v:textbox>
                  <w:txbxContent>
                    <w:p w:rsidR="00C979C4" w:rsidRPr="00E278DC" w:rsidRDefault="00413D21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13D21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3A869F1" wp14:editId="5EF503BD">
                <wp:simplePos x="0" y="0"/>
                <wp:positionH relativeFrom="leftMargin">
                  <wp:posOffset>3392904</wp:posOffset>
                </wp:positionH>
                <wp:positionV relativeFrom="paragraph">
                  <wp:posOffset>785503</wp:posOffset>
                </wp:positionV>
                <wp:extent cx="443865" cy="403860"/>
                <wp:effectExtent l="19050" t="57150" r="32385" b="53340"/>
                <wp:wrapNone/>
                <wp:docPr id="39" name="Right Arrow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869F1" id="Right Arrow 39" o:spid="_x0000_s1043" type="#_x0000_t13" style="position:absolute;left:0;text-align:left;margin-left:267.15pt;margin-top:61.85pt;width:34.95pt;height:31.8pt;z-index:25168076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" adj="11773" fillcolor="white [3212]" strokecolor="#c0504d [3205]" strokeweight="2.25pt">
                <v:stroke joinstyle="round"/>
                <v:textbox>
                  <w:txbxContent>
                    <w:p w:rsidR="00C979C4" w:rsidRPr="00E278DC" w:rsidRDefault="00C979C4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13D21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9D448C" wp14:editId="445B955D">
                <wp:simplePos x="0" y="0"/>
                <wp:positionH relativeFrom="leftMargin">
                  <wp:posOffset>658009</wp:posOffset>
                </wp:positionH>
                <wp:positionV relativeFrom="paragraph">
                  <wp:posOffset>786047</wp:posOffset>
                </wp:positionV>
                <wp:extent cx="443865" cy="403860"/>
                <wp:effectExtent l="19050" t="57150" r="32385" b="53340"/>
                <wp:wrapNone/>
                <wp:docPr id="34" name="Right Arrow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C979C4" w:rsidRPr="00E278DC" w:rsidRDefault="00C979C4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  <w:p w:rsidR="00C979C4" w:rsidRDefault="00C979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D448C" id="Right Arrow 34" o:spid="_x0000_s1044" type="#_x0000_t13" style="position:absolute;left:0;text-align:left;margin-left:51.8pt;margin-top:61.9pt;width:34.95pt;height:31.8pt;z-index:25167872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" adj="11773" filled="f" strokecolor="#c0504d [3205]" strokeweight="2.25pt">
                <v:stroke joinstyle="round"/>
                <v:textbox>
                  <w:txbxContent>
                    <w:p w:rsidR="00C979C4" w:rsidRPr="00E278DC" w:rsidRDefault="00C979C4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1</w:t>
                      </w:r>
                    </w:p>
                    <w:p w:rsidR="00C979C4" w:rsidRDefault="00C979C4"/>
                  </w:txbxContent>
                </v:textbox>
                <w10:wrap anchorx="margin"/>
              </v:shape>
            </w:pict>
          </mc:Fallback>
        </mc:AlternateContent>
      </w:r>
      <w:r w:rsidR="00413D21" w:rsidRPr="00413D21">
        <w:rPr>
          <w:noProof/>
          <w:lang w:val="en-US"/>
        </w:rPr>
        <w:t xml:space="preserve"> </w:t>
      </w:r>
      <w:r w:rsidR="00413D21" w:rsidRPr="00413D21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2598113" wp14:editId="1E012916">
            <wp:extent cx="5760720" cy="278193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След като сте въвели необходимия разход на ниво 3, следва чрез натискането на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бутон „Детайли“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да се попълнят данни за: </w:t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Организация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от падащия списък се визуализира и избира 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(или е автоматично избрано) </w:t>
      </w:r>
      <w:r w:rsidRPr="00801D9D">
        <w:rPr>
          <w:rFonts w:ascii="Times New Roman" w:eastAsia="Calibri" w:hAnsi="Times New Roman" w:cs="Times New Roman"/>
          <w:sz w:val="24"/>
          <w:szCs w:val="24"/>
        </w:rPr>
        <w:t>наименованието на кандидата;</w:t>
      </w:r>
    </w:p>
    <w:p w:rsidR="00C22427" w:rsidRPr="00801D9D" w:rsidRDefault="00082D05" w:rsidP="00C2242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Местонахождение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(Място на изпълнение на проекта) от падащия списък 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t xml:space="preserve">се избира 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(или автоматично е избрано) 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t xml:space="preserve">място на изпълнение на проекта, в зависимост от информацията посочена в раздел „Основни данни“. В случай, че в раздел „Основни данни“ е посочено повече от едно място за изпълнение на проекта, от падащото меню следва да се избере едно от </w:t>
      </w:r>
      <w:r w:rsidR="00E05759" w:rsidRPr="00801D9D">
        <w:rPr>
          <w:rFonts w:ascii="Times New Roman" w:eastAsia="Calibri" w:hAnsi="Times New Roman" w:cs="Times New Roman"/>
          <w:sz w:val="24"/>
          <w:szCs w:val="24"/>
        </w:rPr>
        <w:t>местата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t xml:space="preserve"> за изпълнение на проекта. </w:t>
      </w:r>
      <w:r w:rsidR="00E05759" w:rsidRPr="00801D9D">
        <w:rPr>
          <w:rFonts w:ascii="Times New Roman" w:eastAsia="Calibri" w:hAnsi="Times New Roman" w:cs="Times New Roman"/>
          <w:sz w:val="24"/>
          <w:szCs w:val="24"/>
        </w:rPr>
        <w:t>Следва да се има предвид, че ако са посочени повече от едно място на изпълнение на проекта, същите следва да са в една от категориите региони: в преход ИЛИ в по-слабо развити региони.</w:t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Дейност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>предвид че в раздел „План за изпълнение/дейности по проекта,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в зависимост от въведените дейности</w:t>
      </w:r>
      <w:r w:rsidR="00413D21">
        <w:rPr>
          <w:rFonts w:ascii="Times New Roman" w:eastAsia="Calibri" w:hAnsi="Times New Roman" w:cs="Times New Roman"/>
          <w:sz w:val="24"/>
          <w:szCs w:val="24"/>
        </w:rPr>
        <w:t xml:space="preserve"> (по работни пакети от проекта, отличен с „Печат за високи постижения)</w:t>
      </w:r>
      <w:r w:rsidR="000411BF">
        <w:rPr>
          <w:rFonts w:ascii="Times New Roman" w:eastAsia="Calibri" w:hAnsi="Times New Roman" w:cs="Times New Roman"/>
          <w:sz w:val="24"/>
          <w:szCs w:val="24"/>
        </w:rPr>
        <w:t>,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 xml:space="preserve"> кандидатът </w:t>
      </w:r>
      <w:r w:rsidR="000411BF">
        <w:rPr>
          <w:rFonts w:ascii="Times New Roman" w:eastAsia="Calibri" w:hAnsi="Times New Roman" w:cs="Times New Roman"/>
          <w:sz w:val="24"/>
          <w:szCs w:val="24"/>
        </w:rPr>
        <w:t>избира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 xml:space="preserve"> само една дейност</w:t>
      </w:r>
      <w:r w:rsidR="00413D21">
        <w:rPr>
          <w:rFonts w:ascii="Times New Roman" w:eastAsia="Calibri" w:hAnsi="Times New Roman" w:cs="Times New Roman"/>
          <w:sz w:val="24"/>
          <w:szCs w:val="24"/>
        </w:rPr>
        <w:t xml:space="preserve"> (работен пакет),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за която е приложим съответния разход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96ACD" w:rsidRPr="00801D9D" w:rsidRDefault="00A334D2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4. </w:t>
      </w:r>
      <w:r w:rsidR="00696ACD" w:rsidRPr="00801D9D">
        <w:rPr>
          <w:rFonts w:ascii="Times New Roman" w:eastAsia="Calibri" w:hAnsi="Times New Roman" w:cs="Times New Roman"/>
          <w:b/>
          <w:sz w:val="24"/>
          <w:szCs w:val="24"/>
        </w:rPr>
        <w:t>Тематични области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 приоритетни подобласти</w:t>
      </w:r>
      <w:r w:rsidR="00696ACD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на ИСИС</w:t>
      </w:r>
    </w:p>
    <w:p w:rsidR="00930F1A" w:rsidRPr="00801D9D" w:rsidRDefault="00E05759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падащия списък се визуализира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т </w:t>
      </w:r>
      <w:r w:rsidR="00930F1A" w:rsidRPr="00801D9D">
        <w:rPr>
          <w:rFonts w:ascii="Times New Roman" w:eastAsia="Calibri" w:hAnsi="Times New Roman" w:cs="Times New Roman"/>
          <w:sz w:val="24"/>
          <w:szCs w:val="24"/>
        </w:rPr>
        <w:t>посочената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>те тематичн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а/</w:t>
      </w:r>
      <w:r w:rsidRPr="00801D9D">
        <w:rPr>
          <w:rFonts w:ascii="Times New Roman" w:eastAsia="Calibri" w:hAnsi="Times New Roman" w:cs="Times New Roman"/>
          <w:sz w:val="24"/>
          <w:szCs w:val="24"/>
        </w:rPr>
        <w:t>и област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>и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и подобласт/и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раздел „Финансова инф</w:t>
      </w:r>
      <w:r w:rsidR="00930F1A" w:rsidRPr="00801D9D">
        <w:rPr>
          <w:rFonts w:ascii="Times New Roman" w:eastAsia="Calibri" w:hAnsi="Times New Roman" w:cs="Times New Roman"/>
          <w:sz w:val="24"/>
          <w:szCs w:val="24"/>
        </w:rPr>
        <w:t>ормация – кодове по измерения“.</w:t>
      </w:r>
    </w:p>
    <w:p w:rsidR="00082D05" w:rsidRPr="00801D9D" w:rsidRDefault="00930F1A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случай че във Формуляра за кандидатстване в раздел „Финансова информация – кодове по измерения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Кандидатът е добавил в </w:t>
      </w:r>
      <w:r w:rsidRPr="00801D9D">
        <w:rPr>
          <w:rFonts w:ascii="Times New Roman" w:eastAsia="Calibri" w:hAnsi="Times New Roman" w:cs="Times New Roman"/>
          <w:sz w:val="24"/>
          <w:szCs w:val="24"/>
        </w:rPr>
        <w:t>поле „Тематични области на ИСИС“</w:t>
      </w:r>
      <w:r w:rsidR="00DE5B5F">
        <w:rPr>
          <w:rFonts w:ascii="Times New Roman" w:eastAsia="Calibri" w:hAnsi="Times New Roman" w:cs="Times New Roman"/>
          <w:sz w:val="24"/>
          <w:szCs w:val="24"/>
        </w:rPr>
        <w:t xml:space="preserve"> само една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тематична област</w:t>
      </w:r>
      <w:r w:rsidR="00DE5B5F">
        <w:rPr>
          <w:rFonts w:ascii="Times New Roman" w:eastAsia="Calibri" w:hAnsi="Times New Roman" w:cs="Times New Roman"/>
          <w:sz w:val="24"/>
          <w:szCs w:val="24"/>
        </w:rPr>
        <w:t>/подобласт, същата се посочва автоматично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  <w:r w:rsidR="00DE5B5F">
        <w:rPr>
          <w:rFonts w:ascii="Times New Roman" w:eastAsia="Calibri" w:hAnsi="Times New Roman" w:cs="Times New Roman"/>
          <w:sz w:val="24"/>
          <w:szCs w:val="24"/>
        </w:rPr>
        <w:t xml:space="preserve"> При повече от една тематична област/подобласт в падащия списък, кандидатът следва да избе</w:t>
      </w:r>
      <w:r w:rsidR="001B3392">
        <w:rPr>
          <w:rFonts w:ascii="Times New Roman" w:eastAsia="Calibri" w:hAnsi="Times New Roman" w:cs="Times New Roman"/>
          <w:sz w:val="24"/>
          <w:szCs w:val="24"/>
        </w:rPr>
        <w:t>ре приложимата за съответния работен пакет</w:t>
      </w:r>
      <w:r w:rsidR="00DE5B5F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D798E" w:rsidRPr="00801D9D" w:rsidRDefault="001B3392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5</w:t>
      </w:r>
      <w:r w:rsidR="001D798E" w:rsidRPr="00801D9D">
        <w:rPr>
          <w:rFonts w:ascii="Times New Roman" w:eastAsia="Calibri" w:hAnsi="Times New Roman" w:cs="Times New Roman"/>
          <w:sz w:val="24"/>
          <w:szCs w:val="24"/>
        </w:rPr>
        <w:t>. След попълване на всички полета, прозорецът се затваря от бутона „Затвори“ долу в дясно.</w:t>
      </w:r>
    </w:p>
    <w:p w:rsidR="00082046" w:rsidRPr="00801D9D" w:rsidRDefault="002A405C" w:rsidP="00082046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082046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082046" w:rsidRPr="00801D9D">
        <w:rPr>
          <w:rFonts w:ascii="Times New Roman" w:eastAsia="Calibri" w:hAnsi="Times New Roman" w:cs="Times New Roman"/>
          <w:b/>
          <w:sz w:val="24"/>
          <w:szCs w:val="24"/>
        </w:rPr>
        <w:t>. Попълване на интензитета и стойностите на отделните разходи</w:t>
      </w:r>
    </w:p>
    <w:p w:rsidR="00082046" w:rsidRPr="00801D9D" w:rsidRDefault="00082046" w:rsidP="0008204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След като сте приключили с въвеждането на наименованията и детайлите на разходите на ниво 3, следва да преминете към въвеждането на стойностите на интензитета 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на </w:t>
      </w:r>
      <w:r w:rsidR="002D4BD3" w:rsidRPr="00801D9D">
        <w:rPr>
          <w:rFonts w:ascii="Times New Roman" w:eastAsia="Calibri" w:hAnsi="Times New Roman" w:cs="Times New Roman"/>
          <w:sz w:val="24"/>
          <w:szCs w:val="24"/>
        </w:rPr>
        <w:t xml:space="preserve"> безвъзмездното финансиране </w:t>
      </w:r>
      <w:r w:rsidRPr="00801D9D">
        <w:rPr>
          <w:rFonts w:ascii="Times New Roman" w:eastAsia="Calibri" w:hAnsi="Times New Roman" w:cs="Times New Roman"/>
          <w:sz w:val="24"/>
          <w:szCs w:val="24"/>
        </w:rPr>
        <w:t>и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 процента на съфинансиране от страна на Кандидата</w:t>
      </w:r>
      <w:r w:rsidRPr="00801D9D">
        <w:rPr>
          <w:rFonts w:ascii="Times New Roman" w:eastAsia="Calibri" w:hAnsi="Times New Roman" w:cs="Times New Roman"/>
          <w:sz w:val="24"/>
          <w:szCs w:val="24"/>
        </w:rPr>
        <w:t>. Първоначално процентите в полетата БФП (безвъзмездна финансова помощ) и СФ (собствено финансиране), както и общата стойност/сума са неактивни:</w:t>
      </w:r>
    </w:p>
    <w:p w:rsidR="006A4D43" w:rsidRPr="00801D9D" w:rsidRDefault="00E0532D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B2B445E" wp14:editId="35EA917B">
                <wp:simplePos x="0" y="0"/>
                <wp:positionH relativeFrom="column">
                  <wp:posOffset>5335575</wp:posOffset>
                </wp:positionH>
                <wp:positionV relativeFrom="paragraph">
                  <wp:posOffset>938530</wp:posOffset>
                </wp:positionV>
                <wp:extent cx="185195" cy="179408"/>
                <wp:effectExtent l="0" t="0" r="24765" b="11430"/>
                <wp:wrapNone/>
                <wp:docPr id="54" name="Flowchart: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195" cy="179408"/>
                        </a:xfrm>
                        <a:prstGeom prst="flowChartConnec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32F3B4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54" o:spid="_x0000_s1026" type="#_x0000_t120" style="position:absolute;margin-left:420.1pt;margin-top:73.9pt;width:14.6pt;height:14.1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" filled="f" strokecolor="red" strokeweight="2pt"/>
            </w:pict>
          </mc:Fallback>
        </mc:AlternateContent>
      </w:r>
      <w:r w:rsidR="001B3392" w:rsidRPr="001B3392">
        <w:rPr>
          <w:noProof/>
          <w:lang w:val="en-US"/>
        </w:rPr>
        <w:t xml:space="preserve"> </w:t>
      </w:r>
      <w:r w:rsidR="001B3392" w:rsidRPr="001B3392">
        <w:rPr>
          <w:rFonts w:ascii="Times New Roman" w:eastAsia="Times New Roman" w:hAnsi="Times New Roman" w:cs="Times New Roman"/>
          <w:b/>
          <w:smallCaps/>
          <w:noProof/>
          <w:kern w:val="28"/>
          <w:sz w:val="32"/>
          <w:szCs w:val="20"/>
          <w:lang w:val="en-US"/>
        </w:rPr>
        <w:drawing>
          <wp:inline distT="0" distB="0" distL="0" distR="0" wp14:anchorId="40F7B647" wp14:editId="52E0F99B">
            <wp:extent cx="5760720" cy="14859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E0B" w:rsidRPr="00801D9D" w:rsidRDefault="00500E0B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174EE" w:rsidRPr="00801D9D" w:rsidRDefault="008174EE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края на всеки бюджетен ред от 2-ро ниво се намира син квадрат (ограден в горния пример в червено), чрез който се активира опцията за въвеждане/промяна в интензитета на помощта на съответния разход от 2-ро ниво, както и промяна в стойност/сума на разходите от 3-то ниво, представени на следващата снимка:</w:t>
      </w:r>
    </w:p>
    <w:p w:rsidR="00500E0B" w:rsidRPr="00801D9D" w:rsidRDefault="001B3392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3123527" wp14:editId="6C8DB84C">
                <wp:simplePos x="0" y="0"/>
                <wp:positionH relativeFrom="column">
                  <wp:posOffset>3341014</wp:posOffset>
                </wp:positionH>
                <wp:positionV relativeFrom="paragraph">
                  <wp:posOffset>802767</wp:posOffset>
                </wp:positionV>
                <wp:extent cx="399327" cy="225707"/>
                <wp:effectExtent l="0" t="0" r="20320" b="22225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327" cy="2257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B773A59" id="Oval 61" o:spid="_x0000_s1026" style="position:absolute;margin-left:263.05pt;margin-top:63.2pt;width:31.45pt;height:17.7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" filled="f" strokecolor="red" strokeweight="2pt"/>
            </w:pict>
          </mc:Fallback>
        </mc:AlternateContent>
      </w: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B740016" wp14:editId="2C3436B1">
                <wp:simplePos x="0" y="0"/>
                <wp:positionH relativeFrom="column">
                  <wp:posOffset>4879518</wp:posOffset>
                </wp:positionH>
                <wp:positionV relativeFrom="paragraph">
                  <wp:posOffset>1129132</wp:posOffset>
                </wp:positionV>
                <wp:extent cx="613459" cy="248855"/>
                <wp:effectExtent l="0" t="0" r="15240" b="1841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59" cy="2488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C5A2A3" id="Rectangle 60" o:spid="_x0000_s1026" style="position:absolute;margin-left:384.2pt;margin-top:88.9pt;width:48.3pt;height:19.6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" filled="f" strokecolor="red" strokeweight="2pt"/>
            </w:pict>
          </mc:Fallback>
        </mc:AlternateContent>
      </w:r>
      <w:r w:rsidRPr="001B3392">
        <w:rPr>
          <w:noProof/>
          <w:lang w:val="en-US"/>
        </w:rPr>
        <w:t xml:space="preserve"> </w:t>
      </w:r>
      <w:r w:rsidRPr="001B3392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6C27D42" wp14:editId="76219653">
            <wp:extent cx="5760720" cy="1581785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Препоръчително е при попълването на бюджета да следвате стъпките, описани в следващите прозорци:</w:t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Стъпка №1:</w:t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Първо – активирайте синия квадрат в края на бюджетния ред от ниво 2 (Стрелка №1).</w:t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Второ – въведете интензитета (процента) на БФП (Стрелка №2).</w:t>
      </w:r>
    </w:p>
    <w:p w:rsidR="006A4D43" w:rsidRPr="00801D9D" w:rsidRDefault="001B3392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CDDDABF" wp14:editId="561DA78E">
                <wp:simplePos x="0" y="0"/>
                <wp:positionH relativeFrom="column">
                  <wp:posOffset>5691428</wp:posOffset>
                </wp:positionH>
                <wp:positionV relativeFrom="paragraph">
                  <wp:posOffset>826592</wp:posOffset>
                </wp:positionV>
                <wp:extent cx="445626" cy="468775"/>
                <wp:effectExtent l="0" t="0" r="12065" b="26670"/>
                <wp:wrapNone/>
                <wp:docPr id="64" name="Left Arrow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626" cy="468775"/>
                        </a:xfrm>
                        <a:prstGeom prst="left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9C4" w:rsidRPr="00B313CD" w:rsidRDefault="00C979C4" w:rsidP="00B313CD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DDDAB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64" o:spid="_x0000_s1045" type="#_x0000_t66" style="position:absolute;left:0;text-align:left;margin-left:448.15pt;margin-top:65.1pt;width:35.1pt;height:36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" adj="10800" filled="f" strokecolor="red" strokeweight="2pt">
                <v:textbox>
                  <w:txbxContent>
                    <w:p w:rsidR="00C979C4" w:rsidRPr="00B313CD" w:rsidRDefault="00C979C4" w:rsidP="00B313CD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7370F0E" wp14:editId="66494448">
                <wp:simplePos x="0" y="0"/>
                <wp:positionH relativeFrom="rightMargin">
                  <wp:posOffset>-2379751</wp:posOffset>
                </wp:positionH>
                <wp:positionV relativeFrom="paragraph">
                  <wp:posOffset>1126896</wp:posOffset>
                </wp:positionV>
                <wp:extent cx="335666" cy="422476"/>
                <wp:effectExtent l="19050" t="19050" r="45720" b="15875"/>
                <wp:wrapNone/>
                <wp:docPr id="63" name="Up Arr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666" cy="422476"/>
                        </a:xfrm>
                        <a:prstGeom prst="upArrow">
                          <a:avLst>
                            <a:gd name="adj1" fmla="val 74165"/>
                            <a:gd name="adj2" fmla="val 5000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9C4" w:rsidRPr="002762E1" w:rsidRDefault="00C979C4" w:rsidP="000D6040">
                            <w:pP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370F0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63" o:spid="_x0000_s1046" type="#_x0000_t68" style="position:absolute;left:0;text-align:left;margin-left:-187.4pt;margin-top:88.75pt;width:26.45pt;height:33.25pt;z-index:25170534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" adj="8581,2790" filled="f" strokecolor="red" strokeweight="2pt">
                <v:textbox>
                  <w:txbxContent>
                    <w:p w:rsidR="00C979C4" w:rsidRPr="002762E1" w:rsidRDefault="00C979C4" w:rsidP="000D6040">
                      <w:pP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B3392">
        <w:rPr>
          <w:noProof/>
          <w:lang w:val="en-US"/>
        </w:rPr>
        <w:t xml:space="preserve"> </w:t>
      </w:r>
      <w:r w:rsidRPr="001B3392">
        <w:rPr>
          <w:rFonts w:ascii="Times New Roman" w:eastAsia="Times New Roman" w:hAnsi="Times New Roman" w:cs="Times New Roman"/>
          <w:b/>
          <w:smallCaps/>
          <w:noProof/>
          <w:kern w:val="28"/>
          <w:sz w:val="24"/>
          <w:szCs w:val="24"/>
          <w:lang w:val="en-US"/>
        </w:rPr>
        <w:drawing>
          <wp:inline distT="0" distB="0" distL="0" distR="0" wp14:anchorId="375BFC64" wp14:editId="066D1407">
            <wp:extent cx="5760720" cy="1581785"/>
            <wp:effectExtent l="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EC0" w:rsidRPr="00801D9D" w:rsidRDefault="00683EC0" w:rsidP="00683EC0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683EC0" w:rsidRPr="00801D9D" w:rsidRDefault="00683EC0" w:rsidP="00683EC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>: При въвеждането на интензитета на безвъзмездното финансиране, следва да се съобразите с максималния интензитет на безвъзмездната финансова помощ по процедурата, описан в т. 10. Процент на съфинансиране от Условията за кандидатстване.</w:t>
      </w:r>
    </w:p>
    <w:p w:rsidR="002745F5" w:rsidRDefault="00030E48" w:rsidP="001B339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Кандидатът следва да заложи</w:t>
      </w:r>
      <w:r w:rsidR="002745F5">
        <w:rPr>
          <w:rFonts w:ascii="Times New Roman" w:eastAsia="Calibri" w:hAnsi="Times New Roman" w:cs="Times New Roman"/>
          <w:sz w:val="24"/>
          <w:szCs w:val="24"/>
        </w:rPr>
        <w:t xml:space="preserve"> за разходите </w:t>
      </w:r>
      <w:r w:rsidR="002745F5" w:rsidRPr="00801D9D">
        <w:rPr>
          <w:rFonts w:ascii="Times New Roman" w:eastAsia="Calibri" w:hAnsi="Times New Roman" w:cs="Times New Roman"/>
          <w:sz w:val="24"/>
          <w:szCs w:val="24"/>
        </w:rPr>
        <w:t>финансирани по режим „</w:t>
      </w:r>
      <w:r w:rsidR="00C33D81" w:rsidRPr="005A2871">
        <w:rPr>
          <w:rFonts w:ascii="Times New Roman" w:hAnsi="Times New Roman" w:cs="Times New Roman"/>
          <w:b/>
          <w:bCs/>
          <w:sz w:val="24"/>
        </w:rPr>
        <w:t>Помощи за проекти, които са получили знак за качество „Печат за високи постижения“</w:t>
      </w:r>
      <w:r w:rsidR="002745F5" w:rsidRPr="00801D9D">
        <w:rPr>
          <w:rFonts w:ascii="Times New Roman" w:eastAsia="Calibri" w:hAnsi="Times New Roman" w:cs="Times New Roman"/>
          <w:sz w:val="24"/>
          <w:szCs w:val="24"/>
        </w:rPr>
        <w:t xml:space="preserve">“ съгласно чл. </w:t>
      </w:r>
      <w:r w:rsidR="001B3392">
        <w:rPr>
          <w:rFonts w:ascii="Times New Roman" w:eastAsia="Calibri" w:hAnsi="Times New Roman" w:cs="Times New Roman"/>
          <w:sz w:val="24"/>
          <w:szCs w:val="24"/>
        </w:rPr>
        <w:t>25а</w:t>
      </w:r>
      <w:r w:rsidR="002745F5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B3392" w:rsidRPr="005A2871">
        <w:rPr>
          <w:rFonts w:ascii="Times New Roman" w:eastAsia="Calibri" w:hAnsi="Times New Roman" w:cs="Times New Roman"/>
          <w:bCs/>
          <w:sz w:val="24"/>
          <w:szCs w:val="24"/>
        </w:rPr>
        <w:t xml:space="preserve">пар. 5 </w:t>
      </w:r>
      <w:r w:rsidR="002745F5" w:rsidRPr="00801D9D">
        <w:rPr>
          <w:rFonts w:ascii="Times New Roman" w:eastAsia="Calibri" w:hAnsi="Times New Roman" w:cs="Times New Roman"/>
          <w:sz w:val="24"/>
          <w:szCs w:val="24"/>
        </w:rPr>
        <w:t>от Регламент (ЕС) № 651/2014 на Комисията</w:t>
      </w:r>
      <w:r w:rsidR="001B3392">
        <w:rPr>
          <w:rFonts w:ascii="Times New Roman" w:eastAsia="Calibri" w:hAnsi="Times New Roman" w:cs="Times New Roman"/>
          <w:sz w:val="24"/>
          <w:szCs w:val="24"/>
        </w:rPr>
        <w:t xml:space="preserve">, а именно </w:t>
      </w:r>
      <w:r w:rsidR="001B3392" w:rsidRPr="005A2871">
        <w:rPr>
          <w:rFonts w:ascii="Times New Roman" w:eastAsia="Calibri" w:hAnsi="Times New Roman" w:cs="Times New Roman"/>
          <w:bCs/>
          <w:sz w:val="24"/>
          <w:szCs w:val="24"/>
        </w:rPr>
        <w:t xml:space="preserve">максималният интензитет по процедурата е </w:t>
      </w:r>
      <w:r w:rsidR="001B3392">
        <w:rPr>
          <w:rFonts w:ascii="Times New Roman" w:eastAsia="Calibri" w:hAnsi="Times New Roman" w:cs="Times New Roman"/>
          <w:bCs/>
          <w:sz w:val="24"/>
          <w:szCs w:val="24"/>
        </w:rPr>
        <w:t xml:space="preserve">до </w:t>
      </w:r>
      <w:r w:rsidR="001B3392" w:rsidRPr="005A2871">
        <w:rPr>
          <w:rFonts w:ascii="Times New Roman" w:eastAsia="Calibri" w:hAnsi="Times New Roman" w:cs="Times New Roman"/>
          <w:bCs/>
          <w:sz w:val="24"/>
          <w:szCs w:val="24"/>
        </w:rPr>
        <w:t>70% от допустимите разходи</w:t>
      </w:r>
    </w:p>
    <w:p w:rsidR="006A2203" w:rsidRPr="00801D9D" w:rsidRDefault="006A2203" w:rsidP="006A220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Стъпка №2:</w:t>
      </w:r>
    </w:p>
    <w:p w:rsidR="005E76A6" w:rsidRPr="00801D9D" w:rsidRDefault="006A2203" w:rsidP="005E76A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Попълнете полето „Стойност/Сума“ в бюджетен ред от ниво 3. При попълването му за всеки един бюджетен ред от 3-то ниво (1.1 и </w:t>
      </w:r>
      <w:r w:rsidR="001B3392">
        <w:rPr>
          <w:rFonts w:ascii="Times New Roman" w:eastAsia="Times New Roman" w:hAnsi="Times New Roman" w:cs="Times New Roman"/>
          <w:sz w:val="24"/>
          <w:szCs w:val="24"/>
          <w:lang w:eastAsia="en-GB"/>
        </w:rPr>
        <w:t>1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  <w:r w:rsidR="001B3392">
        <w:rPr>
          <w:rFonts w:ascii="Times New Roman" w:eastAsia="Times New Roman" w:hAnsi="Times New Roman" w:cs="Times New Roman"/>
          <w:sz w:val="24"/>
          <w:szCs w:val="24"/>
          <w:lang w:eastAsia="en-GB"/>
        </w:rPr>
        <w:t>2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примера, описан в прозореца по-долу) системата автоматично ще изчисли стойностите в полетата БФП и СФ въз основа на интензитета, който сте задали на всички бюджетни нива (процесът е описан в Стъпка </w:t>
      </w:r>
      <w:r w:rsidR="00F664EE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№1). След въвеждане на общата стойност на бюджетните редове от ниво 3 те се сумират </w:t>
      </w:r>
      <w:r w:rsidR="005E76A6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автоматично от системата и се визуализират в поле „Стойност/Сума“ на ниво 1 и 2:</w:t>
      </w:r>
    </w:p>
    <w:p w:rsidR="005E76A6" w:rsidRPr="00801D9D" w:rsidRDefault="005E76A6" w:rsidP="006A2203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:rsidR="008174EE" w:rsidRPr="00801D9D" w:rsidRDefault="002A405C" w:rsidP="002A405C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4" w:name="_Toc198907236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7. Финансова информация – източници на финансиране (в лева)</w:t>
      </w:r>
      <w:bookmarkEnd w:id="14"/>
    </w:p>
    <w:p w:rsidR="002A405C" w:rsidRPr="0089267A" w:rsidRDefault="00F957B1" w:rsidP="0089267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тoзи раздел кандидатите не трябва да попълват никаква информация</w:t>
      </w:r>
      <w:r w:rsidR="000F41E9" w:rsidRPr="00801D9D">
        <w:rPr>
          <w:rFonts w:ascii="Times New Roman" w:eastAsia="Calibri" w:hAnsi="Times New Roman" w:cs="Times New Roman"/>
          <w:sz w:val="24"/>
          <w:szCs w:val="24"/>
        </w:rPr>
        <w:t>, тъй като тя се генерира автоматично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2567B" w:rsidRPr="00801D9D" w:rsidRDefault="004B7413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</w:pPr>
      <w:bookmarkStart w:id="15" w:name="_Toc182905552"/>
      <w:bookmarkStart w:id="16" w:name="_Toc198907237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8</w:t>
      </w:r>
      <w:r w:rsidR="009125D0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6563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32"/>
        </w:rPr>
        <w:t>Финансова</w:t>
      </w:r>
      <w:r w:rsidR="00C65636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 xml:space="preserve"> информация – финансиране по </w:t>
      </w:r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>дейности</w:t>
      </w:r>
      <w:r w:rsidR="00C6563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32"/>
        </w:rPr>
        <w:t xml:space="preserve"> </w:t>
      </w:r>
      <w:r w:rsidR="00C65636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>(в лева)</w:t>
      </w:r>
      <w:bookmarkEnd w:id="13"/>
      <w:bookmarkEnd w:id="15"/>
      <w:bookmarkEnd w:id="16"/>
    </w:p>
    <w:p w:rsidR="00C507C4" w:rsidRPr="00801D9D" w:rsidRDefault="00A103EF" w:rsidP="00C75E5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тoзи раздел</w:t>
      </w:r>
      <w:r w:rsidR="00AF4352" w:rsidRPr="00801D9D">
        <w:rPr>
          <w:rFonts w:ascii="Times New Roman" w:eastAsia="Calibri" w:hAnsi="Times New Roman" w:cs="Times New Roman"/>
          <w:sz w:val="24"/>
          <w:szCs w:val="24"/>
        </w:rPr>
        <w:t xml:space="preserve"> кандидатите не трябва</w:t>
      </w:r>
      <w:r w:rsidR="00D468D4" w:rsidRPr="00801D9D">
        <w:rPr>
          <w:rFonts w:ascii="Times New Roman" w:eastAsia="Calibri" w:hAnsi="Times New Roman" w:cs="Times New Roman"/>
          <w:sz w:val="24"/>
          <w:szCs w:val="24"/>
        </w:rPr>
        <w:t xml:space="preserve"> да попълват никаква </w:t>
      </w:r>
      <w:r w:rsidR="00430779" w:rsidRPr="00801D9D">
        <w:rPr>
          <w:rFonts w:ascii="Times New Roman" w:eastAsia="Calibri" w:hAnsi="Times New Roman" w:cs="Times New Roman"/>
          <w:sz w:val="24"/>
          <w:szCs w:val="24"/>
        </w:rPr>
        <w:t>информация, тъй като тя се генерира автоматично след попълването на раздел</w:t>
      </w:r>
      <w:r w:rsidR="004B7413" w:rsidRPr="00801D9D">
        <w:rPr>
          <w:rFonts w:ascii="Times New Roman" w:eastAsia="Calibri" w:hAnsi="Times New Roman" w:cs="Times New Roman"/>
          <w:sz w:val="24"/>
          <w:szCs w:val="24"/>
        </w:rPr>
        <w:t>ите „План за изпълнение/Дейности по проекта“ и</w:t>
      </w:r>
      <w:r w:rsidR="00430779" w:rsidRPr="00801D9D">
        <w:rPr>
          <w:rFonts w:ascii="Times New Roman" w:eastAsia="Calibri" w:hAnsi="Times New Roman" w:cs="Times New Roman"/>
          <w:sz w:val="24"/>
          <w:szCs w:val="24"/>
        </w:rPr>
        <w:t xml:space="preserve"> „Бюджет” от Формуляра за кандидатстване.</w:t>
      </w:r>
    </w:p>
    <w:p w:rsidR="009239AA" w:rsidRPr="00801D9D" w:rsidRDefault="002A405C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7" w:name="_Toc182905553"/>
      <w:bookmarkStart w:id="18" w:name="_Toc198907238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9</w:t>
      </w:r>
      <w:r w:rsidR="00826775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r w:rsidR="00E87407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0F08E1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До</w:t>
      </w:r>
      <w:r w:rsidR="009239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пълнителна</w:t>
      </w:r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информация, необходима за оценка на проектното предложение</w:t>
      </w:r>
      <w:bookmarkEnd w:id="12"/>
      <w:bookmarkEnd w:id="17"/>
      <w:bookmarkEnd w:id="18"/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</w:p>
    <w:p w:rsidR="00BD311D" w:rsidRDefault="00966626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„Допълнителна информация, необходима за оценка на проектното предложение“, се визуализира следният прозорец, съдържащ </w:t>
      </w:r>
      <w:r w:rsidR="00AA6ABA">
        <w:rPr>
          <w:rFonts w:ascii="Times New Roman" w:eastAsia="Times New Roman" w:hAnsi="Times New Roman" w:cs="Times New Roman"/>
          <w:sz w:val="24"/>
          <w:szCs w:val="20"/>
          <w:lang w:eastAsia="en-GB"/>
        </w:rPr>
        <w:t>съответните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 допълнителни полета. Кандидатите следва да предоставят необходимата за оценката на проектното предложение допълнителна информация, описана подробно към всяко едно от полетата, както следва от снимката по-долу:</w:t>
      </w:r>
    </w:p>
    <w:p w:rsidR="00EF27D9" w:rsidRPr="00801D9D" w:rsidRDefault="00EF27D9" w:rsidP="00134D96">
      <w:pPr>
        <w:tabs>
          <w:tab w:val="left" w:pos="945"/>
        </w:tabs>
        <w:spacing w:after="240" w:line="240" w:lineRule="auto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66626" w:rsidRPr="00801D9D" w:rsidRDefault="00AA6ABA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AA6ABA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6A8FA39B" wp14:editId="5FE1BEEF">
            <wp:extent cx="6023498" cy="1844497"/>
            <wp:effectExtent l="0" t="0" r="0" b="381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51077" cy="1852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626" w:rsidRPr="00801D9D" w:rsidRDefault="00966626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0D05F9" w:rsidRDefault="000D05F9" w:rsidP="00B246EE">
      <w:pPr>
        <w:jc w:val="both"/>
        <w:rPr>
          <w:rFonts w:ascii="Times New Roman" w:hAnsi="Times New Roman" w:cs="Times New Roman"/>
          <w:sz w:val="24"/>
          <w:szCs w:val="24"/>
          <w:lang w:eastAsia="en-GB"/>
        </w:rPr>
      </w:pPr>
      <w:bookmarkStart w:id="19" w:name="_Toc182905554"/>
      <w:r w:rsidRPr="00801D9D">
        <w:rPr>
          <w:rFonts w:ascii="Times New Roman" w:hAnsi="Times New Roman" w:cs="Times New Roman"/>
          <w:b/>
          <w:sz w:val="24"/>
          <w:szCs w:val="24"/>
          <w:lang w:eastAsia="en-GB"/>
        </w:rPr>
        <w:t>ВАЖНО:</w:t>
      </w:r>
      <w:r w:rsidRPr="00801D9D">
        <w:rPr>
          <w:rFonts w:ascii="Times New Roman" w:hAnsi="Times New Roman" w:cs="Times New Roman"/>
          <w:sz w:val="24"/>
          <w:szCs w:val="24"/>
          <w:lang w:eastAsia="en-GB"/>
        </w:rPr>
        <w:t xml:space="preserve"> В описанието към всяко едно от полетата е представена информация какво следва да бъде включено по него. </w:t>
      </w:r>
    </w:p>
    <w:p w:rsidR="00AA6ABA" w:rsidRPr="00801D9D" w:rsidRDefault="00AA6ABA" w:rsidP="00B246EE">
      <w:pPr>
        <w:jc w:val="both"/>
        <w:rPr>
          <w:rFonts w:ascii="Times New Roman" w:hAnsi="Times New Roman" w:cs="Times New Roman"/>
          <w:b/>
          <w:smallCaps/>
          <w:kern w:val="28"/>
          <w:sz w:val="24"/>
          <w:szCs w:val="24"/>
          <w:lang w:eastAsia="en-GB"/>
        </w:rPr>
      </w:pPr>
    </w:p>
    <w:p w:rsidR="00CB307C" w:rsidRPr="00801D9D" w:rsidRDefault="0089267A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0" w:name="_Toc198907239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10</w:t>
      </w:r>
      <w:r w:rsidR="00CB307C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B307C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Служебни</w:t>
      </w:r>
      <w:r w:rsidR="00CB307C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документи</w:t>
      </w:r>
      <w:bookmarkEnd w:id="19"/>
      <w:bookmarkEnd w:id="20"/>
    </w:p>
    <w:p w:rsidR="00CB307C" w:rsidRPr="00801D9D" w:rsidRDefault="00071EF2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 „Служебни документи</w:t>
      </w:r>
      <w:r w:rsidR="007543FE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="00872B9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се визуализира следният прозорец:</w:t>
      </w:r>
    </w:p>
    <w:p w:rsidR="00071EF2" w:rsidRPr="00801D9D" w:rsidRDefault="00AA6ABA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4DAD23D" wp14:editId="19C056FD">
                <wp:simplePos x="0" y="0"/>
                <wp:positionH relativeFrom="column">
                  <wp:posOffset>4791056</wp:posOffset>
                </wp:positionH>
                <wp:positionV relativeFrom="paragraph">
                  <wp:posOffset>668389</wp:posOffset>
                </wp:positionV>
                <wp:extent cx="879676" cy="283580"/>
                <wp:effectExtent l="0" t="0" r="15875" b="2159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676" cy="283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18855A" id="Rectangle 71" o:spid="_x0000_s1026" style="position:absolute;margin-left:377.25pt;margin-top:52.65pt;width:69.25pt;height:22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" filled="f" strokecolor="red" strokeweight="2pt"/>
            </w:pict>
          </mc:Fallback>
        </mc:AlternateContent>
      </w:r>
      <w:r w:rsidRPr="00AA6ABA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5C1026C5" wp14:editId="72AC3FAF">
            <wp:extent cx="5760720" cy="1931670"/>
            <wp:effectExtent l="0" t="0" r="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3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336" w:rsidRPr="00801D9D" w:rsidRDefault="00682170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намаляване на административната тежест, е предвидено посочените справки за кандидата да бъдат автоматично генерирани чрез ИСУН. За тази цел е необходимо кандидатите да изразят съгласието си (с </w:t>
      </w:r>
      <w:r w:rsidR="00CA36A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поставяне на отметка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всяко едно от полетата, както е показано на снимката по-долу) УО чрез ИСУН (секция „Служебни документи“) да ползва данни от електронни регистри (на основание чл. 5, ал. 2 от Закона за ограничаване на административното регулиране и административния контрол върху стопанската дейност), поддържани от други публични администрации, във връзка с дейностите по </w:t>
      </w:r>
      <w:r w:rsidR="00913034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o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предложението, както и с цел извършване на документална проверка на декларираните обстоятелства.</w:t>
      </w:r>
    </w:p>
    <w:p w:rsidR="001547DF" w:rsidRPr="00801D9D" w:rsidRDefault="001547DF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F84189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Посоченото се декларира от кандидатите в Декларацията при кандидатстване (Приложение 2)</w:t>
      </w:r>
      <w:r w:rsidR="00D74FF2" w:rsidRPr="00F84189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402469" w:rsidRPr="00801D9D" w:rsidRDefault="00AA6ABA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r w:rsidRPr="00AA6ABA">
        <w:rPr>
          <w:noProof/>
          <w:lang w:val="en-US"/>
        </w:rPr>
        <w:t xml:space="preserve"> </w:t>
      </w:r>
    </w:p>
    <w:p w:rsidR="00552B11" w:rsidRPr="00801D9D" w:rsidRDefault="00CB307C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1" w:name="_Toc182905555"/>
      <w:bookmarkStart w:id="22" w:name="_Toc198907240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5710A1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552B11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bookmarkEnd w:id="21"/>
      <w:r w:rsidR="005710A1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1E04B4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22"/>
    </w:p>
    <w:p w:rsidR="00552B11" w:rsidRPr="00801D9D" w:rsidRDefault="00390B1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 </w:t>
      </w:r>
      <w:r w:rsidR="00AF4352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„</w:t>
      </w:r>
      <w:r w:rsidR="001E04B4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AF4352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</w:t>
      </w:r>
      <w:r w:rsidR="005710A1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визуализира следното:</w:t>
      </w:r>
    </w:p>
    <w:p w:rsidR="005710A1" w:rsidRPr="00801D9D" w:rsidRDefault="001E04B4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4233187</wp:posOffset>
                </wp:positionH>
                <wp:positionV relativeFrom="paragraph">
                  <wp:posOffset>567308</wp:posOffset>
                </wp:positionV>
                <wp:extent cx="616892" cy="151465"/>
                <wp:effectExtent l="0" t="0" r="12065" b="2032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92" cy="151465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29D316" id="Rectangle 80" o:spid="_x0000_s1026" style="position:absolute;margin-left:333.3pt;margin-top:44.65pt;width:48.55pt;height:11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" filled="f" strokecolor="#c0504d [3205]">
                <v:stroke joinstyle="round"/>
              </v:rect>
            </w:pict>
          </mc:Fallback>
        </mc:AlternateContent>
      </w:r>
      <w:r w:rsidRPr="001E04B4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4F6ABEB7" wp14:editId="545CFAB2">
            <wp:extent cx="5760720" cy="2832100"/>
            <wp:effectExtent l="0" t="0" r="0" b="635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4A" w:rsidRPr="00801D9D" w:rsidRDefault="00242FF3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- </w:t>
      </w:r>
      <w:r w:rsidR="00AF0B4A" w:rsidRPr="009D01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</w:t>
      </w:r>
      <w:r w:rsidR="008B700A" w:rsidRPr="009D01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„ДЕКЛАРАЦИЯ</w:t>
      </w:r>
      <w:r w:rsidR="008B700A"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ПРИ КАНДИДАТСТВАНЕ</w:t>
      </w:r>
      <w:r w:rsidR="00AF0B4A"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”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AC5A1B" w:rsidRPr="00801D9D">
        <w:t xml:space="preserve"> </w:t>
      </w:r>
      <w:r w:rsidR="00AC5A1B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Е-Декларацията се попълва, в случай че Формулярът за кандидатстване се подава с валиден КЕП на официален представляващ на предприятието-кандидат, вписан в Търговския регистър и регистъра на ЮЛНЦ</w:t>
      </w:r>
      <w:r w:rsidR="00F8418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/Регистър БУЛСТАТ</w:t>
      </w:r>
      <w:r w:rsidR="00F84189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AC5A1B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като в този случай кандидатът следва да избере кутийката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„Потвърждавам“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:</w:t>
      </w:r>
    </w:p>
    <w:p w:rsidR="000F66A7" w:rsidRPr="00801D9D" w:rsidRDefault="000F66A7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</w:rPr>
      </w:pPr>
    </w:p>
    <w:p w:rsidR="00274BFC" w:rsidRPr="00801D9D" w:rsidRDefault="00274BFC" w:rsidP="00274BFC">
      <w:pPr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  <w:t>Е-декларация „ДЕКЛАРАЦИЯ ЗА ДЪРЖАВНИ ПОМОЩИ“:</w:t>
      </w:r>
    </w:p>
    <w:p w:rsidR="000F66A7" w:rsidRPr="00801D9D" w:rsidRDefault="000F66A7" w:rsidP="000F66A7">
      <w:pPr>
        <w:rPr>
          <w:rFonts w:ascii="Times New Roman" w:eastAsia="Times New Roman" w:hAnsi="Times New Roman" w:cs="Times New Roman"/>
          <w:sz w:val="24"/>
          <w:szCs w:val="20"/>
          <w:lang w:eastAsia="bg-BG"/>
        </w:rPr>
      </w:pPr>
    </w:p>
    <w:p w:rsidR="00AF0B4A" w:rsidRPr="00801D9D" w:rsidRDefault="001E04B4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1E04B4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089A91D0" wp14:editId="0E1BCCA1">
            <wp:extent cx="5760720" cy="2379345"/>
            <wp:effectExtent l="0" t="0" r="0" b="1905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4A" w:rsidRPr="00801D9D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ВАЖНО: 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рамките на тази Декл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рация, кандидатите следва да представят и информация за получените от представляваното от тях предприятие </w:t>
      </w:r>
      <w:r w:rsidR="007C60D1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274BF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- 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Приложение </w:t>
      </w:r>
      <w:r w:rsidR="00AA6A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3.1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., при спазване на изискванията, произтичащи от правилата за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съгласно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глава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I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чл. 2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7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от Регламент (ЕС) № 651/2014, посочени в раздел 3</w:t>
      </w:r>
      <w:r w:rsidR="00AA6A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Условията за кандидатстване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Следва да имате предвид, че помощта се счита за получена от датата на сключване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на договора за предоставянето й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от датата на издаване на друг документ, който дава на бенефициента юридическото право да я получи.</w:t>
      </w:r>
    </w:p>
    <w:p w:rsidR="00AF0B4A" w:rsidRPr="00801D9D" w:rsidRDefault="00AF4352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 п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опълването на Р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AA6A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3.1 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от Д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 е необходимо да се избере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бутона „Добави ред”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към съответните полета, които са приложими за попълване от кандидата при спазване на указанията, съд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ържащи се в самата Декларация (Р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3А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).</w:t>
      </w:r>
    </w:p>
    <w:p w:rsidR="00AF0B4A" w:rsidRPr="00801D9D" w:rsidRDefault="00B949DF" w:rsidP="00274BFC">
      <w:pPr>
        <w:spacing w:after="24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5525CB" wp14:editId="6597923E">
                <wp:simplePos x="0" y="0"/>
                <wp:positionH relativeFrom="column">
                  <wp:posOffset>170053</wp:posOffset>
                </wp:positionH>
                <wp:positionV relativeFrom="paragraph">
                  <wp:posOffset>916051</wp:posOffset>
                </wp:positionV>
                <wp:extent cx="630936" cy="274320"/>
                <wp:effectExtent l="19050" t="19050" r="17145" b="1143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36" cy="27432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E95EB3" id="Rectangle 23" o:spid="_x0000_s1026" style="position:absolute;margin-left:13.4pt;margin-top:72.15pt;width:49.7pt;height:21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" filled="f" strokecolor="red" strokeweight="2.25pt">
                <v:stroke joinstyle="round"/>
              </v:rect>
            </w:pict>
          </mc:Fallback>
        </mc:AlternateContent>
      </w:r>
      <w:r w:rsidRPr="00801D9D">
        <w:rPr>
          <w:noProof/>
          <w:lang w:val="en-US"/>
        </w:rPr>
        <w:drawing>
          <wp:inline distT="0" distB="0" distL="0" distR="0" wp14:anchorId="02D248E4" wp14:editId="584309AD">
            <wp:extent cx="5699431" cy="12801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20259" cy="128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4A" w:rsidRPr="00801D9D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запознаване с Декл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a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попълване на всички необходими да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нни се натиска </w:t>
      </w:r>
      <w:r w:rsidR="006B548E" w:rsidRPr="00801D9D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бут</w:t>
      </w:r>
      <w:r w:rsidR="0010320C" w:rsidRPr="00801D9D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она „Потвърди” в края на Декларацията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ограден в червено на снимката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по-долу. </w:t>
      </w:r>
    </w:p>
    <w:p w:rsidR="00AF0B4A" w:rsidRPr="00801D9D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904883" w:rsidRPr="00801D9D" w:rsidRDefault="00904883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:rsidR="009239AA" w:rsidRPr="00801D9D" w:rsidRDefault="004D790C" w:rsidP="00AF0B4A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3" w:name="_Toc435611165"/>
      <w:bookmarkStart w:id="24" w:name="_Toc39139351"/>
      <w:bookmarkStart w:id="25" w:name="_Toc182905556"/>
      <w:bookmarkStart w:id="26" w:name="_Toc198907241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D74FF2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2</w:t>
      </w:r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9239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</w:t>
      </w:r>
      <w:bookmarkEnd w:id="23"/>
      <w:r w:rsidR="00B360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РИКАЧЕНИ</w:t>
      </w:r>
      <w:r w:rsidR="00B360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24"/>
      <w:bookmarkEnd w:id="25"/>
      <w:bookmarkEnd w:id="26"/>
    </w:p>
    <w:p w:rsidR="005D72D1" w:rsidRPr="00801D9D" w:rsidRDefault="00C84A6E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документи”</w:t>
      </w:r>
      <w:r w:rsidR="009239AA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CC7491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:rsidR="005D72D1" w:rsidRPr="00801D9D" w:rsidRDefault="006D0ACB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anchor distT="0" distB="0" distL="114300" distR="114300" simplePos="0" relativeHeight="251675648" behindDoc="0" locked="0" layoutInCell="1" allowOverlap="1" wp14:anchorId="5E8FDC8B" wp14:editId="500CAE6A">
            <wp:simplePos x="0" y="0"/>
            <wp:positionH relativeFrom="column">
              <wp:posOffset>156967</wp:posOffset>
            </wp:positionH>
            <wp:positionV relativeFrom="paragraph">
              <wp:posOffset>1207070</wp:posOffset>
            </wp:positionV>
            <wp:extent cx="854040" cy="120460"/>
            <wp:effectExtent l="0" t="0" r="381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т.12.png"/>
                    <pic:cNvPicPr/>
                  </pic:nvPicPr>
                  <pic:blipFill rotWithShape="1"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8571" cy="1281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3ED9" w:rsidRPr="00801D9D">
        <w:rPr>
          <w:noProof/>
        </w:rPr>
        <w:t xml:space="preserve"> </w:t>
      </w:r>
      <w:r w:rsidR="00AA6ABA" w:rsidRPr="00AA6ABA">
        <w:rPr>
          <w:noProof/>
          <w:lang w:val="en-US"/>
        </w:rPr>
        <w:drawing>
          <wp:inline distT="0" distB="0" distL="0" distR="0" wp14:anchorId="38C6EB50" wp14:editId="43E9FA8E">
            <wp:extent cx="5760720" cy="1775460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29CD" w:rsidRPr="00801D9D" w:rsidRDefault="004511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</w:t>
      </w:r>
      <w:r w:rsidR="00DE29CD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избират от пад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ащото меню съответния приложим </w:t>
      </w:r>
      <w:r w:rsidR="00DE29CD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документ. </w:t>
      </w:r>
    </w:p>
    <w:p w:rsidR="004511E7" w:rsidRPr="00801D9D" w:rsidRDefault="00DE29CD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К</w:t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ъм Формуляра за кандидатстване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изцяло електронен път чрез ИСУН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, следва да бъдат приложени</w:t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следните документи</w:t>
      </w:r>
      <w:r w:rsidRPr="00801D9D">
        <w:rPr>
          <w:rStyle w:val="FootnoteReference"/>
          <w:rFonts w:ascii="Times New Roman" w:eastAsia="Times New Roman" w:hAnsi="Times New Roman" w:cs="Times New Roman"/>
          <w:sz w:val="24"/>
          <w:szCs w:val="24"/>
          <w:lang w:eastAsia="en-GB"/>
        </w:rPr>
        <w:footnoteReference w:id="3"/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:rsidR="00766985" w:rsidRPr="00801D9D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а/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Изрично пълномощно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подаване на </w:t>
      </w:r>
      <w:r w:rsidR="006C145A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проектното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предложение (Приложение 1)  – </w:t>
      </w: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:rsidR="00766985" w:rsidRPr="00801D9D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б/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B329A9"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Декларация при кандидатстване, </w:t>
      </w:r>
      <w:r w:rsidR="003A348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2)</w:t>
      </w: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.</w:t>
      </w:r>
    </w:p>
    <w:p w:rsidR="00D31EFE" w:rsidRPr="00801D9D" w:rsidRDefault="00766985" w:rsidP="00D31EF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в/ </w:t>
      </w:r>
      <w:r w:rsidR="00D31EFE"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Декларация за държавни</w:t>
      </w:r>
      <w:r w:rsidR="002C6972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/минимални</w:t>
      </w:r>
      <w:r w:rsidR="00D31EFE"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помощи </w:t>
      </w:r>
      <w:r w:rsidR="00D31EFE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– попълнена по образец (Приложение 3), и Приложение </w:t>
      </w:r>
      <w:r w:rsidR="00AA6AB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3.1. </w:t>
      </w:r>
      <w:r w:rsidR="00D31EFE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към нея.</w:t>
      </w:r>
    </w:p>
    <w:p w:rsid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г/ </w:t>
      </w:r>
      <w:r w:rsidR="00AA6ABA" w:rsidRPr="005A2871">
        <w:rPr>
          <w:rFonts w:ascii="Times New Roman" w:hAnsi="Times New Roman" w:cs="Times New Roman"/>
          <w:b/>
          <w:sz w:val="24"/>
          <w:szCs w:val="24"/>
        </w:rPr>
        <w:t>Декларация за обстоятелствата по чл. 3 и чл. 4 от Закона за малките и средните предприятия</w:t>
      </w:r>
      <w:r w:rsidR="00AA6ABA" w:rsidRPr="005A2871">
        <w:rPr>
          <w:rFonts w:ascii="Times New Roman" w:hAnsi="Times New Roman" w:cs="Times New Roman"/>
          <w:sz w:val="24"/>
          <w:szCs w:val="24"/>
        </w:rPr>
        <w:t xml:space="preserve"> 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>– попълнена по образец (Приложение 4) .</w:t>
      </w:r>
    </w:p>
    <w:p w:rsidR="00AA6ABA" w:rsidRPr="005A2871" w:rsidRDefault="00473F8E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д/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AA6ABA" w:rsidRPr="005A2871">
        <w:rPr>
          <w:rFonts w:ascii="Times New Roman" w:hAnsi="Times New Roman" w:cs="Times New Roman"/>
          <w:b/>
          <w:sz w:val="24"/>
          <w:szCs w:val="24"/>
        </w:rPr>
        <w:t xml:space="preserve">/ Приложение 4а „РП етапи“, </w:t>
      </w:r>
      <w:r w:rsidR="00AA6ABA" w:rsidRPr="005A2871">
        <w:rPr>
          <w:rFonts w:ascii="Times New Roman" w:hAnsi="Times New Roman" w:cs="Times New Roman"/>
          <w:sz w:val="24"/>
          <w:szCs w:val="24"/>
        </w:rPr>
        <w:t>попълнено по Работни пакети (РП), съответстващи на описаните работни пакети от проекта с „Печат за високи постижения“, одобрен от ЕК, както се прилагат правилата на Рамкова програма “Хоризонт 2020“ или „Хоризонт Европа“.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Бенефициентът може да раздели Работния пакет на части (етапи), обвързани с един или няколко 6-месечни отчетни периода, като попълни документа Работни задачи (task), описани в работния пакет, одобрен от ЕК.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 xml:space="preserve">е/ Дигитално подписан проект за научноизследователска и развойна дейност и/или на проучване за осъществимост според правилата на програма </w:t>
      </w:r>
      <w:r w:rsidRPr="005A2871">
        <w:rPr>
          <w:rFonts w:ascii="Times New Roman" w:eastAsia="Calibri" w:hAnsi="Times New Roman" w:cs="Times New Roman"/>
          <w:b/>
          <w:sz w:val="24"/>
          <w:szCs w:val="24"/>
        </w:rPr>
        <w:t xml:space="preserve">„Хоризонт 2020“ или </w:t>
      </w:r>
      <w:r w:rsidRPr="005A2871">
        <w:rPr>
          <w:rFonts w:ascii="Times New Roman" w:hAnsi="Times New Roman" w:cs="Times New Roman"/>
          <w:b/>
          <w:sz w:val="24"/>
          <w:szCs w:val="24"/>
        </w:rPr>
        <w:t xml:space="preserve"> „Хоризонт Европа“, придружен от сертификат „Печат за високи постижения“ </w:t>
      </w:r>
      <w:r w:rsidRPr="005A2871">
        <w:rPr>
          <w:rFonts w:ascii="Times New Roman" w:hAnsi="Times New Roman" w:cs="Times New Roman"/>
          <w:sz w:val="24"/>
          <w:szCs w:val="24"/>
        </w:rPr>
        <w:t>от Европейския иновационен съвет в конкурсните сесии на програма “Хоризонт 2020“ или „Хоризонт Европа“ на Европейската комисия,</w:t>
      </w:r>
      <w:r w:rsidRPr="005A287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A2871">
        <w:rPr>
          <w:rFonts w:ascii="Times New Roman" w:hAnsi="Times New Roman" w:cs="Times New Roman"/>
          <w:sz w:val="24"/>
          <w:szCs w:val="24"/>
        </w:rPr>
        <w:t xml:space="preserve"> по отношение на който се кандидатства за финансиране, включително с Подробен бюджет, подаден заедно с проектното предложение и оценен от ЕК, във формат ексел.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 xml:space="preserve">ж/ </w:t>
      </w:r>
      <w:r w:rsidRPr="005A2871">
        <w:rPr>
          <w:rFonts w:ascii="Times New Roman" w:hAnsi="Times New Roman" w:cs="Times New Roman"/>
          <w:b/>
          <w:bCs/>
          <w:sz w:val="24"/>
          <w:szCs w:val="24"/>
        </w:rPr>
        <w:t>Електронно подписана оценка на проектното предложение от ЕК</w:t>
      </w:r>
      <w:r w:rsidRPr="005A2871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1A2D9E">
        <w:rPr>
          <w:rFonts w:ascii="Times New Roman" w:hAnsi="Times New Roman" w:cs="Times New Roman"/>
          <w:sz w:val="24"/>
          <w:szCs w:val="24"/>
        </w:rPr>
        <w:t>Evaluation</w:t>
      </w:r>
      <w:r w:rsidRPr="005A2871">
        <w:rPr>
          <w:rFonts w:ascii="Times New Roman" w:hAnsi="Times New Roman" w:cs="Times New Roman"/>
          <w:bCs/>
          <w:sz w:val="24"/>
          <w:szCs w:val="24"/>
        </w:rPr>
        <w:t xml:space="preserve"> Summary Report).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bCs/>
          <w:sz w:val="24"/>
          <w:szCs w:val="24"/>
        </w:rPr>
        <w:t>з/ Разяснения в свободен текст относно наличие/липса на свързаност</w:t>
      </w:r>
      <w:r w:rsidRPr="005A2871">
        <w:rPr>
          <w:rFonts w:ascii="Times New Roman" w:hAnsi="Times New Roman" w:cs="Times New Roman"/>
          <w:sz w:val="24"/>
          <w:szCs w:val="24"/>
        </w:rPr>
        <w:t xml:space="preserve"> в случаите, когато физическите лица, притежаващи повече от 50% от капитала на кандидата или от капитала на свързаните предприятия и предприятията партньори (самостоятелно или с група от физически лица, които действат съвместно) имат и участие в капитала на трети юридически лица, извършващи своята дейност или част от нея на същия съответен пазар или вертикално свързани пазари, и биха могли да осъществяват някое от отношенията по чл. 4, ал. 8 от ЗМСП (ако е приложимо). Разясненията обхващат период, за който са посочени данните в Декларацията за обстоятелствата по чл. 3 и чл. 4 на ЗМСП по </w:t>
      </w:r>
      <w:r w:rsidRPr="005A2871">
        <w:rPr>
          <w:rFonts w:ascii="Times New Roman" w:hAnsi="Times New Roman" w:cs="Times New Roman"/>
          <w:b/>
          <w:sz w:val="24"/>
          <w:szCs w:val="24"/>
        </w:rPr>
        <w:t>буква</w:t>
      </w:r>
      <w:r w:rsidRPr="005A2871">
        <w:rPr>
          <w:rFonts w:ascii="Times New Roman" w:hAnsi="Times New Roman" w:cs="Times New Roman"/>
          <w:sz w:val="24"/>
          <w:szCs w:val="24"/>
        </w:rPr>
        <w:t xml:space="preserve"> г</w:t>
      </w:r>
      <w:r w:rsidRPr="005A2871">
        <w:rPr>
          <w:rFonts w:ascii="Times New Roman" w:hAnsi="Times New Roman" w:cs="Times New Roman"/>
          <w:b/>
          <w:sz w:val="24"/>
          <w:szCs w:val="24"/>
        </w:rPr>
        <w:t>/</w:t>
      </w:r>
      <w:r w:rsidRPr="005A28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Разяснението се подписва с валиден КЕП от представляващия кандидата (вписан в ТР и регистъра на ЮЛНЦ). В случай че кандидатът се представлява само заедно от две или повече лица, разяснението следва да се подпише с валиден КЕП от всички лица, представляващи кандидата и вписани като такива в ТР и Регистъра на ЮЛНЦ.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и/ Документи, относими и отразяващи разпределението на капитала</w:t>
      </w:r>
      <w:r w:rsidRPr="005A2871">
        <w:rPr>
          <w:rFonts w:ascii="Times New Roman" w:hAnsi="Times New Roman" w:cs="Times New Roman"/>
          <w:sz w:val="24"/>
          <w:szCs w:val="24"/>
        </w:rPr>
        <w:t xml:space="preserve"> за периода, за който се декларират данни в Декларацията за обстоятелствата по чл. 3 и чл. 4 от Закона за малките и средните предприятия: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- Справка за разпределение капитала на дружеството – приложимо за акционерните дружества.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- Книга за акционерите - приложимо за акционерните дружества с поименни акции;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- Дружествен договор - приложимо за дружествата с ограничена отговорност, едноличните дружества с ограничена отговорност (учредителен акт), събирателните дружества и командитните дружества;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- Книга за акционерите и устав - приложимо за командитните дружества с акции;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 xml:space="preserve">- Устав - приложимо за сдруженията. 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 xml:space="preserve">В случай че кандидатът е в отношения на свързаност и/или партньорство с трети предприятия, то (при условията на чл. 23, ал. 6 от Закона за търговския регистър и регистъра на ЮЛНЦ) следва да се представят документи по настоящата точка и за тези предприятия. За предприятията, с които кандидатите са в отношения на свързаност и/или партньорство и установени в държава, различна от Р. България, то изискуемите по настоящата точка документи се представят като еквивалентни на гореизброените и издавани съобразно съответното законодателство на държавата, в която предприятията са установени. 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и/ Отчет за приходите и разходите, Счетоводен баланс и Отчет за заетите лица, средствата за работна заплата и други разходи за труд</w:t>
      </w:r>
      <w:r w:rsidRPr="005A2871">
        <w:rPr>
          <w:rFonts w:ascii="Times New Roman" w:hAnsi="Times New Roman" w:cs="Times New Roman"/>
          <w:sz w:val="24"/>
          <w:szCs w:val="24"/>
        </w:rPr>
        <w:t>, във формат идентичен на този, в който са подадени към Националния статистически институт (НСИ) (ако е приложимо), за всички свързани предприятия и предприятия-партньори за последните 2 (две) приключени/последователни финансови години.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 xml:space="preserve">В случай че кандидатът е посочил наличие на свързани предприятия и предприятия-партньори в Справките за обобщените параметри на предприятието, което подава Декларация за обстоятелствата по чл. 3 и чл. 4 на Закона за малките и средните предприятия (ЗМСП), то трябва да представи и документи по </w:t>
      </w:r>
      <w:r w:rsidRPr="005A2871">
        <w:rPr>
          <w:rFonts w:ascii="Times New Roman" w:hAnsi="Times New Roman" w:cs="Times New Roman"/>
          <w:b/>
          <w:sz w:val="24"/>
          <w:szCs w:val="24"/>
        </w:rPr>
        <w:t>буква к/</w:t>
      </w:r>
      <w:r w:rsidRPr="005A2871">
        <w:rPr>
          <w:rFonts w:ascii="Times New Roman" w:hAnsi="Times New Roman" w:cs="Times New Roman"/>
          <w:sz w:val="24"/>
          <w:szCs w:val="24"/>
        </w:rPr>
        <w:t xml:space="preserve"> за всички свързани предприятия и предприятия-партньори за последните 2 (две) приключени/последователни финансови години във формат идентичен на този, в който са подадени към Националния статистически институт (НСИ). В случай че данните от представените отчети не потвърждават статуса на микро, малко или средно предприятие, се представят и отчети за предходните две последователни финансови години, в които предприятието запазва своите параметри по чл. 3 от ЗМСП без промяна. 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При установяване на свързани предприятия и/или предприятия-партньори, които не са посочени в Справките за обобщените параметри на предприятието, от кандидата (при условията на чл. 23, ал. 6 от Закона за търговския регистър и регистъра на ЮЛНЦ) може да бъде изискано да представи и Отчет за приходите и разходите, Счетоводен баланс и Отчет за заетите лица, средствата за работна заплата и други разходи за труд, във формат идентичен на този, в който са подадени към Националния статистически институт (НСИ), за тези предприятия за последните 2 (две) приключени/последователни финансови години, а при необходимост и за предходни финансови години до достигане на две последователни финансови години, в които кандидатът запазва своите параметри по чл. 3 от ЗМСП без промяна.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 xml:space="preserve">Посочените документи или еквивалентни на тях, съобразно законодателството на съответната държава, се представят за всички предприятия независимо от мястото, на което са установени. 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й/ Консолидирани Отчет за приходите и разходите и Счетоводен баланс</w:t>
      </w:r>
      <w:r w:rsidRPr="005A2871">
        <w:rPr>
          <w:rFonts w:ascii="Times New Roman" w:hAnsi="Times New Roman" w:cs="Times New Roman"/>
          <w:sz w:val="24"/>
          <w:szCs w:val="24"/>
        </w:rPr>
        <w:t xml:space="preserve"> (ако е приложимо), за последните 2 (две) приключени/последователни финансови години, в които предприятието запазва своите параметри по чл. 3 от ЗМСП без промяна.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Документите се представят в случай че кандидатът съставя консолидиран финансов отчет или е включен чрез консолидиране в консолидирания финансов отчет на друго предприятие.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:rsidR="00AA6ABA" w:rsidRPr="005A2871" w:rsidRDefault="00AA6ABA" w:rsidP="001A2D9E">
      <w:pPr>
        <w:spacing w:before="120"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к/ Документи, удостоверяващи актуалното състояние и реалните собственици на съответното предприятие</w:t>
      </w:r>
      <w:r w:rsidRPr="005A2871">
        <w:rPr>
          <w:rFonts w:ascii="Times New Roman" w:hAnsi="Times New Roman" w:cs="Times New Roman"/>
          <w:sz w:val="24"/>
          <w:szCs w:val="24"/>
        </w:rPr>
        <w:t xml:space="preserve"> (ако е приложимо), в случай че някое от свързаните предприятия или предприятията – партньори е чуждестранно лице.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л/ Справка-извлечение за последната приключила финансова година от счетоводните сметки на кандидата</w:t>
      </w:r>
      <w:r w:rsidRPr="005A2871">
        <w:rPr>
          <w:rFonts w:ascii="Times New Roman" w:hAnsi="Times New Roman" w:cs="Times New Roman"/>
          <w:sz w:val="24"/>
          <w:szCs w:val="24"/>
        </w:rPr>
        <w:t xml:space="preserve"> по индивидуалния сметкоплан, утвърден от ръководството на предприятието, отчитащи приходите от дейността в т.ч., отчитащи нетните приходи от продажби, включително и приходите от финансирания и субсидии от държавата, както и отсрочени и разсрочени публични вземания.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м/ Счетоводен баланс за последната приключена финансова година по отношение на предприятията, с които кандидатът формира група</w:t>
      </w:r>
      <w:r w:rsidRPr="005A2871">
        <w:rPr>
          <w:rFonts w:ascii="Times New Roman" w:hAnsi="Times New Roman" w:cs="Times New Roman"/>
          <w:sz w:val="24"/>
          <w:szCs w:val="24"/>
        </w:rPr>
        <w:t xml:space="preserve"> (ако е приложимо).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sz w:val="24"/>
          <w:szCs w:val="24"/>
        </w:rPr>
        <w:t>Документите не следва да се представят, в случай че същите са оповестени в ТР и регистър на ЮЛНЦ.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н/ Свидетелство за съдимост</w:t>
      </w:r>
      <w:r w:rsidRPr="005A2871">
        <w:rPr>
          <w:rFonts w:ascii="Times New Roman" w:hAnsi="Times New Roman" w:cs="Times New Roman"/>
          <w:sz w:val="24"/>
          <w:szCs w:val="24"/>
        </w:rPr>
        <w:t xml:space="preserve"> на лица-чуждестранни граждани, които са официални представляващи на кандидата и са вписани като такива в ТР и регистъра на ЮЛНЦ, независимо от това дали представляват заедно и/или поотделно, и/или по друг начин, представено в срока си на валидност, а при липса на посочен такъв, в срок до 6 месеца от датата на издаването му (ако е приложимо).</w:t>
      </w:r>
    </w:p>
    <w:p w:rsidR="00AA6ABA" w:rsidRPr="005A2871" w:rsidRDefault="00AA6ABA" w:rsidP="001A2D9E">
      <w:pPr>
        <w:jc w:val="both"/>
        <w:rPr>
          <w:rFonts w:ascii="Times New Roman" w:hAnsi="Times New Roman" w:cs="Times New Roman"/>
          <w:sz w:val="24"/>
          <w:szCs w:val="24"/>
        </w:rPr>
      </w:pPr>
      <w:r w:rsidRPr="005A2871">
        <w:rPr>
          <w:rFonts w:ascii="Times New Roman" w:hAnsi="Times New Roman" w:cs="Times New Roman"/>
          <w:b/>
          <w:sz w:val="24"/>
          <w:szCs w:val="24"/>
        </w:rPr>
        <w:t>ВАЖНО:</w:t>
      </w:r>
      <w:r w:rsidRPr="005A2871">
        <w:rPr>
          <w:rFonts w:ascii="Times New Roman" w:hAnsi="Times New Roman" w:cs="Times New Roman"/>
          <w:sz w:val="24"/>
          <w:szCs w:val="24"/>
        </w:rPr>
        <w:t xml:space="preserve"> Свидетелството за съдимост,  издадено от чуждестранен орган  се представя в срока си на валидност, а при липса на посочен такъв, в срок до 6 месеца от датата на издаването му и заверено в съответствие с приложимия регулаторен режим. Когато в съответната чужда държава свидетелство за съдимост или еквивалентен документ не се издава, горепосоченото лице следва да представи декларация, съгласно законодателството на държавата, в която е установено.</w:t>
      </w:r>
    </w:p>
    <w:p w:rsidR="002A112B" w:rsidRPr="00801D9D" w:rsidRDefault="00766985" w:rsidP="00AA6ABA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Кандидатът прикачва в настоящия раздел от Формуляра всички </w:t>
      </w:r>
      <w:r w:rsidR="00D74FF2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документи, както е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о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т. 2</w:t>
      </w:r>
      <w:r w:rsidR="00937085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2</w:t>
      </w:r>
      <w:bookmarkStart w:id="27" w:name="_GoBack"/>
      <w:bookmarkEnd w:id="27"/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A67C36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„Списък на документите, които се подават на етап кандидатстване“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Условията за кандидатстване</w:t>
      </w:r>
      <w:r w:rsidRPr="00801D9D">
        <w:rPr>
          <w:rFonts w:ascii="Times New Roman" w:hAnsi="Times New Roman" w:cs="Times New Roman"/>
          <w:sz w:val="24"/>
          <w:szCs w:val="24"/>
        </w:rPr>
        <w:t>.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настоящата процедура е възприет подход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приложимите документи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да се попълват, подписват и датир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ат на хартиен носител, след което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същите се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сканират и прикачват в ИСУН,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като е допустимо и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по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дписването на изискуемите документи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 валиден КЕП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съответното лице/а и прикачването им в ИСУН.</w:t>
      </w:r>
    </w:p>
    <w:p w:rsidR="00895509" w:rsidRPr="00801D9D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подаване на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от упълномощено лице,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чрез 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зползването на бутона „Добави”</w:t>
      </w:r>
      <w:r w:rsidR="007831A1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в </w:t>
      </w:r>
      <w:r w:rsidR="005F27F2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раздел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документи” от Ф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кандидатстване трябва да се представи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</w:t>
      </w:r>
      <w:r w:rsidR="00895509" w:rsidRPr="00801D9D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>Изричното пълномощно за подаване на</w:t>
      </w:r>
      <w:r w:rsidR="00717E33" w:rsidRPr="00801D9D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проектното</w:t>
      </w:r>
      <w:r w:rsidR="00895509" w:rsidRPr="00801D9D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предложение (Приложение 1)</w:t>
      </w:r>
      <w:r w:rsidR="00895509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9239AA" w:rsidRPr="00801D9D" w:rsidRDefault="009239AA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</w:t>
      </w:r>
      <w:r w:rsidR="00E93836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редложение</w:t>
      </w:r>
      <w:r w:rsidR="003E6A66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ИСУН,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като се подписва с валиден КЕП от</w:t>
      </w:r>
      <w:r w:rsidR="00166BC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идата и е вписан като такъв в Търговския регистър и р</w:t>
      </w:r>
      <w:r w:rsidR="00166BC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егистъра на ЮЛНЦ,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801D9D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Формулярът за кандидатстване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:rsidR="003C7E32" w:rsidRPr="00801D9D" w:rsidRDefault="009F60BC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23B0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="00D3250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в пълномощното следва да е упълномощ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ено съответното юридическо лице -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титуляр на КЕП, чрез физическото лице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автор на КЕП, да подаде </w:t>
      </w:r>
      <w:r w:rsidR="003E6A66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626DC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:rsidR="00565DE7" w:rsidRPr="00801D9D" w:rsidRDefault="00565D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</w:t>
      </w:r>
      <w:r w:rsidR="006D0ACB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 „Провери формуляра за грешки”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</w:p>
    <w:p w:rsidR="00565DE7" w:rsidRPr="00801D9D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</w:t>
      </w:r>
      <w:r w:rsidR="00565DE7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="00565DE7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:rsidR="00565DE7" w:rsidRPr="00801D9D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да се върнете във всички полета на формуляра, в които </w:t>
      </w:r>
      <w:r w:rsidR="00626DC3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ИСУН 2020 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 и да я отстраните. Всяко поле, в което има допусната грешка, от съответната секция от Формуляра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="006D0ACB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565DE7" w:rsidRPr="00801D9D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6D0ACB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проектното </w:t>
      </w:r>
      <w:r w:rsidR="0056380F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</w:p>
    <w:p w:rsidR="009239AA" w:rsidRPr="00801D9D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ЗА ДА ПОДАДЕТЕ СВОЕТО </w:t>
      </w:r>
      <w:r w:rsidR="00717E33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СЛЕДВАЙТЕ СЛЕДНИТЕ СТЪПКИ: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2. Изтрийте всички файлове, свързани с опити за подписване на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проектното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4.Заредете страницата на </w:t>
      </w:r>
      <w:r w:rsidR="000C5C3E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</w:t>
      </w:r>
      <w:hyperlink r:id="rId32" w:history="1">
        <w:r w:rsidR="00A605B5" w:rsidRPr="00801D9D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A605B5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6. Из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e-mail ад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„Продължи”.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приключени”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(Ако изготвеното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не е наличен във Ва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шия профил, в секция „Формуляри”, екран „Приключени”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 нат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предложение”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:rsidR="009239AA" w:rsidRPr="00801D9D" w:rsidRDefault="00CB07E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„Продължи”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12. Изберете от стъпка 1 бутон „Из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тегляне на проектно предложение”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- SHA256. </w:t>
      </w:r>
    </w:p>
    <w:p w:rsidR="00570D30" w:rsidRPr="00801D9D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noProof/>
          <w:color w:val="FF0000"/>
          <w:sz w:val="24"/>
          <w:szCs w:val="24"/>
          <w:lang w:val="en-US"/>
        </w:rPr>
        <w:drawing>
          <wp:inline distT="0" distB="0" distL="0" distR="0" wp14:anchorId="6FC5659E" wp14:editId="02D85FCE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30" w:rsidRPr="00801D9D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 в т. 3 „Заредет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е подписите” натиснете бутон „Изберете файл”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проектно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 (файлове с разширение „.p7s”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92650D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т.2 на настоящото указание, спазвайки стриктно описаните действия.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20. Ако проблемът се възпроизвежда отново, моля да изпратите e-mail, описващ възникналото затруднение, на адрес</w:t>
      </w:r>
      <w:r w:rsidR="004E5B95"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>:</w:t>
      </w:r>
      <w:r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 xml:space="preserve"> </w:t>
      </w:r>
      <w:r w:rsidR="00B85688" w:rsidRPr="00801D9D">
        <w:rPr>
          <w:rFonts w:ascii="Times New Roman" w:hAnsi="Times New Roman" w:cs="Times New Roman"/>
          <w:sz w:val="24"/>
          <w:szCs w:val="24"/>
        </w:rPr>
        <w:t xml:space="preserve"> </w:t>
      </w:r>
      <w:hyperlink r:id="rId34" w:history="1">
        <w:r w:rsidR="00A605B5" w:rsidRPr="00801D9D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B85688" w:rsidRPr="00801D9D">
        <w:rPr>
          <w:rFonts w:ascii="Times New Roman" w:hAnsi="Times New Roman" w:cs="Times New Roman"/>
          <w:sz w:val="24"/>
          <w:szCs w:val="24"/>
        </w:rPr>
        <w:t>.</w:t>
      </w:r>
    </w:p>
    <w:p w:rsidR="009239AA" w:rsidRPr="00801D9D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 (файлове с разширение „.p7s”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предложение”</w:t>
      </w:r>
      <w:r w:rsidR="00A26DE1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3E6A6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="0092650D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9239AA" w:rsidRPr="00801D9D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моля</w:t>
      </w:r>
      <w:r w:rsidR="005B54FD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1. Затворете всички отворени интернет браузъри.</w:t>
      </w:r>
    </w:p>
    <w:p w:rsidR="009239AA" w:rsidRPr="00801D9D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2. </w:t>
      </w:r>
      <w:r w:rsidR="009239AA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Изтрийте всички файлове, свързани с опити за подписване на </w:t>
      </w:r>
      <w:r w:rsidR="003E6A6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="009239AA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3. Отворете Вашият интернет браузър.</w:t>
      </w:r>
    </w:p>
    <w:p w:rsidR="00D43F2B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4. </w:t>
      </w:r>
      <w:r w:rsidR="00D43F2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4E5B95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https://eumis2020.government.bg/bg/s/8d3ebf57-ff75-4ad5-afa1-5747f558ee98/Procedure/Active    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5. Влезте в системата с Вашето потребителско име и парола.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Изберете бутон „Върни отговор”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</w:t>
      </w:r>
      <w:r w:rsidR="003E6A6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:rsidR="009239AA" w:rsidRPr="00801D9D" w:rsidRDefault="00CB07E6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„Продължи”</w:t>
      </w:r>
      <w:r w:rsidR="009239AA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.aisun.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11.1.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- SHA256. </w:t>
      </w:r>
    </w:p>
    <w:p w:rsidR="00570D30" w:rsidRPr="00801D9D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noProof/>
          <w:color w:val="FF0000"/>
          <w:sz w:val="24"/>
          <w:szCs w:val="24"/>
          <w:lang w:val="en-US"/>
        </w:rPr>
        <w:drawing>
          <wp:inline distT="0" distB="0" distL="0" distR="0" wp14:anchorId="41E009A0" wp14:editId="4ADE03E9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30" w:rsidRPr="00801D9D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11.2.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13. Генерираният от софтуера файл с подпис с разширение .p7s следва да бъде с размер между 3 КB и 7 КB.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14. Върнете се обратно в система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та и в т. 3 „Заредете подписите” натиснете бутон „Изберете файл”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15. Посочвате генерирания от софтуера за подписване файл с разширение .p7s и го заредете в системата.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16. При коректна работа системата ще Ви изведе информация за прикачения електронен подпис и можете да пристъпите към подаване на Вашия отговор чре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 избор на бутон „Върни отговор”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17. Ако при зареждане на файла с подпис системата ви изв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еде съобщение „Невалиден подпис”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рестартирайте компютъра и повторете действията от т.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2 на настоящото указание, спазвайки стриктно описаните действия.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18. Ако проблемът се възпроизвежда отново, моля да изпратите e-mail, описващ възникналото затруднение, на адрес</w:t>
      </w:r>
      <w:r w:rsidR="004E5B95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: </w:t>
      </w:r>
      <w:hyperlink r:id="rId35" w:history="1">
        <w:r w:rsidR="00A605B5" w:rsidRPr="00801D9D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CB07E6" w:rsidRPr="00801D9D">
        <w:rPr>
          <w:rFonts w:ascii="Times New Roman" w:hAnsi="Times New Roman" w:cs="Times New Roman"/>
          <w:sz w:val="24"/>
          <w:szCs w:val="24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</w:p>
    <w:sectPr w:rsidR="009239AA" w:rsidRPr="00801D9D" w:rsidSect="00AF4352">
      <w:headerReference w:type="default" r:id="rId36"/>
      <w:footerReference w:type="default" r:id="rId37"/>
      <w:pgSz w:w="11906" w:h="16838"/>
      <w:pgMar w:top="9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79C4" w:rsidRDefault="00C979C4" w:rsidP="008552B8">
      <w:pPr>
        <w:spacing w:after="0" w:line="240" w:lineRule="auto"/>
      </w:pPr>
      <w:r>
        <w:separator/>
      </w:r>
    </w:p>
  </w:endnote>
  <w:endnote w:type="continuationSeparator" w:id="0">
    <w:p w:rsidR="00C979C4" w:rsidRDefault="00C979C4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979C4" w:rsidRDefault="00C979C4">
        <w:pPr>
          <w:pStyle w:val="Footer"/>
          <w:jc w:val="center"/>
          <w:rPr>
            <w:lang w:val="en-US"/>
          </w:rPr>
        </w:pPr>
      </w:p>
      <w:p w:rsidR="00C979C4" w:rsidRDefault="00C979C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37085">
          <w:rPr>
            <w:noProof/>
          </w:rPr>
          <w:t>28</w:t>
        </w:r>
        <w:r>
          <w:rPr>
            <w:noProof/>
          </w:rPr>
          <w:fldChar w:fldCharType="end"/>
        </w:r>
      </w:p>
    </w:sdtContent>
  </w:sdt>
  <w:p w:rsidR="00C979C4" w:rsidRDefault="00C979C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79C4" w:rsidRDefault="00C979C4" w:rsidP="008552B8">
      <w:pPr>
        <w:spacing w:after="0" w:line="240" w:lineRule="auto"/>
      </w:pPr>
      <w:r>
        <w:separator/>
      </w:r>
    </w:p>
  </w:footnote>
  <w:footnote w:type="continuationSeparator" w:id="0">
    <w:p w:rsidR="00C979C4" w:rsidRDefault="00C979C4" w:rsidP="008552B8">
      <w:pPr>
        <w:spacing w:after="0" w:line="240" w:lineRule="auto"/>
      </w:pPr>
      <w:r>
        <w:continuationSeparator/>
      </w:r>
    </w:p>
  </w:footnote>
  <w:footnote w:id="1">
    <w:p w:rsidR="00C979C4" w:rsidRPr="00374C5A" w:rsidRDefault="00C979C4" w:rsidP="00374C5A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 w:rsidRPr="00374C5A">
        <w:rPr>
          <w:rFonts w:ascii="Times New Roman" w:hAnsi="Times New Roman" w:cs="Times New Roman"/>
        </w:rPr>
        <w:t xml:space="preserve"> Считано от </w:t>
      </w:r>
      <w:r w:rsidRPr="00374C5A">
        <w:rPr>
          <w:rFonts w:ascii="Times New Roman" w:hAnsi="Times New Roman" w:cs="Times New Roman"/>
          <w:bCs/>
        </w:rPr>
        <w:t>27 юли 2020 г</w:t>
      </w:r>
      <w:r w:rsidRPr="00374C5A">
        <w:rPr>
          <w:rFonts w:ascii="Times New Roman" w:hAnsi="Times New Roman" w:cs="Times New Roman"/>
        </w:rPr>
        <w:t>. Търговският регистър и Регистърът на ЮЛНЦ се обединява с Имотния регистър в Единен портал за заявяване на електронни административни услуги (</w:t>
      </w:r>
      <w:hyperlink r:id="rId1" w:history="1">
        <w:r w:rsidRPr="00374C5A">
          <w:rPr>
            <w:rStyle w:val="Hyperlink"/>
            <w:rFonts w:ascii="Times New Roman" w:hAnsi="Times New Roman" w:cs="Times New Roman"/>
          </w:rPr>
          <w:t>https://portal.registryagency.bg/</w:t>
        </w:r>
      </w:hyperlink>
      <w:r w:rsidRPr="00374C5A">
        <w:rPr>
          <w:rFonts w:ascii="Times New Roman" w:hAnsi="Times New Roman" w:cs="Times New Roman"/>
        </w:rPr>
        <w:t>)</w:t>
      </w:r>
    </w:p>
  </w:footnote>
  <w:footnote w:id="2">
    <w:p w:rsidR="00C979C4" w:rsidRPr="00374C5A" w:rsidRDefault="00C979C4" w:rsidP="002731EC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>
        <w:rPr>
          <w:rFonts w:ascii="Times New Roman" w:hAnsi="Times New Roman" w:cs="Times New Roman"/>
        </w:rPr>
        <w:t xml:space="preserve"> </w:t>
      </w:r>
      <w:r w:rsidRPr="00374C5A">
        <w:rPr>
          <w:rFonts w:ascii="Times New Roman" w:hAnsi="Times New Roman" w:cs="Times New Roman"/>
        </w:rPr>
        <w:t>От 1 януари 2025 година влезе в сила нова Класификацията на икономическите дейности – версия 2025 (КИД-2025), която заменя КИД-2008. Общите характеристики на КИД-2025 остават непроменени в сравнение с КИД-2008. Променени са правилата за приложение на КИД-2008, критериите за изграждане на класификацията и са подобрени обяснителните текстове към позициите. Въведени са нови концепции на най-високото класификационно ниво (сектор), създадени са нови раздели, групи и класове, които отразяват различните форми на производство и нововъзникващите икономически дейности.</w:t>
      </w:r>
    </w:p>
  </w:footnote>
  <w:footnote w:id="3">
    <w:p w:rsidR="00C979C4" w:rsidRPr="00374C5A" w:rsidRDefault="00C979C4" w:rsidP="00374C5A">
      <w:pPr>
        <w:pStyle w:val="FootnoteText"/>
        <w:jc w:val="both"/>
        <w:rPr>
          <w:rFonts w:ascii="Times New Roman" w:hAnsi="Times New Roman" w:cs="Times New Roman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 w:rsidRPr="00374C5A">
        <w:rPr>
          <w:rFonts w:ascii="Times New Roman" w:hAnsi="Times New Roman" w:cs="Times New Roman"/>
        </w:rPr>
        <w:t xml:space="preserve"> Подробно описание на приложимите документи е представено в т. 24 от Условията за кандидатстване.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16" w:type="dxa"/>
      <w:tblInd w:w="304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20"/>
      <w:gridCol w:w="2396"/>
      <w:gridCol w:w="3800"/>
    </w:tblGrid>
    <w:tr w:rsidR="00C979C4" w:rsidRPr="009563D3" w:rsidTr="00C75E57">
      <w:trPr>
        <w:trHeight w:val="1142"/>
      </w:trPr>
      <w:tc>
        <w:tcPr>
          <w:tcW w:w="3276" w:type="dxa"/>
        </w:tcPr>
        <w:p w:rsidR="00C979C4" w:rsidRPr="000B5E6B" w:rsidRDefault="00C979C4" w:rsidP="000333C0">
          <w:pPr>
            <w:rPr>
              <w:b/>
              <w:sz w:val="18"/>
              <w:szCs w:val="18"/>
            </w:rPr>
          </w:pPr>
          <w:r w:rsidRPr="00AA73A7">
            <w:rPr>
              <w:i/>
              <w:noProof/>
              <w:lang w:val="en-US"/>
            </w:rPr>
            <w:drawing>
              <wp:inline distT="0" distB="0" distL="0" distR="0" wp14:anchorId="1CB0A1DA" wp14:editId="213FCAE0">
                <wp:extent cx="2009775" cy="466725"/>
                <wp:effectExtent l="0" t="0" r="9525" b="9525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86" w:type="dxa"/>
        </w:tcPr>
        <w:p w:rsidR="00C979C4" w:rsidRPr="000B5E6B" w:rsidRDefault="00C979C4" w:rsidP="000333C0">
          <w:pPr>
            <w:jc w:val="center"/>
          </w:pPr>
        </w:p>
        <w:p w:rsidR="00C979C4" w:rsidRPr="000B5E6B" w:rsidRDefault="00C979C4" w:rsidP="000333C0">
          <w:pPr>
            <w:jc w:val="center"/>
          </w:pPr>
        </w:p>
        <w:p w:rsidR="00C979C4" w:rsidRPr="000B5E6B" w:rsidRDefault="00C979C4" w:rsidP="000333C0">
          <w:pPr>
            <w:jc w:val="center"/>
          </w:pPr>
        </w:p>
      </w:tc>
      <w:tc>
        <w:tcPr>
          <w:tcW w:w="3354" w:type="dxa"/>
        </w:tcPr>
        <w:p w:rsidR="00C979C4" w:rsidRPr="000B5E6B" w:rsidRDefault="00C979C4" w:rsidP="000333C0">
          <w:pPr>
            <w:jc w:val="center"/>
          </w:pPr>
          <w:r w:rsidRPr="00C86397">
            <w:rPr>
              <w:rFonts w:ascii="Times New Roman" w:eastAsia="Times New Roman" w:hAnsi="Times New Roman" w:cs="Times New Roman"/>
              <w:i/>
              <w:noProof/>
              <w:sz w:val="24"/>
              <w:szCs w:val="24"/>
              <w:lang w:val="en-US"/>
            </w:rPr>
            <w:drawing>
              <wp:inline distT="0" distB="0" distL="0" distR="0" wp14:anchorId="73383509" wp14:editId="123EA4EF">
                <wp:extent cx="2314575" cy="657225"/>
                <wp:effectExtent l="0" t="0" r="9525" b="9525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4575" cy="6572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C979C4" w:rsidRPr="008D7A22" w:rsidRDefault="00C979C4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20B08BE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ED78B1"/>
    <w:multiLevelType w:val="hybridMultilevel"/>
    <w:tmpl w:val="8870CD4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02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02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02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2A87309"/>
    <w:multiLevelType w:val="hybridMultilevel"/>
    <w:tmpl w:val="DE2863C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866AFF"/>
    <w:multiLevelType w:val="hybridMultilevel"/>
    <w:tmpl w:val="9C40CC10"/>
    <w:lvl w:ilvl="0" w:tplc="F612D6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E75082"/>
    <w:multiLevelType w:val="hybridMultilevel"/>
    <w:tmpl w:val="3CC6C47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026DD2"/>
    <w:multiLevelType w:val="hybridMultilevel"/>
    <w:tmpl w:val="D850EFC6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3A6183"/>
    <w:multiLevelType w:val="hybridMultilevel"/>
    <w:tmpl w:val="2CD41D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300FD6"/>
    <w:multiLevelType w:val="hybridMultilevel"/>
    <w:tmpl w:val="642C5DCC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7" w15:restartNumberingAfterBreak="0">
    <w:nsid w:val="2F087F2A"/>
    <w:multiLevelType w:val="hybridMultilevel"/>
    <w:tmpl w:val="0018EE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540D1D"/>
    <w:multiLevelType w:val="hybridMultilevel"/>
    <w:tmpl w:val="8DD6EA78"/>
    <w:lvl w:ilvl="0" w:tplc="0402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371F693E"/>
    <w:multiLevelType w:val="hybridMultilevel"/>
    <w:tmpl w:val="74C2B62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9C2DBB"/>
    <w:multiLevelType w:val="hybridMultilevel"/>
    <w:tmpl w:val="3E2C9F1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9E817DD"/>
    <w:multiLevelType w:val="hybridMultilevel"/>
    <w:tmpl w:val="E4DC61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E075AA"/>
    <w:multiLevelType w:val="hybridMultilevel"/>
    <w:tmpl w:val="A5FA071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80F425A"/>
    <w:multiLevelType w:val="hybridMultilevel"/>
    <w:tmpl w:val="961887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3F4192"/>
    <w:multiLevelType w:val="hybridMultilevel"/>
    <w:tmpl w:val="88F22A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A83BB0"/>
    <w:multiLevelType w:val="hybridMultilevel"/>
    <w:tmpl w:val="0F9AED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094EAE"/>
    <w:multiLevelType w:val="hybridMultilevel"/>
    <w:tmpl w:val="DCAAE134"/>
    <w:lvl w:ilvl="0" w:tplc="9FB0A3F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22"/>
  </w:num>
  <w:num w:numId="7">
    <w:abstractNumId w:val="27"/>
  </w:num>
  <w:num w:numId="8">
    <w:abstractNumId w:val="23"/>
  </w:num>
  <w:num w:numId="9">
    <w:abstractNumId w:val="1"/>
  </w:num>
  <w:num w:numId="10">
    <w:abstractNumId w:val="28"/>
  </w:num>
  <w:num w:numId="11">
    <w:abstractNumId w:val="16"/>
  </w:num>
  <w:num w:numId="12">
    <w:abstractNumId w:val="8"/>
  </w:num>
  <w:num w:numId="13">
    <w:abstractNumId w:val="30"/>
  </w:num>
  <w:num w:numId="14">
    <w:abstractNumId w:val="10"/>
  </w:num>
  <w:num w:numId="15">
    <w:abstractNumId w:val="6"/>
  </w:num>
  <w:num w:numId="16">
    <w:abstractNumId w:val="24"/>
  </w:num>
  <w:num w:numId="17">
    <w:abstractNumId w:val="7"/>
  </w:num>
  <w:num w:numId="18">
    <w:abstractNumId w:val="25"/>
  </w:num>
  <w:num w:numId="19">
    <w:abstractNumId w:val="18"/>
  </w:num>
  <w:num w:numId="20">
    <w:abstractNumId w:val="12"/>
  </w:num>
  <w:num w:numId="21">
    <w:abstractNumId w:val="13"/>
  </w:num>
  <w:num w:numId="22">
    <w:abstractNumId w:val="26"/>
  </w:num>
  <w:num w:numId="23">
    <w:abstractNumId w:val="5"/>
  </w:num>
  <w:num w:numId="24">
    <w:abstractNumId w:val="3"/>
  </w:num>
  <w:num w:numId="25">
    <w:abstractNumId w:val="15"/>
  </w:num>
  <w:num w:numId="26">
    <w:abstractNumId w:val="31"/>
  </w:num>
  <w:num w:numId="27">
    <w:abstractNumId w:val="36"/>
  </w:num>
  <w:num w:numId="28">
    <w:abstractNumId w:val="11"/>
  </w:num>
  <w:num w:numId="29">
    <w:abstractNumId w:val="34"/>
  </w:num>
  <w:num w:numId="30">
    <w:abstractNumId w:val="19"/>
  </w:num>
  <w:num w:numId="31">
    <w:abstractNumId w:val="9"/>
  </w:num>
  <w:num w:numId="32">
    <w:abstractNumId w:val="35"/>
  </w:num>
  <w:num w:numId="33">
    <w:abstractNumId w:val="32"/>
  </w:num>
  <w:num w:numId="34">
    <w:abstractNumId w:val="20"/>
  </w:num>
  <w:num w:numId="35">
    <w:abstractNumId w:val="29"/>
  </w:num>
  <w:num w:numId="36">
    <w:abstractNumId w:val="21"/>
  </w:num>
  <w:num w:numId="37">
    <w:abstractNumId w:val="17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0CDE"/>
    <w:rsid w:val="00000E4F"/>
    <w:rsid w:val="00001F89"/>
    <w:rsid w:val="00003122"/>
    <w:rsid w:val="00003DE6"/>
    <w:rsid w:val="00004016"/>
    <w:rsid w:val="00005436"/>
    <w:rsid w:val="0000577C"/>
    <w:rsid w:val="00005B15"/>
    <w:rsid w:val="00006288"/>
    <w:rsid w:val="0000714A"/>
    <w:rsid w:val="000105F2"/>
    <w:rsid w:val="00010AF3"/>
    <w:rsid w:val="00014339"/>
    <w:rsid w:val="00014C87"/>
    <w:rsid w:val="000163BC"/>
    <w:rsid w:val="00016B95"/>
    <w:rsid w:val="00020A0A"/>
    <w:rsid w:val="00020A82"/>
    <w:rsid w:val="00021D93"/>
    <w:rsid w:val="000234E1"/>
    <w:rsid w:val="00023942"/>
    <w:rsid w:val="00024329"/>
    <w:rsid w:val="000248C2"/>
    <w:rsid w:val="00026C2E"/>
    <w:rsid w:val="0003061D"/>
    <w:rsid w:val="00030E48"/>
    <w:rsid w:val="000333C0"/>
    <w:rsid w:val="00034D56"/>
    <w:rsid w:val="000364B8"/>
    <w:rsid w:val="00036F12"/>
    <w:rsid w:val="0003732D"/>
    <w:rsid w:val="00037749"/>
    <w:rsid w:val="000401E4"/>
    <w:rsid w:val="000411BF"/>
    <w:rsid w:val="000415C5"/>
    <w:rsid w:val="0004196E"/>
    <w:rsid w:val="00042A8F"/>
    <w:rsid w:val="00042E37"/>
    <w:rsid w:val="00043327"/>
    <w:rsid w:val="00043438"/>
    <w:rsid w:val="0004512C"/>
    <w:rsid w:val="0004516E"/>
    <w:rsid w:val="00046B44"/>
    <w:rsid w:val="0004702A"/>
    <w:rsid w:val="000505C8"/>
    <w:rsid w:val="00050A06"/>
    <w:rsid w:val="00050D05"/>
    <w:rsid w:val="00050D78"/>
    <w:rsid w:val="00051F28"/>
    <w:rsid w:val="00052FA7"/>
    <w:rsid w:val="000542BC"/>
    <w:rsid w:val="000543AE"/>
    <w:rsid w:val="00054C51"/>
    <w:rsid w:val="00056DFC"/>
    <w:rsid w:val="00061881"/>
    <w:rsid w:val="00061F98"/>
    <w:rsid w:val="00062B8C"/>
    <w:rsid w:val="00063EAD"/>
    <w:rsid w:val="00064CF2"/>
    <w:rsid w:val="00065711"/>
    <w:rsid w:val="00066ECA"/>
    <w:rsid w:val="00067F3A"/>
    <w:rsid w:val="00071CFD"/>
    <w:rsid w:val="00071EF2"/>
    <w:rsid w:val="00072737"/>
    <w:rsid w:val="00074DB2"/>
    <w:rsid w:val="00075CCD"/>
    <w:rsid w:val="0007619D"/>
    <w:rsid w:val="0007698E"/>
    <w:rsid w:val="00076C9D"/>
    <w:rsid w:val="0008009A"/>
    <w:rsid w:val="00081192"/>
    <w:rsid w:val="00081E29"/>
    <w:rsid w:val="00082046"/>
    <w:rsid w:val="00082D05"/>
    <w:rsid w:val="0008339C"/>
    <w:rsid w:val="00083A29"/>
    <w:rsid w:val="00087AAE"/>
    <w:rsid w:val="000903B3"/>
    <w:rsid w:val="00091673"/>
    <w:rsid w:val="0009224B"/>
    <w:rsid w:val="000938A6"/>
    <w:rsid w:val="00093F8E"/>
    <w:rsid w:val="00094DA5"/>
    <w:rsid w:val="00095F6C"/>
    <w:rsid w:val="00096074"/>
    <w:rsid w:val="000979FA"/>
    <w:rsid w:val="00097F0A"/>
    <w:rsid w:val="000A0761"/>
    <w:rsid w:val="000A0EEC"/>
    <w:rsid w:val="000A183A"/>
    <w:rsid w:val="000A25F1"/>
    <w:rsid w:val="000A2D30"/>
    <w:rsid w:val="000A3092"/>
    <w:rsid w:val="000A7759"/>
    <w:rsid w:val="000A7C21"/>
    <w:rsid w:val="000B0165"/>
    <w:rsid w:val="000B03FE"/>
    <w:rsid w:val="000B153E"/>
    <w:rsid w:val="000B205C"/>
    <w:rsid w:val="000B213A"/>
    <w:rsid w:val="000B2BBB"/>
    <w:rsid w:val="000B2C19"/>
    <w:rsid w:val="000B3CD8"/>
    <w:rsid w:val="000B3E6C"/>
    <w:rsid w:val="000B40AF"/>
    <w:rsid w:val="000B4CC6"/>
    <w:rsid w:val="000B616C"/>
    <w:rsid w:val="000B64C0"/>
    <w:rsid w:val="000B6A89"/>
    <w:rsid w:val="000B7242"/>
    <w:rsid w:val="000B7442"/>
    <w:rsid w:val="000B7A57"/>
    <w:rsid w:val="000C003A"/>
    <w:rsid w:val="000C05FA"/>
    <w:rsid w:val="000C2C22"/>
    <w:rsid w:val="000C3E25"/>
    <w:rsid w:val="000C4FFE"/>
    <w:rsid w:val="000C513B"/>
    <w:rsid w:val="000C5C3E"/>
    <w:rsid w:val="000D05F9"/>
    <w:rsid w:val="000D11A6"/>
    <w:rsid w:val="000D2D07"/>
    <w:rsid w:val="000D3566"/>
    <w:rsid w:val="000D4C58"/>
    <w:rsid w:val="000D5F5A"/>
    <w:rsid w:val="000D6040"/>
    <w:rsid w:val="000D6D0B"/>
    <w:rsid w:val="000D7A5C"/>
    <w:rsid w:val="000E06B2"/>
    <w:rsid w:val="000E06E1"/>
    <w:rsid w:val="000E35A2"/>
    <w:rsid w:val="000E35B2"/>
    <w:rsid w:val="000E3822"/>
    <w:rsid w:val="000E5589"/>
    <w:rsid w:val="000F08E1"/>
    <w:rsid w:val="000F10EA"/>
    <w:rsid w:val="000F16F7"/>
    <w:rsid w:val="000F2637"/>
    <w:rsid w:val="000F3DE6"/>
    <w:rsid w:val="000F41E9"/>
    <w:rsid w:val="000F4226"/>
    <w:rsid w:val="000F66A7"/>
    <w:rsid w:val="00101295"/>
    <w:rsid w:val="0010320C"/>
    <w:rsid w:val="00104480"/>
    <w:rsid w:val="001059D5"/>
    <w:rsid w:val="001064B3"/>
    <w:rsid w:val="00107528"/>
    <w:rsid w:val="00110C87"/>
    <w:rsid w:val="00110E4B"/>
    <w:rsid w:val="001110C6"/>
    <w:rsid w:val="00111646"/>
    <w:rsid w:val="00111E3F"/>
    <w:rsid w:val="001120C6"/>
    <w:rsid w:val="00116646"/>
    <w:rsid w:val="00116BDC"/>
    <w:rsid w:val="0011715B"/>
    <w:rsid w:val="0011725A"/>
    <w:rsid w:val="001204BC"/>
    <w:rsid w:val="00121F2A"/>
    <w:rsid w:val="001221EB"/>
    <w:rsid w:val="00124269"/>
    <w:rsid w:val="00125649"/>
    <w:rsid w:val="00126723"/>
    <w:rsid w:val="00127078"/>
    <w:rsid w:val="00127BFB"/>
    <w:rsid w:val="00130177"/>
    <w:rsid w:val="00130B7B"/>
    <w:rsid w:val="00131015"/>
    <w:rsid w:val="00133B06"/>
    <w:rsid w:val="00134D96"/>
    <w:rsid w:val="00135737"/>
    <w:rsid w:val="00135D82"/>
    <w:rsid w:val="0013623E"/>
    <w:rsid w:val="00141331"/>
    <w:rsid w:val="00142B2D"/>
    <w:rsid w:val="00144897"/>
    <w:rsid w:val="00146DAA"/>
    <w:rsid w:val="001504E4"/>
    <w:rsid w:val="0015073C"/>
    <w:rsid w:val="00151578"/>
    <w:rsid w:val="00152D28"/>
    <w:rsid w:val="0015379A"/>
    <w:rsid w:val="001547DF"/>
    <w:rsid w:val="0015550E"/>
    <w:rsid w:val="00155872"/>
    <w:rsid w:val="00156359"/>
    <w:rsid w:val="0015718C"/>
    <w:rsid w:val="001627F1"/>
    <w:rsid w:val="001628ED"/>
    <w:rsid w:val="00163C4A"/>
    <w:rsid w:val="00166539"/>
    <w:rsid w:val="00166BC5"/>
    <w:rsid w:val="001677B0"/>
    <w:rsid w:val="00167929"/>
    <w:rsid w:val="00170996"/>
    <w:rsid w:val="00170C78"/>
    <w:rsid w:val="0017153C"/>
    <w:rsid w:val="00172189"/>
    <w:rsid w:val="001734EF"/>
    <w:rsid w:val="0017368C"/>
    <w:rsid w:val="00175665"/>
    <w:rsid w:val="00175671"/>
    <w:rsid w:val="00175B10"/>
    <w:rsid w:val="0018052E"/>
    <w:rsid w:val="001805BA"/>
    <w:rsid w:val="001839C9"/>
    <w:rsid w:val="00184212"/>
    <w:rsid w:val="00184620"/>
    <w:rsid w:val="001879DF"/>
    <w:rsid w:val="00190D4E"/>
    <w:rsid w:val="001941F5"/>
    <w:rsid w:val="001949A6"/>
    <w:rsid w:val="00195E05"/>
    <w:rsid w:val="00196117"/>
    <w:rsid w:val="00197961"/>
    <w:rsid w:val="00197ADD"/>
    <w:rsid w:val="00197FA9"/>
    <w:rsid w:val="001A055C"/>
    <w:rsid w:val="001A1B8C"/>
    <w:rsid w:val="001A2D9E"/>
    <w:rsid w:val="001A3266"/>
    <w:rsid w:val="001A4EB3"/>
    <w:rsid w:val="001A63DE"/>
    <w:rsid w:val="001A73FA"/>
    <w:rsid w:val="001A7EFE"/>
    <w:rsid w:val="001B1444"/>
    <w:rsid w:val="001B220D"/>
    <w:rsid w:val="001B3392"/>
    <w:rsid w:val="001B39E0"/>
    <w:rsid w:val="001B3B36"/>
    <w:rsid w:val="001B56ED"/>
    <w:rsid w:val="001B6EA8"/>
    <w:rsid w:val="001C013F"/>
    <w:rsid w:val="001C07A8"/>
    <w:rsid w:val="001C3329"/>
    <w:rsid w:val="001C3413"/>
    <w:rsid w:val="001C5B97"/>
    <w:rsid w:val="001C5EB8"/>
    <w:rsid w:val="001C6412"/>
    <w:rsid w:val="001C71C4"/>
    <w:rsid w:val="001C71D2"/>
    <w:rsid w:val="001D2527"/>
    <w:rsid w:val="001D560E"/>
    <w:rsid w:val="001D5ED8"/>
    <w:rsid w:val="001D6782"/>
    <w:rsid w:val="001D798E"/>
    <w:rsid w:val="001E04B4"/>
    <w:rsid w:val="001E0779"/>
    <w:rsid w:val="001E1A4B"/>
    <w:rsid w:val="001E1DE1"/>
    <w:rsid w:val="001E576F"/>
    <w:rsid w:val="001E62A3"/>
    <w:rsid w:val="001E72DF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1F5D44"/>
    <w:rsid w:val="001F60F6"/>
    <w:rsid w:val="001F712D"/>
    <w:rsid w:val="001F7B50"/>
    <w:rsid w:val="00203A87"/>
    <w:rsid w:val="00204BD9"/>
    <w:rsid w:val="00205892"/>
    <w:rsid w:val="002112D9"/>
    <w:rsid w:val="00211625"/>
    <w:rsid w:val="00211E99"/>
    <w:rsid w:val="002126AD"/>
    <w:rsid w:val="0021496E"/>
    <w:rsid w:val="00215C00"/>
    <w:rsid w:val="0021621E"/>
    <w:rsid w:val="00216BFC"/>
    <w:rsid w:val="00217ECE"/>
    <w:rsid w:val="00217F93"/>
    <w:rsid w:val="00220B33"/>
    <w:rsid w:val="00220FCB"/>
    <w:rsid w:val="002214FB"/>
    <w:rsid w:val="00221A31"/>
    <w:rsid w:val="002234AA"/>
    <w:rsid w:val="00223CCA"/>
    <w:rsid w:val="0022629A"/>
    <w:rsid w:val="00226318"/>
    <w:rsid w:val="0022695C"/>
    <w:rsid w:val="00226C27"/>
    <w:rsid w:val="002274EB"/>
    <w:rsid w:val="00227FB8"/>
    <w:rsid w:val="0023142F"/>
    <w:rsid w:val="00231533"/>
    <w:rsid w:val="00232B90"/>
    <w:rsid w:val="00233ACD"/>
    <w:rsid w:val="00233B83"/>
    <w:rsid w:val="0023453A"/>
    <w:rsid w:val="00234597"/>
    <w:rsid w:val="00235330"/>
    <w:rsid w:val="00235F2C"/>
    <w:rsid w:val="0023624B"/>
    <w:rsid w:val="002369B9"/>
    <w:rsid w:val="00237C4B"/>
    <w:rsid w:val="00237D34"/>
    <w:rsid w:val="00237FB3"/>
    <w:rsid w:val="00240A65"/>
    <w:rsid w:val="00242FF3"/>
    <w:rsid w:val="0024533A"/>
    <w:rsid w:val="002468B3"/>
    <w:rsid w:val="0025011E"/>
    <w:rsid w:val="00250253"/>
    <w:rsid w:val="002515C2"/>
    <w:rsid w:val="002530FA"/>
    <w:rsid w:val="00255F0D"/>
    <w:rsid w:val="0025695B"/>
    <w:rsid w:val="00256991"/>
    <w:rsid w:val="00256BBD"/>
    <w:rsid w:val="00263379"/>
    <w:rsid w:val="00264BB6"/>
    <w:rsid w:val="0026601D"/>
    <w:rsid w:val="00266CEE"/>
    <w:rsid w:val="002670A5"/>
    <w:rsid w:val="002705E0"/>
    <w:rsid w:val="00270781"/>
    <w:rsid w:val="002731EC"/>
    <w:rsid w:val="00273B5D"/>
    <w:rsid w:val="00273F34"/>
    <w:rsid w:val="002745F5"/>
    <w:rsid w:val="00274702"/>
    <w:rsid w:val="00274BFC"/>
    <w:rsid w:val="002762E1"/>
    <w:rsid w:val="00281410"/>
    <w:rsid w:val="00281612"/>
    <w:rsid w:val="00281805"/>
    <w:rsid w:val="00281E8D"/>
    <w:rsid w:val="002835EE"/>
    <w:rsid w:val="00283600"/>
    <w:rsid w:val="00283627"/>
    <w:rsid w:val="00283B7E"/>
    <w:rsid w:val="0028448B"/>
    <w:rsid w:val="00286682"/>
    <w:rsid w:val="00286C95"/>
    <w:rsid w:val="002876C0"/>
    <w:rsid w:val="002879EE"/>
    <w:rsid w:val="00291540"/>
    <w:rsid w:val="0029224D"/>
    <w:rsid w:val="00292559"/>
    <w:rsid w:val="00293337"/>
    <w:rsid w:val="002933BD"/>
    <w:rsid w:val="00293740"/>
    <w:rsid w:val="00293991"/>
    <w:rsid w:val="0029405D"/>
    <w:rsid w:val="00295579"/>
    <w:rsid w:val="00296666"/>
    <w:rsid w:val="00296A95"/>
    <w:rsid w:val="00297265"/>
    <w:rsid w:val="00297313"/>
    <w:rsid w:val="002A112B"/>
    <w:rsid w:val="002A271D"/>
    <w:rsid w:val="002A2C95"/>
    <w:rsid w:val="002A2D29"/>
    <w:rsid w:val="002A2DA5"/>
    <w:rsid w:val="002A31FC"/>
    <w:rsid w:val="002A3446"/>
    <w:rsid w:val="002A405C"/>
    <w:rsid w:val="002A4888"/>
    <w:rsid w:val="002A4DAA"/>
    <w:rsid w:val="002A5CED"/>
    <w:rsid w:val="002A63F4"/>
    <w:rsid w:val="002A78D0"/>
    <w:rsid w:val="002B07B1"/>
    <w:rsid w:val="002B49E1"/>
    <w:rsid w:val="002B5275"/>
    <w:rsid w:val="002B6948"/>
    <w:rsid w:val="002B7522"/>
    <w:rsid w:val="002B786A"/>
    <w:rsid w:val="002B7C31"/>
    <w:rsid w:val="002B7E71"/>
    <w:rsid w:val="002C0E5E"/>
    <w:rsid w:val="002C1239"/>
    <w:rsid w:val="002C2834"/>
    <w:rsid w:val="002C4938"/>
    <w:rsid w:val="002C542D"/>
    <w:rsid w:val="002C6024"/>
    <w:rsid w:val="002C6972"/>
    <w:rsid w:val="002C69A4"/>
    <w:rsid w:val="002C69E8"/>
    <w:rsid w:val="002C74F9"/>
    <w:rsid w:val="002C776F"/>
    <w:rsid w:val="002D0B85"/>
    <w:rsid w:val="002D0E71"/>
    <w:rsid w:val="002D1633"/>
    <w:rsid w:val="002D378E"/>
    <w:rsid w:val="002D4BD3"/>
    <w:rsid w:val="002D6287"/>
    <w:rsid w:val="002D63E8"/>
    <w:rsid w:val="002E0B5E"/>
    <w:rsid w:val="002E1B55"/>
    <w:rsid w:val="002E3429"/>
    <w:rsid w:val="002E3CAE"/>
    <w:rsid w:val="002E3D61"/>
    <w:rsid w:val="002E5D2C"/>
    <w:rsid w:val="002E63F1"/>
    <w:rsid w:val="002E684B"/>
    <w:rsid w:val="002E6D3B"/>
    <w:rsid w:val="002E7163"/>
    <w:rsid w:val="002F031D"/>
    <w:rsid w:val="002F10DC"/>
    <w:rsid w:val="002F1175"/>
    <w:rsid w:val="002F2F1D"/>
    <w:rsid w:val="002F3125"/>
    <w:rsid w:val="002F3576"/>
    <w:rsid w:val="002F5285"/>
    <w:rsid w:val="002F5BC9"/>
    <w:rsid w:val="002F7529"/>
    <w:rsid w:val="003022AC"/>
    <w:rsid w:val="00302666"/>
    <w:rsid w:val="00302AE7"/>
    <w:rsid w:val="00303159"/>
    <w:rsid w:val="00304D5E"/>
    <w:rsid w:val="00305F39"/>
    <w:rsid w:val="003061D9"/>
    <w:rsid w:val="003076C0"/>
    <w:rsid w:val="00310CAE"/>
    <w:rsid w:val="00311017"/>
    <w:rsid w:val="0031317B"/>
    <w:rsid w:val="003131AD"/>
    <w:rsid w:val="0031326B"/>
    <w:rsid w:val="003133D2"/>
    <w:rsid w:val="003137D6"/>
    <w:rsid w:val="003157C2"/>
    <w:rsid w:val="00315A8F"/>
    <w:rsid w:val="00316141"/>
    <w:rsid w:val="00317D5B"/>
    <w:rsid w:val="00321393"/>
    <w:rsid w:val="00321749"/>
    <w:rsid w:val="003219BF"/>
    <w:rsid w:val="00322B52"/>
    <w:rsid w:val="003253CA"/>
    <w:rsid w:val="0032618C"/>
    <w:rsid w:val="0032647E"/>
    <w:rsid w:val="003269B5"/>
    <w:rsid w:val="00326DAD"/>
    <w:rsid w:val="003271A7"/>
    <w:rsid w:val="00327CCD"/>
    <w:rsid w:val="00330463"/>
    <w:rsid w:val="00332D25"/>
    <w:rsid w:val="00333A54"/>
    <w:rsid w:val="00335286"/>
    <w:rsid w:val="0033664C"/>
    <w:rsid w:val="00336AF2"/>
    <w:rsid w:val="00337123"/>
    <w:rsid w:val="0033762F"/>
    <w:rsid w:val="003403F9"/>
    <w:rsid w:val="00342999"/>
    <w:rsid w:val="00344E1B"/>
    <w:rsid w:val="00345813"/>
    <w:rsid w:val="0034585F"/>
    <w:rsid w:val="0034684F"/>
    <w:rsid w:val="00353FA6"/>
    <w:rsid w:val="00354484"/>
    <w:rsid w:val="00354BFB"/>
    <w:rsid w:val="003563D8"/>
    <w:rsid w:val="00356895"/>
    <w:rsid w:val="00361057"/>
    <w:rsid w:val="0036142A"/>
    <w:rsid w:val="00361ADC"/>
    <w:rsid w:val="00362443"/>
    <w:rsid w:val="00363116"/>
    <w:rsid w:val="003637F9"/>
    <w:rsid w:val="003649EE"/>
    <w:rsid w:val="003656F0"/>
    <w:rsid w:val="0036663F"/>
    <w:rsid w:val="00366825"/>
    <w:rsid w:val="00366FA6"/>
    <w:rsid w:val="00370091"/>
    <w:rsid w:val="00371EFE"/>
    <w:rsid w:val="00374C5A"/>
    <w:rsid w:val="00374F47"/>
    <w:rsid w:val="00377427"/>
    <w:rsid w:val="00377922"/>
    <w:rsid w:val="00377D7D"/>
    <w:rsid w:val="0038164F"/>
    <w:rsid w:val="0038241F"/>
    <w:rsid w:val="00383C67"/>
    <w:rsid w:val="00383CB9"/>
    <w:rsid w:val="00383FD3"/>
    <w:rsid w:val="003840EB"/>
    <w:rsid w:val="0038628B"/>
    <w:rsid w:val="003876D1"/>
    <w:rsid w:val="0039020C"/>
    <w:rsid w:val="00390270"/>
    <w:rsid w:val="003907AA"/>
    <w:rsid w:val="00390B1F"/>
    <w:rsid w:val="00390FC8"/>
    <w:rsid w:val="00391311"/>
    <w:rsid w:val="00391C68"/>
    <w:rsid w:val="003928D7"/>
    <w:rsid w:val="00394EBC"/>
    <w:rsid w:val="00395193"/>
    <w:rsid w:val="003953EC"/>
    <w:rsid w:val="00395674"/>
    <w:rsid w:val="003964D4"/>
    <w:rsid w:val="00397145"/>
    <w:rsid w:val="00397606"/>
    <w:rsid w:val="00397E38"/>
    <w:rsid w:val="003A06A8"/>
    <w:rsid w:val="003A278F"/>
    <w:rsid w:val="003A316E"/>
    <w:rsid w:val="003A348B"/>
    <w:rsid w:val="003A4291"/>
    <w:rsid w:val="003A62C0"/>
    <w:rsid w:val="003B0F9A"/>
    <w:rsid w:val="003B13A3"/>
    <w:rsid w:val="003B24F2"/>
    <w:rsid w:val="003B25EA"/>
    <w:rsid w:val="003B354C"/>
    <w:rsid w:val="003B3990"/>
    <w:rsid w:val="003B3A68"/>
    <w:rsid w:val="003B5C11"/>
    <w:rsid w:val="003B7F60"/>
    <w:rsid w:val="003C0123"/>
    <w:rsid w:val="003C09F6"/>
    <w:rsid w:val="003C0B97"/>
    <w:rsid w:val="003C743B"/>
    <w:rsid w:val="003C7E32"/>
    <w:rsid w:val="003D3C81"/>
    <w:rsid w:val="003D4827"/>
    <w:rsid w:val="003D5092"/>
    <w:rsid w:val="003D78B0"/>
    <w:rsid w:val="003E0356"/>
    <w:rsid w:val="003E15FB"/>
    <w:rsid w:val="003E20D5"/>
    <w:rsid w:val="003E4F3F"/>
    <w:rsid w:val="003E5B02"/>
    <w:rsid w:val="003E6A4A"/>
    <w:rsid w:val="003E6A66"/>
    <w:rsid w:val="003E6D2F"/>
    <w:rsid w:val="003F1B12"/>
    <w:rsid w:val="003F1DA4"/>
    <w:rsid w:val="003F2A09"/>
    <w:rsid w:val="003F38D5"/>
    <w:rsid w:val="003F4449"/>
    <w:rsid w:val="003F4E23"/>
    <w:rsid w:val="003F540C"/>
    <w:rsid w:val="003F6AF6"/>
    <w:rsid w:val="003F78AA"/>
    <w:rsid w:val="00400744"/>
    <w:rsid w:val="00401A89"/>
    <w:rsid w:val="00401CF5"/>
    <w:rsid w:val="00402469"/>
    <w:rsid w:val="00402D49"/>
    <w:rsid w:val="00403019"/>
    <w:rsid w:val="00405896"/>
    <w:rsid w:val="004059E9"/>
    <w:rsid w:val="004066E0"/>
    <w:rsid w:val="00407512"/>
    <w:rsid w:val="00407AA0"/>
    <w:rsid w:val="004118C6"/>
    <w:rsid w:val="0041216B"/>
    <w:rsid w:val="00413641"/>
    <w:rsid w:val="004139EE"/>
    <w:rsid w:val="00413D21"/>
    <w:rsid w:val="00414D0B"/>
    <w:rsid w:val="00416418"/>
    <w:rsid w:val="00420802"/>
    <w:rsid w:val="00420CA8"/>
    <w:rsid w:val="00421E45"/>
    <w:rsid w:val="004228E2"/>
    <w:rsid w:val="004240A2"/>
    <w:rsid w:val="00424C16"/>
    <w:rsid w:val="00430779"/>
    <w:rsid w:val="00431C1D"/>
    <w:rsid w:val="0043200E"/>
    <w:rsid w:val="00432317"/>
    <w:rsid w:val="004339AE"/>
    <w:rsid w:val="00433D9B"/>
    <w:rsid w:val="00433EB5"/>
    <w:rsid w:val="00435C64"/>
    <w:rsid w:val="00437589"/>
    <w:rsid w:val="004402DB"/>
    <w:rsid w:val="004418B3"/>
    <w:rsid w:val="00442021"/>
    <w:rsid w:val="00442111"/>
    <w:rsid w:val="00442281"/>
    <w:rsid w:val="00443E00"/>
    <w:rsid w:val="004440DE"/>
    <w:rsid w:val="00444FF5"/>
    <w:rsid w:val="0044597E"/>
    <w:rsid w:val="00447CB4"/>
    <w:rsid w:val="004511E7"/>
    <w:rsid w:val="00453FF8"/>
    <w:rsid w:val="0045481C"/>
    <w:rsid w:val="00455AD3"/>
    <w:rsid w:val="00455DD8"/>
    <w:rsid w:val="00456822"/>
    <w:rsid w:val="00456981"/>
    <w:rsid w:val="004571DA"/>
    <w:rsid w:val="0046000E"/>
    <w:rsid w:val="00460695"/>
    <w:rsid w:val="00460A2C"/>
    <w:rsid w:val="00461390"/>
    <w:rsid w:val="004618A8"/>
    <w:rsid w:val="00462227"/>
    <w:rsid w:val="004625A3"/>
    <w:rsid w:val="00463E1C"/>
    <w:rsid w:val="00463E6F"/>
    <w:rsid w:val="00466C21"/>
    <w:rsid w:val="004675A3"/>
    <w:rsid w:val="0047001A"/>
    <w:rsid w:val="0047015D"/>
    <w:rsid w:val="00470311"/>
    <w:rsid w:val="004713B9"/>
    <w:rsid w:val="00471C69"/>
    <w:rsid w:val="00473F8E"/>
    <w:rsid w:val="004743B9"/>
    <w:rsid w:val="00474E62"/>
    <w:rsid w:val="004758A9"/>
    <w:rsid w:val="004811AA"/>
    <w:rsid w:val="00481B9D"/>
    <w:rsid w:val="0048363D"/>
    <w:rsid w:val="00483D74"/>
    <w:rsid w:val="00484538"/>
    <w:rsid w:val="00484F8E"/>
    <w:rsid w:val="00484F9E"/>
    <w:rsid w:val="00491E8E"/>
    <w:rsid w:val="00493C4F"/>
    <w:rsid w:val="004946A7"/>
    <w:rsid w:val="004952B5"/>
    <w:rsid w:val="004971A0"/>
    <w:rsid w:val="0049799A"/>
    <w:rsid w:val="004A171F"/>
    <w:rsid w:val="004A2973"/>
    <w:rsid w:val="004A2B8E"/>
    <w:rsid w:val="004A38DF"/>
    <w:rsid w:val="004A4595"/>
    <w:rsid w:val="004A53E0"/>
    <w:rsid w:val="004A5FB3"/>
    <w:rsid w:val="004A60E5"/>
    <w:rsid w:val="004A63C0"/>
    <w:rsid w:val="004A6689"/>
    <w:rsid w:val="004A71E6"/>
    <w:rsid w:val="004A758D"/>
    <w:rsid w:val="004A7B2C"/>
    <w:rsid w:val="004B1C59"/>
    <w:rsid w:val="004B1F7B"/>
    <w:rsid w:val="004B58CA"/>
    <w:rsid w:val="004B5E46"/>
    <w:rsid w:val="004B618B"/>
    <w:rsid w:val="004B6746"/>
    <w:rsid w:val="004B6AFD"/>
    <w:rsid w:val="004B7413"/>
    <w:rsid w:val="004B753E"/>
    <w:rsid w:val="004C02FD"/>
    <w:rsid w:val="004C0C4C"/>
    <w:rsid w:val="004C3434"/>
    <w:rsid w:val="004C35B2"/>
    <w:rsid w:val="004C3A71"/>
    <w:rsid w:val="004C3D81"/>
    <w:rsid w:val="004C45C1"/>
    <w:rsid w:val="004C4E02"/>
    <w:rsid w:val="004C6579"/>
    <w:rsid w:val="004C7889"/>
    <w:rsid w:val="004D1CAE"/>
    <w:rsid w:val="004D42DE"/>
    <w:rsid w:val="004D5005"/>
    <w:rsid w:val="004D6AEC"/>
    <w:rsid w:val="004D790C"/>
    <w:rsid w:val="004E1F8B"/>
    <w:rsid w:val="004E21A9"/>
    <w:rsid w:val="004E21F6"/>
    <w:rsid w:val="004E24B3"/>
    <w:rsid w:val="004E39A1"/>
    <w:rsid w:val="004E5B95"/>
    <w:rsid w:val="004E6C55"/>
    <w:rsid w:val="004F0496"/>
    <w:rsid w:val="004F09AC"/>
    <w:rsid w:val="004F10EE"/>
    <w:rsid w:val="004F1AD0"/>
    <w:rsid w:val="004F4A16"/>
    <w:rsid w:val="004F6262"/>
    <w:rsid w:val="004F7722"/>
    <w:rsid w:val="004F7E31"/>
    <w:rsid w:val="005002C9"/>
    <w:rsid w:val="00500E0B"/>
    <w:rsid w:val="00501509"/>
    <w:rsid w:val="00501DE9"/>
    <w:rsid w:val="00501EAC"/>
    <w:rsid w:val="00502560"/>
    <w:rsid w:val="005031B3"/>
    <w:rsid w:val="00504764"/>
    <w:rsid w:val="00505C5F"/>
    <w:rsid w:val="0050624F"/>
    <w:rsid w:val="00507965"/>
    <w:rsid w:val="00507999"/>
    <w:rsid w:val="00510BE8"/>
    <w:rsid w:val="00511A3E"/>
    <w:rsid w:val="005123FB"/>
    <w:rsid w:val="00512819"/>
    <w:rsid w:val="005133DC"/>
    <w:rsid w:val="00513562"/>
    <w:rsid w:val="00513959"/>
    <w:rsid w:val="00514237"/>
    <w:rsid w:val="00514695"/>
    <w:rsid w:val="005152ED"/>
    <w:rsid w:val="005167DA"/>
    <w:rsid w:val="00516D22"/>
    <w:rsid w:val="0052035E"/>
    <w:rsid w:val="00520861"/>
    <w:rsid w:val="005211A5"/>
    <w:rsid w:val="00521572"/>
    <w:rsid w:val="00522BB6"/>
    <w:rsid w:val="005242CA"/>
    <w:rsid w:val="0052466A"/>
    <w:rsid w:val="00525E56"/>
    <w:rsid w:val="00526109"/>
    <w:rsid w:val="005278B3"/>
    <w:rsid w:val="00527ACB"/>
    <w:rsid w:val="00530654"/>
    <w:rsid w:val="00537C10"/>
    <w:rsid w:val="00540EE0"/>
    <w:rsid w:val="00541F9A"/>
    <w:rsid w:val="0054226D"/>
    <w:rsid w:val="00545450"/>
    <w:rsid w:val="0054570E"/>
    <w:rsid w:val="00546479"/>
    <w:rsid w:val="00547FEC"/>
    <w:rsid w:val="00550088"/>
    <w:rsid w:val="00550D07"/>
    <w:rsid w:val="0055147E"/>
    <w:rsid w:val="00551F2F"/>
    <w:rsid w:val="00552B11"/>
    <w:rsid w:val="005531D6"/>
    <w:rsid w:val="00553BC5"/>
    <w:rsid w:val="00560532"/>
    <w:rsid w:val="00560DA5"/>
    <w:rsid w:val="0056380F"/>
    <w:rsid w:val="005639C3"/>
    <w:rsid w:val="0056585F"/>
    <w:rsid w:val="00565DE7"/>
    <w:rsid w:val="00567AED"/>
    <w:rsid w:val="00570D30"/>
    <w:rsid w:val="005710A1"/>
    <w:rsid w:val="00572199"/>
    <w:rsid w:val="0057244A"/>
    <w:rsid w:val="00572A56"/>
    <w:rsid w:val="005777ED"/>
    <w:rsid w:val="00580E84"/>
    <w:rsid w:val="00580E97"/>
    <w:rsid w:val="005837A8"/>
    <w:rsid w:val="00583CCE"/>
    <w:rsid w:val="00584C14"/>
    <w:rsid w:val="00585AE8"/>
    <w:rsid w:val="00585DFF"/>
    <w:rsid w:val="00585FD4"/>
    <w:rsid w:val="00587086"/>
    <w:rsid w:val="00587610"/>
    <w:rsid w:val="0059135E"/>
    <w:rsid w:val="00591C87"/>
    <w:rsid w:val="00593D5B"/>
    <w:rsid w:val="00596295"/>
    <w:rsid w:val="00596C75"/>
    <w:rsid w:val="005A02C9"/>
    <w:rsid w:val="005A0CFE"/>
    <w:rsid w:val="005A117D"/>
    <w:rsid w:val="005A28DB"/>
    <w:rsid w:val="005A54EF"/>
    <w:rsid w:val="005A69C7"/>
    <w:rsid w:val="005A6B04"/>
    <w:rsid w:val="005A72C7"/>
    <w:rsid w:val="005B05C0"/>
    <w:rsid w:val="005B0634"/>
    <w:rsid w:val="005B0944"/>
    <w:rsid w:val="005B0FA4"/>
    <w:rsid w:val="005B1A15"/>
    <w:rsid w:val="005B2127"/>
    <w:rsid w:val="005B53C2"/>
    <w:rsid w:val="005B54FD"/>
    <w:rsid w:val="005B5824"/>
    <w:rsid w:val="005C0336"/>
    <w:rsid w:val="005C05E6"/>
    <w:rsid w:val="005C287F"/>
    <w:rsid w:val="005C51B2"/>
    <w:rsid w:val="005C6AFE"/>
    <w:rsid w:val="005D1A26"/>
    <w:rsid w:val="005D2ABF"/>
    <w:rsid w:val="005D2EA0"/>
    <w:rsid w:val="005D373A"/>
    <w:rsid w:val="005D47F0"/>
    <w:rsid w:val="005D5613"/>
    <w:rsid w:val="005D64C2"/>
    <w:rsid w:val="005D72D1"/>
    <w:rsid w:val="005E1216"/>
    <w:rsid w:val="005E133F"/>
    <w:rsid w:val="005E23EA"/>
    <w:rsid w:val="005E2428"/>
    <w:rsid w:val="005E4A28"/>
    <w:rsid w:val="005E566A"/>
    <w:rsid w:val="005E5DDE"/>
    <w:rsid w:val="005E7009"/>
    <w:rsid w:val="005E76A6"/>
    <w:rsid w:val="005E7980"/>
    <w:rsid w:val="005E7C76"/>
    <w:rsid w:val="005F0A4E"/>
    <w:rsid w:val="005F1935"/>
    <w:rsid w:val="005F1E28"/>
    <w:rsid w:val="005F27F2"/>
    <w:rsid w:val="005F3B4B"/>
    <w:rsid w:val="005F3FAF"/>
    <w:rsid w:val="005F4605"/>
    <w:rsid w:val="005F5479"/>
    <w:rsid w:val="005F68A9"/>
    <w:rsid w:val="005F68CE"/>
    <w:rsid w:val="005F6999"/>
    <w:rsid w:val="005F73C7"/>
    <w:rsid w:val="005F79AC"/>
    <w:rsid w:val="006006A3"/>
    <w:rsid w:val="00600A3D"/>
    <w:rsid w:val="00605026"/>
    <w:rsid w:val="00605334"/>
    <w:rsid w:val="0060591C"/>
    <w:rsid w:val="00605C94"/>
    <w:rsid w:val="006069EA"/>
    <w:rsid w:val="00611AAD"/>
    <w:rsid w:val="00611D0B"/>
    <w:rsid w:val="006129F4"/>
    <w:rsid w:val="00612BF0"/>
    <w:rsid w:val="0061362C"/>
    <w:rsid w:val="00615D01"/>
    <w:rsid w:val="0061721D"/>
    <w:rsid w:val="00617BA3"/>
    <w:rsid w:val="00621E89"/>
    <w:rsid w:val="00623A97"/>
    <w:rsid w:val="00623C71"/>
    <w:rsid w:val="00624BCB"/>
    <w:rsid w:val="00626DC3"/>
    <w:rsid w:val="00627939"/>
    <w:rsid w:val="00627A93"/>
    <w:rsid w:val="00627F64"/>
    <w:rsid w:val="0063120C"/>
    <w:rsid w:val="00631754"/>
    <w:rsid w:val="00633FE0"/>
    <w:rsid w:val="00634257"/>
    <w:rsid w:val="006347E0"/>
    <w:rsid w:val="0063551C"/>
    <w:rsid w:val="006355E9"/>
    <w:rsid w:val="00635CE9"/>
    <w:rsid w:val="00635F90"/>
    <w:rsid w:val="006360D0"/>
    <w:rsid w:val="006362F1"/>
    <w:rsid w:val="006363E5"/>
    <w:rsid w:val="00637118"/>
    <w:rsid w:val="0064173D"/>
    <w:rsid w:val="006431FB"/>
    <w:rsid w:val="00643272"/>
    <w:rsid w:val="00643DF2"/>
    <w:rsid w:val="00645399"/>
    <w:rsid w:val="00650424"/>
    <w:rsid w:val="0065099D"/>
    <w:rsid w:val="00651081"/>
    <w:rsid w:val="006521E7"/>
    <w:rsid w:val="00652AE9"/>
    <w:rsid w:val="006541F0"/>
    <w:rsid w:val="0065558D"/>
    <w:rsid w:val="006556E6"/>
    <w:rsid w:val="006562D0"/>
    <w:rsid w:val="0066436B"/>
    <w:rsid w:val="00664477"/>
    <w:rsid w:val="00665C91"/>
    <w:rsid w:val="006662D9"/>
    <w:rsid w:val="006666B7"/>
    <w:rsid w:val="0066706E"/>
    <w:rsid w:val="00667F48"/>
    <w:rsid w:val="006716D1"/>
    <w:rsid w:val="00671E81"/>
    <w:rsid w:val="006726EC"/>
    <w:rsid w:val="00672C9A"/>
    <w:rsid w:val="006753DF"/>
    <w:rsid w:val="00676825"/>
    <w:rsid w:val="00680087"/>
    <w:rsid w:val="006809ED"/>
    <w:rsid w:val="00682170"/>
    <w:rsid w:val="00682512"/>
    <w:rsid w:val="00683EC0"/>
    <w:rsid w:val="00683EEA"/>
    <w:rsid w:val="0068492E"/>
    <w:rsid w:val="006917FE"/>
    <w:rsid w:val="00691A21"/>
    <w:rsid w:val="006921BB"/>
    <w:rsid w:val="0069239A"/>
    <w:rsid w:val="00693A3E"/>
    <w:rsid w:val="00695CD7"/>
    <w:rsid w:val="006965FC"/>
    <w:rsid w:val="00696A54"/>
    <w:rsid w:val="00696ACD"/>
    <w:rsid w:val="00697537"/>
    <w:rsid w:val="006A0BFA"/>
    <w:rsid w:val="006A1D12"/>
    <w:rsid w:val="006A2203"/>
    <w:rsid w:val="006A286B"/>
    <w:rsid w:val="006A3FBC"/>
    <w:rsid w:val="006A4D43"/>
    <w:rsid w:val="006A5534"/>
    <w:rsid w:val="006A712E"/>
    <w:rsid w:val="006B045C"/>
    <w:rsid w:val="006B072C"/>
    <w:rsid w:val="006B0DE2"/>
    <w:rsid w:val="006B2890"/>
    <w:rsid w:val="006B2F0A"/>
    <w:rsid w:val="006B3275"/>
    <w:rsid w:val="006B3A33"/>
    <w:rsid w:val="006B41BA"/>
    <w:rsid w:val="006B43A7"/>
    <w:rsid w:val="006B548E"/>
    <w:rsid w:val="006B60BD"/>
    <w:rsid w:val="006B6959"/>
    <w:rsid w:val="006C0A45"/>
    <w:rsid w:val="006C0DBB"/>
    <w:rsid w:val="006C145A"/>
    <w:rsid w:val="006C1B85"/>
    <w:rsid w:val="006C2D55"/>
    <w:rsid w:val="006C3C8E"/>
    <w:rsid w:val="006C3ED9"/>
    <w:rsid w:val="006C5350"/>
    <w:rsid w:val="006C6014"/>
    <w:rsid w:val="006C7530"/>
    <w:rsid w:val="006C7AFD"/>
    <w:rsid w:val="006D0ACB"/>
    <w:rsid w:val="006D2CE4"/>
    <w:rsid w:val="006D327A"/>
    <w:rsid w:val="006D5A73"/>
    <w:rsid w:val="006D6807"/>
    <w:rsid w:val="006D690D"/>
    <w:rsid w:val="006E15B1"/>
    <w:rsid w:val="006E2CA5"/>
    <w:rsid w:val="006E351D"/>
    <w:rsid w:val="006E36EB"/>
    <w:rsid w:val="006E6EC7"/>
    <w:rsid w:val="006F1ACB"/>
    <w:rsid w:val="006F1D74"/>
    <w:rsid w:val="006F202E"/>
    <w:rsid w:val="006F3BAB"/>
    <w:rsid w:val="006F4BCC"/>
    <w:rsid w:val="006F522E"/>
    <w:rsid w:val="006F5DB7"/>
    <w:rsid w:val="006F626E"/>
    <w:rsid w:val="007000C2"/>
    <w:rsid w:val="007028A5"/>
    <w:rsid w:val="00702CCF"/>
    <w:rsid w:val="00703AFC"/>
    <w:rsid w:val="00703FBF"/>
    <w:rsid w:val="0071056F"/>
    <w:rsid w:val="0071095B"/>
    <w:rsid w:val="00711237"/>
    <w:rsid w:val="00712C47"/>
    <w:rsid w:val="00712EDF"/>
    <w:rsid w:val="00714502"/>
    <w:rsid w:val="00714C38"/>
    <w:rsid w:val="00715DDD"/>
    <w:rsid w:val="00717756"/>
    <w:rsid w:val="0071777B"/>
    <w:rsid w:val="00717E33"/>
    <w:rsid w:val="007215E3"/>
    <w:rsid w:val="00721DED"/>
    <w:rsid w:val="00722C89"/>
    <w:rsid w:val="00722FEA"/>
    <w:rsid w:val="00723D0D"/>
    <w:rsid w:val="00724FCC"/>
    <w:rsid w:val="007251A4"/>
    <w:rsid w:val="007251CA"/>
    <w:rsid w:val="007270B1"/>
    <w:rsid w:val="007311BE"/>
    <w:rsid w:val="0073193E"/>
    <w:rsid w:val="00732419"/>
    <w:rsid w:val="007336EC"/>
    <w:rsid w:val="00734855"/>
    <w:rsid w:val="007359AF"/>
    <w:rsid w:val="0073637F"/>
    <w:rsid w:val="0074244D"/>
    <w:rsid w:val="00743B38"/>
    <w:rsid w:val="007440AC"/>
    <w:rsid w:val="007440D7"/>
    <w:rsid w:val="007441FB"/>
    <w:rsid w:val="00745D6E"/>
    <w:rsid w:val="00746645"/>
    <w:rsid w:val="007507BA"/>
    <w:rsid w:val="00750CC4"/>
    <w:rsid w:val="00750D11"/>
    <w:rsid w:val="00753552"/>
    <w:rsid w:val="007537B0"/>
    <w:rsid w:val="007543FE"/>
    <w:rsid w:val="00754BBA"/>
    <w:rsid w:val="00757AFF"/>
    <w:rsid w:val="00757FBC"/>
    <w:rsid w:val="00760363"/>
    <w:rsid w:val="007639F7"/>
    <w:rsid w:val="007646E4"/>
    <w:rsid w:val="0076500F"/>
    <w:rsid w:val="00766250"/>
    <w:rsid w:val="00766298"/>
    <w:rsid w:val="00766985"/>
    <w:rsid w:val="00770074"/>
    <w:rsid w:val="00770A91"/>
    <w:rsid w:val="007716AB"/>
    <w:rsid w:val="00772E9B"/>
    <w:rsid w:val="0077317C"/>
    <w:rsid w:val="00773226"/>
    <w:rsid w:val="00773BAA"/>
    <w:rsid w:val="007816D3"/>
    <w:rsid w:val="00781C2A"/>
    <w:rsid w:val="007831A1"/>
    <w:rsid w:val="00784E2C"/>
    <w:rsid w:val="00784EDE"/>
    <w:rsid w:val="007850D4"/>
    <w:rsid w:val="00786EFF"/>
    <w:rsid w:val="007876F1"/>
    <w:rsid w:val="00790ABA"/>
    <w:rsid w:val="0079486B"/>
    <w:rsid w:val="0079492B"/>
    <w:rsid w:val="007966A9"/>
    <w:rsid w:val="00796A5A"/>
    <w:rsid w:val="007A0316"/>
    <w:rsid w:val="007A13D2"/>
    <w:rsid w:val="007A15E0"/>
    <w:rsid w:val="007A1729"/>
    <w:rsid w:val="007A1BFD"/>
    <w:rsid w:val="007A21E8"/>
    <w:rsid w:val="007A4104"/>
    <w:rsid w:val="007A4F13"/>
    <w:rsid w:val="007B04E0"/>
    <w:rsid w:val="007B0CE2"/>
    <w:rsid w:val="007B14CC"/>
    <w:rsid w:val="007B1DCD"/>
    <w:rsid w:val="007B22EA"/>
    <w:rsid w:val="007B380F"/>
    <w:rsid w:val="007B3A65"/>
    <w:rsid w:val="007B3F86"/>
    <w:rsid w:val="007B4D47"/>
    <w:rsid w:val="007B6105"/>
    <w:rsid w:val="007B6588"/>
    <w:rsid w:val="007B6981"/>
    <w:rsid w:val="007B6C23"/>
    <w:rsid w:val="007B78F8"/>
    <w:rsid w:val="007C349C"/>
    <w:rsid w:val="007C42F9"/>
    <w:rsid w:val="007C4B2D"/>
    <w:rsid w:val="007C5527"/>
    <w:rsid w:val="007C60D1"/>
    <w:rsid w:val="007C67F1"/>
    <w:rsid w:val="007D0092"/>
    <w:rsid w:val="007D0A59"/>
    <w:rsid w:val="007D2627"/>
    <w:rsid w:val="007D5160"/>
    <w:rsid w:val="007D63F1"/>
    <w:rsid w:val="007D6905"/>
    <w:rsid w:val="007E3630"/>
    <w:rsid w:val="007E5CE5"/>
    <w:rsid w:val="007E6251"/>
    <w:rsid w:val="007F0A32"/>
    <w:rsid w:val="007F1469"/>
    <w:rsid w:val="007F1824"/>
    <w:rsid w:val="007F1E82"/>
    <w:rsid w:val="007F3457"/>
    <w:rsid w:val="007F4521"/>
    <w:rsid w:val="007F5549"/>
    <w:rsid w:val="007F633F"/>
    <w:rsid w:val="007F68D6"/>
    <w:rsid w:val="008015E0"/>
    <w:rsid w:val="00801B1D"/>
    <w:rsid w:val="00801D9D"/>
    <w:rsid w:val="008039C8"/>
    <w:rsid w:val="008049C9"/>
    <w:rsid w:val="00805B8F"/>
    <w:rsid w:val="0080615F"/>
    <w:rsid w:val="00806ED8"/>
    <w:rsid w:val="0081187B"/>
    <w:rsid w:val="00811B6A"/>
    <w:rsid w:val="00812AD7"/>
    <w:rsid w:val="008143E2"/>
    <w:rsid w:val="0081456C"/>
    <w:rsid w:val="00815516"/>
    <w:rsid w:val="00815D4E"/>
    <w:rsid w:val="008174EE"/>
    <w:rsid w:val="00817B97"/>
    <w:rsid w:val="008208FF"/>
    <w:rsid w:val="00823989"/>
    <w:rsid w:val="00824358"/>
    <w:rsid w:val="00824EAE"/>
    <w:rsid w:val="0082567B"/>
    <w:rsid w:val="0082617B"/>
    <w:rsid w:val="00826775"/>
    <w:rsid w:val="00826C43"/>
    <w:rsid w:val="008270AA"/>
    <w:rsid w:val="00830115"/>
    <w:rsid w:val="008341A7"/>
    <w:rsid w:val="00834E05"/>
    <w:rsid w:val="00835CD8"/>
    <w:rsid w:val="008373A2"/>
    <w:rsid w:val="00837BBE"/>
    <w:rsid w:val="00842902"/>
    <w:rsid w:val="00842A00"/>
    <w:rsid w:val="0084408D"/>
    <w:rsid w:val="0084538E"/>
    <w:rsid w:val="008455E6"/>
    <w:rsid w:val="008467B3"/>
    <w:rsid w:val="00847474"/>
    <w:rsid w:val="0085058E"/>
    <w:rsid w:val="00850964"/>
    <w:rsid w:val="00851048"/>
    <w:rsid w:val="008511A2"/>
    <w:rsid w:val="00852B31"/>
    <w:rsid w:val="00854CB0"/>
    <w:rsid w:val="00854EB3"/>
    <w:rsid w:val="008552B8"/>
    <w:rsid w:val="00855633"/>
    <w:rsid w:val="0085591E"/>
    <w:rsid w:val="00855FDE"/>
    <w:rsid w:val="00856B4B"/>
    <w:rsid w:val="00856D76"/>
    <w:rsid w:val="00856F0D"/>
    <w:rsid w:val="008612F9"/>
    <w:rsid w:val="008619E7"/>
    <w:rsid w:val="0086236B"/>
    <w:rsid w:val="00862628"/>
    <w:rsid w:val="00862BD2"/>
    <w:rsid w:val="0086545A"/>
    <w:rsid w:val="00865BCA"/>
    <w:rsid w:val="00870EC7"/>
    <w:rsid w:val="00872B95"/>
    <w:rsid w:val="00872BB4"/>
    <w:rsid w:val="00873573"/>
    <w:rsid w:val="008746E1"/>
    <w:rsid w:val="0087536A"/>
    <w:rsid w:val="008763A5"/>
    <w:rsid w:val="00876533"/>
    <w:rsid w:val="008770F7"/>
    <w:rsid w:val="008776D3"/>
    <w:rsid w:val="008804F7"/>
    <w:rsid w:val="00880CDE"/>
    <w:rsid w:val="008818A8"/>
    <w:rsid w:val="00882CE2"/>
    <w:rsid w:val="00883A54"/>
    <w:rsid w:val="0088562B"/>
    <w:rsid w:val="00885A43"/>
    <w:rsid w:val="00886717"/>
    <w:rsid w:val="00886FE6"/>
    <w:rsid w:val="00890120"/>
    <w:rsid w:val="0089079C"/>
    <w:rsid w:val="008917A1"/>
    <w:rsid w:val="008923B0"/>
    <w:rsid w:val="0089267A"/>
    <w:rsid w:val="00894434"/>
    <w:rsid w:val="00894587"/>
    <w:rsid w:val="00895509"/>
    <w:rsid w:val="008A0BB6"/>
    <w:rsid w:val="008A0C0C"/>
    <w:rsid w:val="008A159D"/>
    <w:rsid w:val="008A442F"/>
    <w:rsid w:val="008A4CAB"/>
    <w:rsid w:val="008A58A7"/>
    <w:rsid w:val="008A7571"/>
    <w:rsid w:val="008A7E35"/>
    <w:rsid w:val="008B04F9"/>
    <w:rsid w:val="008B1D40"/>
    <w:rsid w:val="008B245D"/>
    <w:rsid w:val="008B311D"/>
    <w:rsid w:val="008B3415"/>
    <w:rsid w:val="008B360E"/>
    <w:rsid w:val="008B4618"/>
    <w:rsid w:val="008B5832"/>
    <w:rsid w:val="008B700A"/>
    <w:rsid w:val="008B729A"/>
    <w:rsid w:val="008B73FD"/>
    <w:rsid w:val="008B75EE"/>
    <w:rsid w:val="008C191D"/>
    <w:rsid w:val="008C1A4A"/>
    <w:rsid w:val="008C29DA"/>
    <w:rsid w:val="008C5432"/>
    <w:rsid w:val="008C5C12"/>
    <w:rsid w:val="008C60F5"/>
    <w:rsid w:val="008C6276"/>
    <w:rsid w:val="008C76F6"/>
    <w:rsid w:val="008D102A"/>
    <w:rsid w:val="008D2EBA"/>
    <w:rsid w:val="008D3E97"/>
    <w:rsid w:val="008D4F49"/>
    <w:rsid w:val="008D56BD"/>
    <w:rsid w:val="008D5EC1"/>
    <w:rsid w:val="008D7A22"/>
    <w:rsid w:val="008E0860"/>
    <w:rsid w:val="008E2FBE"/>
    <w:rsid w:val="008E42B1"/>
    <w:rsid w:val="008E4CA7"/>
    <w:rsid w:val="008E4DD4"/>
    <w:rsid w:val="008E54FF"/>
    <w:rsid w:val="008E6D56"/>
    <w:rsid w:val="008F69FD"/>
    <w:rsid w:val="00900A7C"/>
    <w:rsid w:val="00900DA7"/>
    <w:rsid w:val="00901837"/>
    <w:rsid w:val="00902EBC"/>
    <w:rsid w:val="009033C4"/>
    <w:rsid w:val="0090461F"/>
    <w:rsid w:val="00904718"/>
    <w:rsid w:val="00904883"/>
    <w:rsid w:val="00904AD6"/>
    <w:rsid w:val="00905231"/>
    <w:rsid w:val="00905D58"/>
    <w:rsid w:val="0090673B"/>
    <w:rsid w:val="0090785A"/>
    <w:rsid w:val="00907C8B"/>
    <w:rsid w:val="00910187"/>
    <w:rsid w:val="009125D0"/>
    <w:rsid w:val="00913034"/>
    <w:rsid w:val="009146DF"/>
    <w:rsid w:val="00915C7D"/>
    <w:rsid w:val="00916691"/>
    <w:rsid w:val="0091704E"/>
    <w:rsid w:val="009202A8"/>
    <w:rsid w:val="00921DAF"/>
    <w:rsid w:val="009239AA"/>
    <w:rsid w:val="00923F0F"/>
    <w:rsid w:val="009252D8"/>
    <w:rsid w:val="0092650D"/>
    <w:rsid w:val="00930496"/>
    <w:rsid w:val="00930F1A"/>
    <w:rsid w:val="0093137D"/>
    <w:rsid w:val="0093145F"/>
    <w:rsid w:val="009319ED"/>
    <w:rsid w:val="0093212D"/>
    <w:rsid w:val="00932F63"/>
    <w:rsid w:val="00933551"/>
    <w:rsid w:val="0093481C"/>
    <w:rsid w:val="00934CAA"/>
    <w:rsid w:val="00937085"/>
    <w:rsid w:val="00940A19"/>
    <w:rsid w:val="00941A08"/>
    <w:rsid w:val="00942C49"/>
    <w:rsid w:val="00945C5D"/>
    <w:rsid w:val="00946181"/>
    <w:rsid w:val="00946943"/>
    <w:rsid w:val="009500DD"/>
    <w:rsid w:val="00950270"/>
    <w:rsid w:val="009505FC"/>
    <w:rsid w:val="0095195A"/>
    <w:rsid w:val="009535AF"/>
    <w:rsid w:val="00953821"/>
    <w:rsid w:val="00956B31"/>
    <w:rsid w:val="00957F7B"/>
    <w:rsid w:val="0096322E"/>
    <w:rsid w:val="00963E5E"/>
    <w:rsid w:val="00966626"/>
    <w:rsid w:val="00966F15"/>
    <w:rsid w:val="00970FF0"/>
    <w:rsid w:val="00970FFA"/>
    <w:rsid w:val="009713FB"/>
    <w:rsid w:val="00972DDE"/>
    <w:rsid w:val="00976DC2"/>
    <w:rsid w:val="00980ECC"/>
    <w:rsid w:val="00981D6D"/>
    <w:rsid w:val="00984DD2"/>
    <w:rsid w:val="00984E4A"/>
    <w:rsid w:val="00985762"/>
    <w:rsid w:val="00987419"/>
    <w:rsid w:val="00990ED8"/>
    <w:rsid w:val="00991805"/>
    <w:rsid w:val="00991D40"/>
    <w:rsid w:val="0099209A"/>
    <w:rsid w:val="00992981"/>
    <w:rsid w:val="00993018"/>
    <w:rsid w:val="009939F4"/>
    <w:rsid w:val="009953DB"/>
    <w:rsid w:val="00995E08"/>
    <w:rsid w:val="00996097"/>
    <w:rsid w:val="00997A55"/>
    <w:rsid w:val="009A1299"/>
    <w:rsid w:val="009A3B38"/>
    <w:rsid w:val="009A5478"/>
    <w:rsid w:val="009B16C9"/>
    <w:rsid w:val="009B24C2"/>
    <w:rsid w:val="009B3A68"/>
    <w:rsid w:val="009B50F8"/>
    <w:rsid w:val="009B55F5"/>
    <w:rsid w:val="009B7362"/>
    <w:rsid w:val="009C03AF"/>
    <w:rsid w:val="009C3F85"/>
    <w:rsid w:val="009C7E7C"/>
    <w:rsid w:val="009C7E9C"/>
    <w:rsid w:val="009D017A"/>
    <w:rsid w:val="009D01B3"/>
    <w:rsid w:val="009D1B2F"/>
    <w:rsid w:val="009D2372"/>
    <w:rsid w:val="009D2FE0"/>
    <w:rsid w:val="009D3290"/>
    <w:rsid w:val="009D4575"/>
    <w:rsid w:val="009D5547"/>
    <w:rsid w:val="009D5B92"/>
    <w:rsid w:val="009D7DA8"/>
    <w:rsid w:val="009E07F0"/>
    <w:rsid w:val="009E4B85"/>
    <w:rsid w:val="009E4FF5"/>
    <w:rsid w:val="009E7BAB"/>
    <w:rsid w:val="009E7F9B"/>
    <w:rsid w:val="009F01D0"/>
    <w:rsid w:val="009F033E"/>
    <w:rsid w:val="009F0CCD"/>
    <w:rsid w:val="009F267B"/>
    <w:rsid w:val="009F4B1D"/>
    <w:rsid w:val="009F5ADF"/>
    <w:rsid w:val="009F60BC"/>
    <w:rsid w:val="009F6446"/>
    <w:rsid w:val="009F6A11"/>
    <w:rsid w:val="009F7A95"/>
    <w:rsid w:val="00A0016B"/>
    <w:rsid w:val="00A00277"/>
    <w:rsid w:val="00A00887"/>
    <w:rsid w:val="00A01383"/>
    <w:rsid w:val="00A021DF"/>
    <w:rsid w:val="00A040B7"/>
    <w:rsid w:val="00A05878"/>
    <w:rsid w:val="00A103EF"/>
    <w:rsid w:val="00A1073F"/>
    <w:rsid w:val="00A10BCF"/>
    <w:rsid w:val="00A11B90"/>
    <w:rsid w:val="00A14A2E"/>
    <w:rsid w:val="00A15E9E"/>
    <w:rsid w:val="00A16ACB"/>
    <w:rsid w:val="00A20075"/>
    <w:rsid w:val="00A221AD"/>
    <w:rsid w:val="00A2457A"/>
    <w:rsid w:val="00A256A7"/>
    <w:rsid w:val="00A26DE1"/>
    <w:rsid w:val="00A30342"/>
    <w:rsid w:val="00A307F5"/>
    <w:rsid w:val="00A30BB9"/>
    <w:rsid w:val="00A3197C"/>
    <w:rsid w:val="00A3324C"/>
    <w:rsid w:val="00A334D2"/>
    <w:rsid w:val="00A339A6"/>
    <w:rsid w:val="00A3471D"/>
    <w:rsid w:val="00A353B1"/>
    <w:rsid w:val="00A35FC5"/>
    <w:rsid w:val="00A360D5"/>
    <w:rsid w:val="00A362D9"/>
    <w:rsid w:val="00A36883"/>
    <w:rsid w:val="00A36C5B"/>
    <w:rsid w:val="00A370B0"/>
    <w:rsid w:val="00A37AE1"/>
    <w:rsid w:val="00A410C6"/>
    <w:rsid w:val="00A41532"/>
    <w:rsid w:val="00A4166F"/>
    <w:rsid w:val="00A41D97"/>
    <w:rsid w:val="00A43F0A"/>
    <w:rsid w:val="00A45DF2"/>
    <w:rsid w:val="00A45F27"/>
    <w:rsid w:val="00A46D9C"/>
    <w:rsid w:val="00A5121E"/>
    <w:rsid w:val="00A512CF"/>
    <w:rsid w:val="00A5247D"/>
    <w:rsid w:val="00A525BD"/>
    <w:rsid w:val="00A605B5"/>
    <w:rsid w:val="00A621E8"/>
    <w:rsid w:val="00A628B5"/>
    <w:rsid w:val="00A630A9"/>
    <w:rsid w:val="00A6460C"/>
    <w:rsid w:val="00A64B18"/>
    <w:rsid w:val="00A65236"/>
    <w:rsid w:val="00A657B7"/>
    <w:rsid w:val="00A66474"/>
    <w:rsid w:val="00A671C8"/>
    <w:rsid w:val="00A67C36"/>
    <w:rsid w:val="00A71956"/>
    <w:rsid w:val="00A726E6"/>
    <w:rsid w:val="00A73CAC"/>
    <w:rsid w:val="00A73D8A"/>
    <w:rsid w:val="00A73F7C"/>
    <w:rsid w:val="00A74D04"/>
    <w:rsid w:val="00A761F6"/>
    <w:rsid w:val="00A828E3"/>
    <w:rsid w:val="00A91290"/>
    <w:rsid w:val="00A918E8"/>
    <w:rsid w:val="00A923F9"/>
    <w:rsid w:val="00A9275B"/>
    <w:rsid w:val="00A9471F"/>
    <w:rsid w:val="00A955BD"/>
    <w:rsid w:val="00A95F50"/>
    <w:rsid w:val="00A97AC8"/>
    <w:rsid w:val="00AA068A"/>
    <w:rsid w:val="00AA10FF"/>
    <w:rsid w:val="00AA1CD1"/>
    <w:rsid w:val="00AA48EB"/>
    <w:rsid w:val="00AA59F9"/>
    <w:rsid w:val="00AA6403"/>
    <w:rsid w:val="00AA6447"/>
    <w:rsid w:val="00AA6ABA"/>
    <w:rsid w:val="00AA6AD2"/>
    <w:rsid w:val="00AA7679"/>
    <w:rsid w:val="00AB16B8"/>
    <w:rsid w:val="00AB24EF"/>
    <w:rsid w:val="00AB2F3B"/>
    <w:rsid w:val="00AB4894"/>
    <w:rsid w:val="00AB5787"/>
    <w:rsid w:val="00AB74AB"/>
    <w:rsid w:val="00AB7570"/>
    <w:rsid w:val="00AB7AAD"/>
    <w:rsid w:val="00AC017A"/>
    <w:rsid w:val="00AC172F"/>
    <w:rsid w:val="00AC2329"/>
    <w:rsid w:val="00AC237A"/>
    <w:rsid w:val="00AC2549"/>
    <w:rsid w:val="00AC384F"/>
    <w:rsid w:val="00AC3989"/>
    <w:rsid w:val="00AC3B13"/>
    <w:rsid w:val="00AC531D"/>
    <w:rsid w:val="00AC5A1B"/>
    <w:rsid w:val="00AC7787"/>
    <w:rsid w:val="00AD00B7"/>
    <w:rsid w:val="00AD0863"/>
    <w:rsid w:val="00AD315E"/>
    <w:rsid w:val="00AD38D2"/>
    <w:rsid w:val="00AD4465"/>
    <w:rsid w:val="00AD4C1C"/>
    <w:rsid w:val="00AD50BD"/>
    <w:rsid w:val="00AD5169"/>
    <w:rsid w:val="00AD6101"/>
    <w:rsid w:val="00AD6251"/>
    <w:rsid w:val="00AD69EE"/>
    <w:rsid w:val="00AD6CBD"/>
    <w:rsid w:val="00AE164F"/>
    <w:rsid w:val="00AE190F"/>
    <w:rsid w:val="00AE52C3"/>
    <w:rsid w:val="00AE6C47"/>
    <w:rsid w:val="00AF0B4A"/>
    <w:rsid w:val="00AF1178"/>
    <w:rsid w:val="00AF1827"/>
    <w:rsid w:val="00AF1A3B"/>
    <w:rsid w:val="00AF1E18"/>
    <w:rsid w:val="00AF291E"/>
    <w:rsid w:val="00AF4352"/>
    <w:rsid w:val="00AF4D92"/>
    <w:rsid w:val="00AF5147"/>
    <w:rsid w:val="00AF5810"/>
    <w:rsid w:val="00AF5A2D"/>
    <w:rsid w:val="00AF6E49"/>
    <w:rsid w:val="00AF73A2"/>
    <w:rsid w:val="00AF77E3"/>
    <w:rsid w:val="00B01F33"/>
    <w:rsid w:val="00B02563"/>
    <w:rsid w:val="00B059D3"/>
    <w:rsid w:val="00B05ABB"/>
    <w:rsid w:val="00B10F86"/>
    <w:rsid w:val="00B122AD"/>
    <w:rsid w:val="00B12741"/>
    <w:rsid w:val="00B13109"/>
    <w:rsid w:val="00B134F1"/>
    <w:rsid w:val="00B13BE2"/>
    <w:rsid w:val="00B13E2C"/>
    <w:rsid w:val="00B14822"/>
    <w:rsid w:val="00B176F9"/>
    <w:rsid w:val="00B2060E"/>
    <w:rsid w:val="00B23A97"/>
    <w:rsid w:val="00B23D78"/>
    <w:rsid w:val="00B23F21"/>
    <w:rsid w:val="00B246EE"/>
    <w:rsid w:val="00B26466"/>
    <w:rsid w:val="00B30862"/>
    <w:rsid w:val="00B313CD"/>
    <w:rsid w:val="00B329A9"/>
    <w:rsid w:val="00B32A88"/>
    <w:rsid w:val="00B34BAE"/>
    <w:rsid w:val="00B34E69"/>
    <w:rsid w:val="00B360AA"/>
    <w:rsid w:val="00B36845"/>
    <w:rsid w:val="00B37394"/>
    <w:rsid w:val="00B37823"/>
    <w:rsid w:val="00B406DC"/>
    <w:rsid w:val="00B42246"/>
    <w:rsid w:val="00B43ED7"/>
    <w:rsid w:val="00B44030"/>
    <w:rsid w:val="00B4424F"/>
    <w:rsid w:val="00B47B4A"/>
    <w:rsid w:val="00B501A0"/>
    <w:rsid w:val="00B50411"/>
    <w:rsid w:val="00B507F8"/>
    <w:rsid w:val="00B50942"/>
    <w:rsid w:val="00B5115B"/>
    <w:rsid w:val="00B53665"/>
    <w:rsid w:val="00B537A1"/>
    <w:rsid w:val="00B54FDD"/>
    <w:rsid w:val="00B56FC5"/>
    <w:rsid w:val="00B63B88"/>
    <w:rsid w:val="00B6429B"/>
    <w:rsid w:val="00B64775"/>
    <w:rsid w:val="00B65E2C"/>
    <w:rsid w:val="00B7000E"/>
    <w:rsid w:val="00B728E7"/>
    <w:rsid w:val="00B73958"/>
    <w:rsid w:val="00B7559E"/>
    <w:rsid w:val="00B75DEB"/>
    <w:rsid w:val="00B75E63"/>
    <w:rsid w:val="00B76173"/>
    <w:rsid w:val="00B76936"/>
    <w:rsid w:val="00B813E5"/>
    <w:rsid w:val="00B85639"/>
    <w:rsid w:val="00B85688"/>
    <w:rsid w:val="00B85F02"/>
    <w:rsid w:val="00B85FA7"/>
    <w:rsid w:val="00B86A43"/>
    <w:rsid w:val="00B90FA0"/>
    <w:rsid w:val="00B91739"/>
    <w:rsid w:val="00B91781"/>
    <w:rsid w:val="00B91DD9"/>
    <w:rsid w:val="00B92BDE"/>
    <w:rsid w:val="00B94059"/>
    <w:rsid w:val="00B949DF"/>
    <w:rsid w:val="00B96723"/>
    <w:rsid w:val="00B96B52"/>
    <w:rsid w:val="00BA0149"/>
    <w:rsid w:val="00BA0A9F"/>
    <w:rsid w:val="00BA10F0"/>
    <w:rsid w:val="00BA1341"/>
    <w:rsid w:val="00BA170E"/>
    <w:rsid w:val="00BA4093"/>
    <w:rsid w:val="00BA4A66"/>
    <w:rsid w:val="00BA595B"/>
    <w:rsid w:val="00BA62C1"/>
    <w:rsid w:val="00BB08AA"/>
    <w:rsid w:val="00BB135B"/>
    <w:rsid w:val="00BB23C2"/>
    <w:rsid w:val="00BB2CDD"/>
    <w:rsid w:val="00BB305F"/>
    <w:rsid w:val="00BB3C21"/>
    <w:rsid w:val="00BB4872"/>
    <w:rsid w:val="00BB4F68"/>
    <w:rsid w:val="00BB52D7"/>
    <w:rsid w:val="00BB63C3"/>
    <w:rsid w:val="00BB7E34"/>
    <w:rsid w:val="00BC044D"/>
    <w:rsid w:val="00BC1C1C"/>
    <w:rsid w:val="00BC29D3"/>
    <w:rsid w:val="00BC49EF"/>
    <w:rsid w:val="00BC4AA0"/>
    <w:rsid w:val="00BC5167"/>
    <w:rsid w:val="00BC643C"/>
    <w:rsid w:val="00BC6BB6"/>
    <w:rsid w:val="00BC6C8F"/>
    <w:rsid w:val="00BD0BC7"/>
    <w:rsid w:val="00BD0FB0"/>
    <w:rsid w:val="00BD168C"/>
    <w:rsid w:val="00BD311D"/>
    <w:rsid w:val="00BD425B"/>
    <w:rsid w:val="00BD5B46"/>
    <w:rsid w:val="00BD7273"/>
    <w:rsid w:val="00BD7581"/>
    <w:rsid w:val="00BD7623"/>
    <w:rsid w:val="00BE0AC8"/>
    <w:rsid w:val="00BE32CF"/>
    <w:rsid w:val="00BE330E"/>
    <w:rsid w:val="00BE4C56"/>
    <w:rsid w:val="00BE57DF"/>
    <w:rsid w:val="00BE65CE"/>
    <w:rsid w:val="00BF02BB"/>
    <w:rsid w:val="00BF23C5"/>
    <w:rsid w:val="00BF2685"/>
    <w:rsid w:val="00BF29C1"/>
    <w:rsid w:val="00BF383A"/>
    <w:rsid w:val="00BF3EC2"/>
    <w:rsid w:val="00BF5FB8"/>
    <w:rsid w:val="00BF6058"/>
    <w:rsid w:val="00BF629F"/>
    <w:rsid w:val="00BF63FE"/>
    <w:rsid w:val="00BF68FF"/>
    <w:rsid w:val="00BF6BE4"/>
    <w:rsid w:val="00C00032"/>
    <w:rsid w:val="00C014C1"/>
    <w:rsid w:val="00C01A06"/>
    <w:rsid w:val="00C02C8C"/>
    <w:rsid w:val="00C04073"/>
    <w:rsid w:val="00C05DEB"/>
    <w:rsid w:val="00C0625F"/>
    <w:rsid w:val="00C07718"/>
    <w:rsid w:val="00C07EEB"/>
    <w:rsid w:val="00C10053"/>
    <w:rsid w:val="00C10667"/>
    <w:rsid w:val="00C1232B"/>
    <w:rsid w:val="00C125FD"/>
    <w:rsid w:val="00C13886"/>
    <w:rsid w:val="00C16E0E"/>
    <w:rsid w:val="00C174F3"/>
    <w:rsid w:val="00C17F65"/>
    <w:rsid w:val="00C17F7B"/>
    <w:rsid w:val="00C2016D"/>
    <w:rsid w:val="00C203D4"/>
    <w:rsid w:val="00C22427"/>
    <w:rsid w:val="00C2283C"/>
    <w:rsid w:val="00C25126"/>
    <w:rsid w:val="00C277FE"/>
    <w:rsid w:val="00C27D87"/>
    <w:rsid w:val="00C30125"/>
    <w:rsid w:val="00C338E4"/>
    <w:rsid w:val="00C33BAB"/>
    <w:rsid w:val="00C33D81"/>
    <w:rsid w:val="00C352A3"/>
    <w:rsid w:val="00C3746C"/>
    <w:rsid w:val="00C40C3F"/>
    <w:rsid w:val="00C43575"/>
    <w:rsid w:val="00C453A0"/>
    <w:rsid w:val="00C45A00"/>
    <w:rsid w:val="00C46D91"/>
    <w:rsid w:val="00C47308"/>
    <w:rsid w:val="00C507C4"/>
    <w:rsid w:val="00C50F91"/>
    <w:rsid w:val="00C51577"/>
    <w:rsid w:val="00C54024"/>
    <w:rsid w:val="00C5402F"/>
    <w:rsid w:val="00C54762"/>
    <w:rsid w:val="00C553DD"/>
    <w:rsid w:val="00C554D0"/>
    <w:rsid w:val="00C563EB"/>
    <w:rsid w:val="00C56F2E"/>
    <w:rsid w:val="00C57987"/>
    <w:rsid w:val="00C64489"/>
    <w:rsid w:val="00C65507"/>
    <w:rsid w:val="00C65636"/>
    <w:rsid w:val="00C65D93"/>
    <w:rsid w:val="00C66894"/>
    <w:rsid w:val="00C672FE"/>
    <w:rsid w:val="00C673D6"/>
    <w:rsid w:val="00C67491"/>
    <w:rsid w:val="00C67D79"/>
    <w:rsid w:val="00C710AE"/>
    <w:rsid w:val="00C73CA2"/>
    <w:rsid w:val="00C740C0"/>
    <w:rsid w:val="00C74F3E"/>
    <w:rsid w:val="00C7574A"/>
    <w:rsid w:val="00C75DE1"/>
    <w:rsid w:val="00C75E57"/>
    <w:rsid w:val="00C760E2"/>
    <w:rsid w:val="00C81377"/>
    <w:rsid w:val="00C815BC"/>
    <w:rsid w:val="00C8265D"/>
    <w:rsid w:val="00C82A7C"/>
    <w:rsid w:val="00C83592"/>
    <w:rsid w:val="00C835EE"/>
    <w:rsid w:val="00C84A6E"/>
    <w:rsid w:val="00C85814"/>
    <w:rsid w:val="00C86397"/>
    <w:rsid w:val="00C86D36"/>
    <w:rsid w:val="00C87149"/>
    <w:rsid w:val="00C873F1"/>
    <w:rsid w:val="00C87638"/>
    <w:rsid w:val="00C912C7"/>
    <w:rsid w:val="00C9546B"/>
    <w:rsid w:val="00C959B7"/>
    <w:rsid w:val="00C9605F"/>
    <w:rsid w:val="00C9709F"/>
    <w:rsid w:val="00C9737F"/>
    <w:rsid w:val="00C979C4"/>
    <w:rsid w:val="00CA0F3C"/>
    <w:rsid w:val="00CA2ED8"/>
    <w:rsid w:val="00CA36A9"/>
    <w:rsid w:val="00CA50E5"/>
    <w:rsid w:val="00CA7BE7"/>
    <w:rsid w:val="00CB07E6"/>
    <w:rsid w:val="00CB2093"/>
    <w:rsid w:val="00CB23AB"/>
    <w:rsid w:val="00CB2549"/>
    <w:rsid w:val="00CB257A"/>
    <w:rsid w:val="00CB25B6"/>
    <w:rsid w:val="00CB2DD1"/>
    <w:rsid w:val="00CB307C"/>
    <w:rsid w:val="00CB344F"/>
    <w:rsid w:val="00CB4114"/>
    <w:rsid w:val="00CB51FB"/>
    <w:rsid w:val="00CB54AE"/>
    <w:rsid w:val="00CB6624"/>
    <w:rsid w:val="00CB74E5"/>
    <w:rsid w:val="00CC02DE"/>
    <w:rsid w:val="00CC140A"/>
    <w:rsid w:val="00CC2746"/>
    <w:rsid w:val="00CC3695"/>
    <w:rsid w:val="00CC403A"/>
    <w:rsid w:val="00CC45FD"/>
    <w:rsid w:val="00CC477A"/>
    <w:rsid w:val="00CC57FE"/>
    <w:rsid w:val="00CC5AF5"/>
    <w:rsid w:val="00CC612D"/>
    <w:rsid w:val="00CC7491"/>
    <w:rsid w:val="00CC7A2B"/>
    <w:rsid w:val="00CD132C"/>
    <w:rsid w:val="00CD1E27"/>
    <w:rsid w:val="00CD26C0"/>
    <w:rsid w:val="00CD283D"/>
    <w:rsid w:val="00CD31A6"/>
    <w:rsid w:val="00CD3ACD"/>
    <w:rsid w:val="00CD3B38"/>
    <w:rsid w:val="00CD48A5"/>
    <w:rsid w:val="00CE1304"/>
    <w:rsid w:val="00CE2E0C"/>
    <w:rsid w:val="00CE3092"/>
    <w:rsid w:val="00CE3875"/>
    <w:rsid w:val="00CE4C54"/>
    <w:rsid w:val="00CE52BD"/>
    <w:rsid w:val="00CE54C4"/>
    <w:rsid w:val="00CE57B0"/>
    <w:rsid w:val="00CE5AD6"/>
    <w:rsid w:val="00CF009D"/>
    <w:rsid w:val="00CF19F8"/>
    <w:rsid w:val="00CF20CF"/>
    <w:rsid w:val="00CF393F"/>
    <w:rsid w:val="00CF42AA"/>
    <w:rsid w:val="00CF4470"/>
    <w:rsid w:val="00CF510B"/>
    <w:rsid w:val="00CF5760"/>
    <w:rsid w:val="00CF7BC3"/>
    <w:rsid w:val="00D0150E"/>
    <w:rsid w:val="00D02E19"/>
    <w:rsid w:val="00D0675D"/>
    <w:rsid w:val="00D07D4F"/>
    <w:rsid w:val="00D1198E"/>
    <w:rsid w:val="00D12100"/>
    <w:rsid w:val="00D12279"/>
    <w:rsid w:val="00D1274F"/>
    <w:rsid w:val="00D12B60"/>
    <w:rsid w:val="00D13948"/>
    <w:rsid w:val="00D13D04"/>
    <w:rsid w:val="00D14B2B"/>
    <w:rsid w:val="00D15344"/>
    <w:rsid w:val="00D15D85"/>
    <w:rsid w:val="00D17613"/>
    <w:rsid w:val="00D176EB"/>
    <w:rsid w:val="00D1783B"/>
    <w:rsid w:val="00D2004F"/>
    <w:rsid w:val="00D20DF1"/>
    <w:rsid w:val="00D2173F"/>
    <w:rsid w:val="00D2229C"/>
    <w:rsid w:val="00D229F8"/>
    <w:rsid w:val="00D23BB4"/>
    <w:rsid w:val="00D246BB"/>
    <w:rsid w:val="00D24BB1"/>
    <w:rsid w:val="00D25741"/>
    <w:rsid w:val="00D26B83"/>
    <w:rsid w:val="00D3037B"/>
    <w:rsid w:val="00D31076"/>
    <w:rsid w:val="00D31B9D"/>
    <w:rsid w:val="00D31EFE"/>
    <w:rsid w:val="00D3250B"/>
    <w:rsid w:val="00D328D4"/>
    <w:rsid w:val="00D328F6"/>
    <w:rsid w:val="00D3461D"/>
    <w:rsid w:val="00D34DA6"/>
    <w:rsid w:val="00D34EC7"/>
    <w:rsid w:val="00D3519B"/>
    <w:rsid w:val="00D376B7"/>
    <w:rsid w:val="00D37DCD"/>
    <w:rsid w:val="00D410E8"/>
    <w:rsid w:val="00D41C73"/>
    <w:rsid w:val="00D42395"/>
    <w:rsid w:val="00D43300"/>
    <w:rsid w:val="00D43F2B"/>
    <w:rsid w:val="00D4473B"/>
    <w:rsid w:val="00D44995"/>
    <w:rsid w:val="00D45626"/>
    <w:rsid w:val="00D45CD0"/>
    <w:rsid w:val="00D4658A"/>
    <w:rsid w:val="00D468D4"/>
    <w:rsid w:val="00D46A21"/>
    <w:rsid w:val="00D53D08"/>
    <w:rsid w:val="00D53DB9"/>
    <w:rsid w:val="00D55A65"/>
    <w:rsid w:val="00D56162"/>
    <w:rsid w:val="00D56AE0"/>
    <w:rsid w:val="00D577E7"/>
    <w:rsid w:val="00D60413"/>
    <w:rsid w:val="00D63010"/>
    <w:rsid w:val="00D63906"/>
    <w:rsid w:val="00D653E6"/>
    <w:rsid w:val="00D71876"/>
    <w:rsid w:val="00D739B3"/>
    <w:rsid w:val="00D74FF2"/>
    <w:rsid w:val="00D758F2"/>
    <w:rsid w:val="00D75E67"/>
    <w:rsid w:val="00D76195"/>
    <w:rsid w:val="00D825A7"/>
    <w:rsid w:val="00D836E5"/>
    <w:rsid w:val="00D849CB"/>
    <w:rsid w:val="00D852FA"/>
    <w:rsid w:val="00D85917"/>
    <w:rsid w:val="00D86B3D"/>
    <w:rsid w:val="00D86CE9"/>
    <w:rsid w:val="00D87EAD"/>
    <w:rsid w:val="00D92317"/>
    <w:rsid w:val="00D93A4B"/>
    <w:rsid w:val="00D93ECA"/>
    <w:rsid w:val="00D94A01"/>
    <w:rsid w:val="00D95AF4"/>
    <w:rsid w:val="00D96745"/>
    <w:rsid w:val="00D97677"/>
    <w:rsid w:val="00DA016B"/>
    <w:rsid w:val="00DA0B81"/>
    <w:rsid w:val="00DA13AD"/>
    <w:rsid w:val="00DA1F30"/>
    <w:rsid w:val="00DA2890"/>
    <w:rsid w:val="00DA3767"/>
    <w:rsid w:val="00DA3E79"/>
    <w:rsid w:val="00DA411A"/>
    <w:rsid w:val="00DA46C3"/>
    <w:rsid w:val="00DA5FD7"/>
    <w:rsid w:val="00DA6450"/>
    <w:rsid w:val="00DB0C5C"/>
    <w:rsid w:val="00DB111C"/>
    <w:rsid w:val="00DB247E"/>
    <w:rsid w:val="00DB2A18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4031"/>
    <w:rsid w:val="00DC5306"/>
    <w:rsid w:val="00DC55D6"/>
    <w:rsid w:val="00DC5AED"/>
    <w:rsid w:val="00DC6633"/>
    <w:rsid w:val="00DC70B0"/>
    <w:rsid w:val="00DC7345"/>
    <w:rsid w:val="00DC75FC"/>
    <w:rsid w:val="00DC7F3D"/>
    <w:rsid w:val="00DD0ADD"/>
    <w:rsid w:val="00DD28AF"/>
    <w:rsid w:val="00DD325B"/>
    <w:rsid w:val="00DD45B0"/>
    <w:rsid w:val="00DD4F4C"/>
    <w:rsid w:val="00DD6EAF"/>
    <w:rsid w:val="00DE0919"/>
    <w:rsid w:val="00DE1DA0"/>
    <w:rsid w:val="00DE29CD"/>
    <w:rsid w:val="00DE3458"/>
    <w:rsid w:val="00DE578B"/>
    <w:rsid w:val="00DE5B5F"/>
    <w:rsid w:val="00DE69EC"/>
    <w:rsid w:val="00DF0D34"/>
    <w:rsid w:val="00DF1141"/>
    <w:rsid w:val="00DF1740"/>
    <w:rsid w:val="00DF1DD3"/>
    <w:rsid w:val="00DF4586"/>
    <w:rsid w:val="00DF6660"/>
    <w:rsid w:val="00DF7E72"/>
    <w:rsid w:val="00E001CC"/>
    <w:rsid w:val="00E0097C"/>
    <w:rsid w:val="00E03CCF"/>
    <w:rsid w:val="00E0532D"/>
    <w:rsid w:val="00E05759"/>
    <w:rsid w:val="00E10C3C"/>
    <w:rsid w:val="00E11446"/>
    <w:rsid w:val="00E1312D"/>
    <w:rsid w:val="00E13A30"/>
    <w:rsid w:val="00E15416"/>
    <w:rsid w:val="00E15935"/>
    <w:rsid w:val="00E15ACB"/>
    <w:rsid w:val="00E16A67"/>
    <w:rsid w:val="00E16F5C"/>
    <w:rsid w:val="00E171AA"/>
    <w:rsid w:val="00E17BCC"/>
    <w:rsid w:val="00E217BE"/>
    <w:rsid w:val="00E225CC"/>
    <w:rsid w:val="00E22766"/>
    <w:rsid w:val="00E24AFC"/>
    <w:rsid w:val="00E25895"/>
    <w:rsid w:val="00E26EA8"/>
    <w:rsid w:val="00E278DC"/>
    <w:rsid w:val="00E33151"/>
    <w:rsid w:val="00E33167"/>
    <w:rsid w:val="00E352BB"/>
    <w:rsid w:val="00E35C0B"/>
    <w:rsid w:val="00E36926"/>
    <w:rsid w:val="00E411F7"/>
    <w:rsid w:val="00E41724"/>
    <w:rsid w:val="00E4173F"/>
    <w:rsid w:val="00E41DF8"/>
    <w:rsid w:val="00E41FA6"/>
    <w:rsid w:val="00E420C1"/>
    <w:rsid w:val="00E421E8"/>
    <w:rsid w:val="00E42DE5"/>
    <w:rsid w:val="00E431A6"/>
    <w:rsid w:val="00E43600"/>
    <w:rsid w:val="00E43920"/>
    <w:rsid w:val="00E44A46"/>
    <w:rsid w:val="00E44EC5"/>
    <w:rsid w:val="00E459FB"/>
    <w:rsid w:val="00E45A32"/>
    <w:rsid w:val="00E46B6A"/>
    <w:rsid w:val="00E5101D"/>
    <w:rsid w:val="00E54811"/>
    <w:rsid w:val="00E55064"/>
    <w:rsid w:val="00E563C3"/>
    <w:rsid w:val="00E566F3"/>
    <w:rsid w:val="00E57697"/>
    <w:rsid w:val="00E57BC4"/>
    <w:rsid w:val="00E60D28"/>
    <w:rsid w:val="00E63D34"/>
    <w:rsid w:val="00E64932"/>
    <w:rsid w:val="00E66823"/>
    <w:rsid w:val="00E71EB4"/>
    <w:rsid w:val="00E74B0E"/>
    <w:rsid w:val="00E74D3F"/>
    <w:rsid w:val="00E7638D"/>
    <w:rsid w:val="00E769D8"/>
    <w:rsid w:val="00E81BDC"/>
    <w:rsid w:val="00E81BE2"/>
    <w:rsid w:val="00E822A8"/>
    <w:rsid w:val="00E823EE"/>
    <w:rsid w:val="00E841BB"/>
    <w:rsid w:val="00E843BD"/>
    <w:rsid w:val="00E87407"/>
    <w:rsid w:val="00E8767B"/>
    <w:rsid w:val="00E91702"/>
    <w:rsid w:val="00E91816"/>
    <w:rsid w:val="00E92A03"/>
    <w:rsid w:val="00E930B9"/>
    <w:rsid w:val="00E93233"/>
    <w:rsid w:val="00E93836"/>
    <w:rsid w:val="00E94C59"/>
    <w:rsid w:val="00E96D14"/>
    <w:rsid w:val="00E97ED2"/>
    <w:rsid w:val="00EA0085"/>
    <w:rsid w:val="00EA4F62"/>
    <w:rsid w:val="00EA643C"/>
    <w:rsid w:val="00EA6C8D"/>
    <w:rsid w:val="00EB35F9"/>
    <w:rsid w:val="00EB3BE4"/>
    <w:rsid w:val="00EB5561"/>
    <w:rsid w:val="00EB58B5"/>
    <w:rsid w:val="00EB746F"/>
    <w:rsid w:val="00EB7BBA"/>
    <w:rsid w:val="00EB7D58"/>
    <w:rsid w:val="00EC1611"/>
    <w:rsid w:val="00EC3B1C"/>
    <w:rsid w:val="00EC443C"/>
    <w:rsid w:val="00EC49AA"/>
    <w:rsid w:val="00EC700D"/>
    <w:rsid w:val="00EC70F8"/>
    <w:rsid w:val="00EC7AB4"/>
    <w:rsid w:val="00ED092A"/>
    <w:rsid w:val="00ED102E"/>
    <w:rsid w:val="00ED23A5"/>
    <w:rsid w:val="00ED2752"/>
    <w:rsid w:val="00ED2F85"/>
    <w:rsid w:val="00ED38E6"/>
    <w:rsid w:val="00ED40AF"/>
    <w:rsid w:val="00ED5FDD"/>
    <w:rsid w:val="00ED6673"/>
    <w:rsid w:val="00ED6B72"/>
    <w:rsid w:val="00ED7D84"/>
    <w:rsid w:val="00EE0914"/>
    <w:rsid w:val="00EE1BDE"/>
    <w:rsid w:val="00EE4D02"/>
    <w:rsid w:val="00EE519F"/>
    <w:rsid w:val="00EE5486"/>
    <w:rsid w:val="00EE5B24"/>
    <w:rsid w:val="00EE63A5"/>
    <w:rsid w:val="00EE696F"/>
    <w:rsid w:val="00EE6A2F"/>
    <w:rsid w:val="00EE6A61"/>
    <w:rsid w:val="00EE7E15"/>
    <w:rsid w:val="00EF025E"/>
    <w:rsid w:val="00EF22FA"/>
    <w:rsid w:val="00EF27D9"/>
    <w:rsid w:val="00EF2FAE"/>
    <w:rsid w:val="00EF472A"/>
    <w:rsid w:val="00EF55B9"/>
    <w:rsid w:val="00EF6EFA"/>
    <w:rsid w:val="00EF7F0C"/>
    <w:rsid w:val="00F01B19"/>
    <w:rsid w:val="00F058DA"/>
    <w:rsid w:val="00F07299"/>
    <w:rsid w:val="00F07C98"/>
    <w:rsid w:val="00F11AB7"/>
    <w:rsid w:val="00F11BE7"/>
    <w:rsid w:val="00F12E03"/>
    <w:rsid w:val="00F145D4"/>
    <w:rsid w:val="00F149CA"/>
    <w:rsid w:val="00F150A4"/>
    <w:rsid w:val="00F16D67"/>
    <w:rsid w:val="00F20146"/>
    <w:rsid w:val="00F208A8"/>
    <w:rsid w:val="00F20B40"/>
    <w:rsid w:val="00F21E33"/>
    <w:rsid w:val="00F2280E"/>
    <w:rsid w:val="00F23729"/>
    <w:rsid w:val="00F23A99"/>
    <w:rsid w:val="00F2453F"/>
    <w:rsid w:val="00F24C48"/>
    <w:rsid w:val="00F24DED"/>
    <w:rsid w:val="00F25034"/>
    <w:rsid w:val="00F25BE9"/>
    <w:rsid w:val="00F269F2"/>
    <w:rsid w:val="00F31686"/>
    <w:rsid w:val="00F343E4"/>
    <w:rsid w:val="00F35192"/>
    <w:rsid w:val="00F3538A"/>
    <w:rsid w:val="00F3571B"/>
    <w:rsid w:val="00F361A2"/>
    <w:rsid w:val="00F36ACB"/>
    <w:rsid w:val="00F36E27"/>
    <w:rsid w:val="00F40625"/>
    <w:rsid w:val="00F41814"/>
    <w:rsid w:val="00F41DEF"/>
    <w:rsid w:val="00F44669"/>
    <w:rsid w:val="00F44B2E"/>
    <w:rsid w:val="00F47115"/>
    <w:rsid w:val="00F47850"/>
    <w:rsid w:val="00F50531"/>
    <w:rsid w:val="00F52C8E"/>
    <w:rsid w:val="00F53992"/>
    <w:rsid w:val="00F5490E"/>
    <w:rsid w:val="00F54BDD"/>
    <w:rsid w:val="00F54EC1"/>
    <w:rsid w:val="00F638A1"/>
    <w:rsid w:val="00F641D3"/>
    <w:rsid w:val="00F6598E"/>
    <w:rsid w:val="00F65CF5"/>
    <w:rsid w:val="00F664EE"/>
    <w:rsid w:val="00F6758B"/>
    <w:rsid w:val="00F67BDF"/>
    <w:rsid w:val="00F70156"/>
    <w:rsid w:val="00F73B27"/>
    <w:rsid w:val="00F80D35"/>
    <w:rsid w:val="00F84189"/>
    <w:rsid w:val="00F84ED1"/>
    <w:rsid w:val="00F877E1"/>
    <w:rsid w:val="00F87949"/>
    <w:rsid w:val="00F87F56"/>
    <w:rsid w:val="00F90463"/>
    <w:rsid w:val="00F9352F"/>
    <w:rsid w:val="00F954BA"/>
    <w:rsid w:val="00F957B1"/>
    <w:rsid w:val="00F96415"/>
    <w:rsid w:val="00F970A1"/>
    <w:rsid w:val="00FA16E8"/>
    <w:rsid w:val="00FA16EA"/>
    <w:rsid w:val="00FA2B74"/>
    <w:rsid w:val="00FA6208"/>
    <w:rsid w:val="00FA6EC2"/>
    <w:rsid w:val="00FA70C0"/>
    <w:rsid w:val="00FA7447"/>
    <w:rsid w:val="00FB0498"/>
    <w:rsid w:val="00FB13B7"/>
    <w:rsid w:val="00FB287A"/>
    <w:rsid w:val="00FB2B77"/>
    <w:rsid w:val="00FB59A3"/>
    <w:rsid w:val="00FB6B2F"/>
    <w:rsid w:val="00FB6DDF"/>
    <w:rsid w:val="00FC1970"/>
    <w:rsid w:val="00FC420C"/>
    <w:rsid w:val="00FC64EF"/>
    <w:rsid w:val="00FC71F8"/>
    <w:rsid w:val="00FD2D4F"/>
    <w:rsid w:val="00FD3D3F"/>
    <w:rsid w:val="00FE0897"/>
    <w:rsid w:val="00FE16E9"/>
    <w:rsid w:val="00FE3204"/>
    <w:rsid w:val="00FE34E0"/>
    <w:rsid w:val="00FE41A9"/>
    <w:rsid w:val="00FE5710"/>
    <w:rsid w:val="00FE66E4"/>
    <w:rsid w:val="00FE6DE7"/>
    <w:rsid w:val="00FE76ED"/>
    <w:rsid w:val="00FE7B05"/>
    <w:rsid w:val="00FF175A"/>
    <w:rsid w:val="00FF1DB2"/>
    <w:rsid w:val="00FF39B4"/>
    <w:rsid w:val="00FF3F61"/>
    <w:rsid w:val="00FF488E"/>
    <w:rsid w:val="00FF71EA"/>
    <w:rsid w:val="00FF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4:docId w14:val="6FFD77AA"/>
  <w15:docId w15:val="{61574EB7-5AEB-4CE8-BB61-AD9AF57B4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aliases w:val="List Paragraph1,List1,Списък на абзаци,Colorful List - Accent 11,List Paragraph11,List Paragraph111,List Paragraph1111"/>
    <w:basedOn w:val="Normal"/>
    <w:link w:val="ListParagraphChar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0543A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b/>
      <w:smallCaps/>
      <w:noProof/>
      <w:color w:val="000000" w:themeColor="text1"/>
      <w:kern w:val="28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"/>
    <w:basedOn w:val="Normal"/>
    <w:link w:val="FootnoteTextChar"/>
    <w:uiPriority w:val="99"/>
    <w:unhideWhenUsed/>
    <w:qFormat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FF3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List Paragraph1 Char,List1 Char,Списък на абзаци Char,Colorful List - Accent 11 Char,List Paragraph11 Char,List Paragraph111 Char,List Paragraph1111 Char"/>
    <w:link w:val="ListParagraph"/>
    <w:uiPriority w:val="34"/>
    <w:locked/>
    <w:rsid w:val="00801D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21" Type="http://schemas.openxmlformats.org/officeDocument/2006/relationships/image" Target="media/image12.png"/><Relationship Id="rId34" Type="http://schemas.openxmlformats.org/officeDocument/2006/relationships/hyperlink" Target="mailto:support2020@minfin.bg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nsi.bg/sites/default/files/files/pages/uplf/Methodology_KID.pdf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hyperlink" Target="https://eumis2020.government.bg/bg/s/8d3ebf57-ff75-4ad5-afa1-5747f558ee98/Procedure/Active" TargetMode="External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yperlink" Target="mailto:support2020@minfin.bg" TargetMode="External"/><Relationship Id="rId8" Type="http://schemas.openxmlformats.org/officeDocument/2006/relationships/hyperlink" Target="https://eumis2020.government.bg/bg/s/8d3ebf57-ff75-4ad5-afa1-5747f558ee98/Procedure/Active" TargetMode="External"/><Relationship Id="rId3" Type="http://schemas.openxmlformats.org/officeDocument/2006/relationships/styles" Target="style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registryagency.bg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57627F-C3F9-4761-8106-B8916489B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28</Pages>
  <Words>6458</Words>
  <Characters>36815</Characters>
  <Application>Microsoft Office Word</Application>
  <DocSecurity>0</DocSecurity>
  <Lines>306</Lines>
  <Paragraphs>86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MEET</dc:creator>
  <cp:keywords/>
  <dc:description/>
  <cp:lastModifiedBy>Angelina Stoianova</cp:lastModifiedBy>
  <cp:revision>9</cp:revision>
  <cp:lastPrinted>2023-02-06T10:50:00Z</cp:lastPrinted>
  <dcterms:created xsi:type="dcterms:W3CDTF">2025-05-20T10:25:00Z</dcterms:created>
  <dcterms:modified xsi:type="dcterms:W3CDTF">2025-07-03T07:52:00Z</dcterms:modified>
</cp:coreProperties>
</file>